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07A3A" wp14:editId="7A1DE0E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E410AF" w:rsidRPr="00D36C86" w:rsidRDefault="00D36C86" w:rsidP="00101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86">
              <w:rPr>
                <w:rFonts w:ascii="Times New Roman" w:eastAsia="Times New Roman" w:hAnsi="Times New Roman" w:cs="Times New Roman"/>
                <w:sz w:val="28"/>
                <w:szCs w:val="28"/>
              </w:rPr>
              <w:t>12.02.2024 № 333-п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04BB" w:rsidRDefault="0054595E" w:rsidP="00451B74">
      <w:pPr>
        <w:pStyle w:val="BlockQuotation"/>
        <w:tabs>
          <w:tab w:val="left" w:pos="-426"/>
        </w:tabs>
        <w:suppressAutoHyphens/>
        <w:ind w:left="0" w:right="4538" w:firstLine="0"/>
        <w:jc w:val="left"/>
      </w:pPr>
      <w:r w:rsidRPr="007604BB">
        <w:t xml:space="preserve">Об утверждении </w:t>
      </w:r>
      <w:r w:rsidR="00451B74">
        <w:t xml:space="preserve">плана </w:t>
      </w:r>
      <w:r w:rsidR="00E410AF">
        <w:t xml:space="preserve">работы </w:t>
      </w:r>
      <w:r w:rsidR="00E410AF" w:rsidRPr="00E410AF">
        <w:t>комисс</w:t>
      </w:r>
      <w:r w:rsidR="00451B74">
        <w:t xml:space="preserve">ии по противодействию коррупции </w:t>
      </w:r>
      <w:r w:rsidR="00E410AF" w:rsidRPr="00E410AF">
        <w:t>администрации муниципального образования Соль-Илецкий городской округ на 202</w:t>
      </w:r>
      <w:r w:rsidR="00451B74">
        <w:t>4</w:t>
      </w:r>
      <w:r w:rsidR="00E410AF" w:rsidRPr="00E410AF">
        <w:t xml:space="preserve"> год</w:t>
      </w:r>
    </w:p>
    <w:p w:rsidR="00451B74" w:rsidRPr="007604BB" w:rsidRDefault="00451B74" w:rsidP="00451B74">
      <w:pPr>
        <w:pStyle w:val="BlockQuotation"/>
        <w:tabs>
          <w:tab w:val="left" w:pos="-426"/>
        </w:tabs>
        <w:suppressAutoHyphens/>
        <w:ind w:left="0" w:right="4538" w:firstLine="0"/>
        <w:jc w:val="left"/>
      </w:pPr>
    </w:p>
    <w:p w:rsidR="007604BB" w:rsidRPr="007604BB" w:rsidRDefault="007604BB" w:rsidP="00E41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</w:t>
      </w:r>
      <w:r w:rsidR="00E410AF" w:rsidRPr="00E410AF">
        <w:rPr>
          <w:rFonts w:ascii="Times New Roman" w:hAnsi="Times New Roman" w:cs="Times New Roman"/>
          <w:sz w:val="28"/>
          <w:szCs w:val="28"/>
        </w:rPr>
        <w:t>Указ</w:t>
      </w:r>
      <w:r w:rsidR="00E410AF">
        <w:rPr>
          <w:rFonts w:ascii="Times New Roman" w:hAnsi="Times New Roman" w:cs="Times New Roman"/>
          <w:sz w:val="28"/>
          <w:szCs w:val="28"/>
        </w:rPr>
        <w:t>ом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Пр</w:t>
      </w:r>
      <w:r w:rsidR="00E410AF">
        <w:rPr>
          <w:rFonts w:ascii="Times New Roman" w:hAnsi="Times New Roman" w:cs="Times New Roman"/>
          <w:sz w:val="28"/>
          <w:szCs w:val="28"/>
        </w:rPr>
        <w:t xml:space="preserve">езидента РФ от </w:t>
      </w:r>
      <w:r w:rsidR="005F24D6">
        <w:rPr>
          <w:rFonts w:ascii="Times New Roman" w:hAnsi="Times New Roman" w:cs="Times New Roman"/>
          <w:sz w:val="28"/>
          <w:szCs w:val="28"/>
        </w:rPr>
        <w:t>16.08.2021</w:t>
      </w:r>
      <w:r w:rsidR="00E410AF">
        <w:rPr>
          <w:rFonts w:ascii="Times New Roman" w:hAnsi="Times New Roman" w:cs="Times New Roman"/>
          <w:sz w:val="28"/>
          <w:szCs w:val="28"/>
        </w:rPr>
        <w:t xml:space="preserve"> № </w:t>
      </w:r>
      <w:r w:rsidR="005F24D6">
        <w:rPr>
          <w:rFonts w:ascii="Times New Roman" w:hAnsi="Times New Roman" w:cs="Times New Roman"/>
          <w:sz w:val="28"/>
          <w:szCs w:val="28"/>
        </w:rPr>
        <w:t>478</w:t>
      </w:r>
      <w:r w:rsidR="00E410AF">
        <w:rPr>
          <w:rFonts w:ascii="Times New Roman" w:hAnsi="Times New Roman" w:cs="Times New Roman"/>
          <w:sz w:val="28"/>
          <w:szCs w:val="28"/>
        </w:rPr>
        <w:t xml:space="preserve"> «</w:t>
      </w:r>
      <w:r w:rsidR="00E410AF" w:rsidRPr="00E410AF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E410AF">
        <w:rPr>
          <w:rFonts w:ascii="Times New Roman" w:hAnsi="Times New Roman" w:cs="Times New Roman"/>
          <w:sz w:val="28"/>
          <w:szCs w:val="28"/>
        </w:rPr>
        <w:t>я коррупции на 20</w:t>
      </w:r>
      <w:r w:rsidR="005F24D6">
        <w:rPr>
          <w:rFonts w:ascii="Times New Roman" w:hAnsi="Times New Roman" w:cs="Times New Roman"/>
          <w:sz w:val="28"/>
          <w:szCs w:val="28"/>
        </w:rPr>
        <w:t>21</w:t>
      </w:r>
      <w:r w:rsidR="00E410AF">
        <w:rPr>
          <w:rFonts w:ascii="Times New Roman" w:hAnsi="Times New Roman" w:cs="Times New Roman"/>
          <w:sz w:val="28"/>
          <w:szCs w:val="28"/>
        </w:rPr>
        <w:t xml:space="preserve"> - 202</w:t>
      </w:r>
      <w:r w:rsidR="005F24D6">
        <w:rPr>
          <w:rFonts w:ascii="Times New Roman" w:hAnsi="Times New Roman" w:cs="Times New Roman"/>
          <w:sz w:val="28"/>
          <w:szCs w:val="28"/>
        </w:rPr>
        <w:t>4</w:t>
      </w:r>
      <w:r w:rsidR="00E410AF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 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BB" w:rsidRPr="00F4360B" w:rsidRDefault="00322191" w:rsidP="00F43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0B">
        <w:rPr>
          <w:rFonts w:ascii="Times New Roman" w:hAnsi="Times New Roman" w:cs="Times New Roman"/>
          <w:sz w:val="28"/>
          <w:szCs w:val="28"/>
        </w:rPr>
        <w:t>1.</w:t>
      </w:r>
      <w:r w:rsidR="007378BB" w:rsidRPr="00F4360B">
        <w:rPr>
          <w:rFonts w:ascii="Times New Roman" w:hAnsi="Times New Roman" w:cs="Times New Roman"/>
          <w:sz w:val="28"/>
          <w:szCs w:val="28"/>
        </w:rPr>
        <w:t xml:space="preserve"> </w:t>
      </w:r>
      <w:r w:rsidR="007604BB" w:rsidRPr="00F436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10AF" w:rsidRPr="00F4360B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 администрации муниципального образования Соль-Илецкий городской округ на 202</w:t>
      </w:r>
      <w:r w:rsidR="00451B74" w:rsidRPr="00F4360B">
        <w:rPr>
          <w:rFonts w:ascii="Times New Roman" w:hAnsi="Times New Roman" w:cs="Times New Roman"/>
          <w:sz w:val="28"/>
          <w:szCs w:val="28"/>
        </w:rPr>
        <w:t>4</w:t>
      </w:r>
      <w:r w:rsidR="00E410AF" w:rsidRPr="00F4360B">
        <w:rPr>
          <w:rFonts w:ascii="Times New Roman" w:hAnsi="Times New Roman" w:cs="Times New Roman"/>
          <w:sz w:val="28"/>
          <w:szCs w:val="28"/>
        </w:rPr>
        <w:t xml:space="preserve"> год </w:t>
      </w:r>
      <w:r w:rsidR="00AC6E42" w:rsidRPr="00F4360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04BB" w:rsidRPr="00F4360B">
        <w:rPr>
          <w:rFonts w:ascii="Times New Roman" w:hAnsi="Times New Roman" w:cs="Times New Roman"/>
          <w:sz w:val="28"/>
          <w:szCs w:val="28"/>
        </w:rPr>
        <w:t xml:space="preserve">. </w:t>
      </w:r>
      <w:r w:rsidR="00E410AF" w:rsidRPr="00F4360B">
        <w:rPr>
          <w:rFonts w:ascii="Times New Roman" w:hAnsi="Times New Roman" w:cs="Times New Roman"/>
          <w:sz w:val="28"/>
          <w:szCs w:val="28"/>
        </w:rPr>
        <w:t xml:space="preserve"> </w:t>
      </w:r>
      <w:r w:rsidR="00D0438B" w:rsidRPr="00F4360B">
        <w:rPr>
          <w:rFonts w:ascii="Times New Roman" w:hAnsi="Times New Roman" w:cs="Times New Roman"/>
          <w:sz w:val="28"/>
          <w:szCs w:val="28"/>
        </w:rPr>
        <w:tab/>
      </w:r>
      <w:r w:rsidR="00E410AF" w:rsidRPr="00F4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B74" w:rsidRPr="00F4360B" w:rsidRDefault="00AC6E42" w:rsidP="00F43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0B">
        <w:rPr>
          <w:rFonts w:ascii="Times New Roman" w:hAnsi="Times New Roman" w:cs="Times New Roman"/>
          <w:sz w:val="28"/>
          <w:szCs w:val="28"/>
        </w:rPr>
        <w:t>2</w:t>
      </w:r>
      <w:r w:rsidR="00322191" w:rsidRPr="00F4360B">
        <w:rPr>
          <w:rFonts w:ascii="Times New Roman" w:hAnsi="Times New Roman" w:cs="Times New Roman"/>
          <w:sz w:val="28"/>
          <w:szCs w:val="28"/>
        </w:rPr>
        <w:t>.</w:t>
      </w:r>
      <w:r w:rsidRPr="00F43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6FF" w:rsidRPr="00F436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36FF" w:rsidRPr="00F436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ED59F2" w:rsidRPr="00F4360B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</w:t>
      </w:r>
      <w:r w:rsidR="00451B74" w:rsidRPr="00F4360B">
        <w:rPr>
          <w:rFonts w:ascii="Times New Roman" w:hAnsi="Times New Roman" w:cs="Times New Roman"/>
          <w:sz w:val="28"/>
          <w:szCs w:val="28"/>
        </w:rPr>
        <w:t>по работе с территориальными отделами - руководителя аппарата администрации муниципального образования Соль-Илецкий городской округ Н.А. Першина.</w:t>
      </w:r>
    </w:p>
    <w:p w:rsidR="001512B0" w:rsidRPr="00F4360B" w:rsidRDefault="00AC6E42" w:rsidP="00F43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0B">
        <w:rPr>
          <w:rFonts w:ascii="Times New Roman" w:hAnsi="Times New Roman" w:cs="Times New Roman"/>
          <w:sz w:val="28"/>
          <w:szCs w:val="28"/>
        </w:rPr>
        <w:t>3</w:t>
      </w:r>
      <w:r w:rsidR="00D0438B" w:rsidRPr="00F4360B">
        <w:rPr>
          <w:rFonts w:ascii="Times New Roman" w:hAnsi="Times New Roman" w:cs="Times New Roman"/>
          <w:sz w:val="28"/>
          <w:szCs w:val="28"/>
        </w:rPr>
        <w:t>.</w:t>
      </w:r>
      <w:r w:rsidR="00C76331" w:rsidRPr="00F4360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</w:t>
      </w:r>
      <w:r w:rsidR="00ED59F2" w:rsidRPr="00F4360B">
        <w:rPr>
          <w:rFonts w:ascii="Times New Roman" w:hAnsi="Times New Roman" w:cs="Times New Roman"/>
          <w:sz w:val="28"/>
          <w:szCs w:val="28"/>
        </w:rPr>
        <w:t>ого опубликования</w:t>
      </w:r>
      <w:r w:rsidR="00C76331" w:rsidRPr="00F4360B">
        <w:rPr>
          <w:rFonts w:ascii="Times New Roman" w:hAnsi="Times New Roman" w:cs="Times New Roman"/>
          <w:sz w:val="28"/>
          <w:szCs w:val="28"/>
        </w:rPr>
        <w:t>.</w:t>
      </w:r>
      <w:r w:rsidR="00E410AF" w:rsidRPr="00F4360B">
        <w:rPr>
          <w:rFonts w:ascii="Times New Roman" w:hAnsi="Times New Roman" w:cs="Times New Roman"/>
          <w:sz w:val="28"/>
          <w:szCs w:val="28"/>
        </w:rPr>
        <w:t xml:space="preserve"> </w:t>
      </w:r>
      <w:r w:rsidR="007F04EB" w:rsidRPr="00F4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A6" w:rsidRDefault="000653A6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451B74" w:rsidRPr="007604BB" w:rsidRDefault="00451B74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0F36FF" w:rsidRPr="000F36FF" w:rsidRDefault="000F36FF" w:rsidP="009B1466">
      <w:pPr>
        <w:pStyle w:val="ad"/>
        <w:rPr>
          <w:sz w:val="28"/>
          <w:szCs w:val="28"/>
        </w:rPr>
      </w:pPr>
      <w:r w:rsidRPr="000F36FF">
        <w:rPr>
          <w:sz w:val="28"/>
          <w:szCs w:val="28"/>
        </w:rPr>
        <w:t xml:space="preserve">Глава муниципального образования </w:t>
      </w:r>
    </w:p>
    <w:p w:rsidR="000D604A" w:rsidRDefault="000F36FF" w:rsidP="009B1466">
      <w:pPr>
        <w:pStyle w:val="ad"/>
        <w:rPr>
          <w:rFonts w:ascii="Tahoma" w:hAnsi="Tahoma" w:cs="Tahoma"/>
          <w:sz w:val="28"/>
          <w:szCs w:val="28"/>
        </w:rPr>
      </w:pPr>
      <w:r w:rsidRPr="000F36FF">
        <w:rPr>
          <w:sz w:val="28"/>
          <w:szCs w:val="28"/>
        </w:rPr>
        <w:t>Соль-</w:t>
      </w:r>
      <w:proofErr w:type="spellStart"/>
      <w:r w:rsidRPr="000F36FF">
        <w:rPr>
          <w:sz w:val="28"/>
          <w:szCs w:val="28"/>
        </w:rPr>
        <w:t>Илецкого</w:t>
      </w:r>
      <w:proofErr w:type="spellEnd"/>
      <w:r w:rsidRPr="000F36F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                              </w:t>
      </w:r>
      <w:proofErr w:type="spellStart"/>
      <w:r w:rsidRPr="000F36FF">
        <w:rPr>
          <w:sz w:val="28"/>
          <w:szCs w:val="28"/>
        </w:rPr>
        <w:t>В.И.Дубровин</w:t>
      </w:r>
      <w:proofErr w:type="spellEnd"/>
      <w:r w:rsidR="00101A33" w:rsidRPr="000F36FF">
        <w:rPr>
          <w:rFonts w:ascii="Tahoma" w:hAnsi="Tahoma" w:cs="Tahoma"/>
          <w:sz w:val="28"/>
          <w:szCs w:val="28"/>
        </w:rPr>
        <w:t xml:space="preserve">  </w:t>
      </w:r>
    </w:p>
    <w:p w:rsidR="00A604E8" w:rsidRDefault="00A604E8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A604E8" w:rsidSect="00B9697E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076CC1" w:rsidRPr="00076CC1" w:rsidRDefault="00451B74" w:rsidP="00076CC1">
      <w:pPr>
        <w:autoSpaceDE w:val="0"/>
        <w:autoSpaceDN w:val="0"/>
        <w:adjustRightInd w:val="0"/>
        <w:spacing w:after="0" w:line="240" w:lineRule="auto"/>
        <w:ind w:left="10620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D36C86" w:rsidRPr="00D36C86">
        <w:rPr>
          <w:rFonts w:ascii="Times New Roman" w:eastAsia="Times New Roman" w:hAnsi="Times New Roman" w:cs="Times New Roman"/>
          <w:sz w:val="25"/>
          <w:szCs w:val="25"/>
        </w:rPr>
        <w:t>12.02.2024 № 333-п</w:t>
      </w:r>
      <w:bookmarkStart w:id="0" w:name="_GoBack"/>
      <w:bookmarkEnd w:id="0"/>
    </w:p>
    <w:p w:rsidR="00076CC1" w:rsidRPr="00CF53B7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3B7">
        <w:rPr>
          <w:rFonts w:ascii="Times New Roman" w:eastAsia="Times New Roman" w:hAnsi="Times New Roman" w:cs="Times New Roman"/>
          <w:sz w:val="28"/>
          <w:szCs w:val="28"/>
        </w:rPr>
        <w:t xml:space="preserve">План работы   </w:t>
      </w:r>
    </w:p>
    <w:p w:rsidR="00076CC1" w:rsidRPr="00CF53B7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3B7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 на 202</w:t>
      </w:r>
      <w:r w:rsidR="00EF56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53B7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</w:p>
    <w:p w:rsidR="00076CC1" w:rsidRPr="00076CC1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</w:p>
    <w:tbl>
      <w:tblPr>
        <w:tblW w:w="15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1763"/>
        <w:gridCol w:w="4252"/>
      </w:tblGrid>
      <w:tr w:rsidR="00076CC1" w:rsidRPr="00076CC1" w:rsidTr="0013726D">
        <w:trPr>
          <w:trHeight w:val="619"/>
        </w:trPr>
        <w:tc>
          <w:tcPr>
            <w:tcW w:w="710" w:type="dxa"/>
            <w:shd w:val="clear" w:color="auto" w:fill="auto"/>
            <w:vAlign w:val="center"/>
          </w:tcPr>
          <w:p w:rsidR="00076CC1" w:rsidRPr="00720BCE" w:rsidRDefault="00076CC1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76CC1" w:rsidRPr="00720BCE" w:rsidRDefault="00076CC1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76CC1" w:rsidRPr="00720BCE" w:rsidRDefault="00076CC1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6CC1" w:rsidRPr="00720BCE" w:rsidRDefault="00076CC1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076CC1" w:rsidRPr="00720BCE" w:rsidRDefault="00076CC1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6CC1" w:rsidRPr="00720BCE" w:rsidRDefault="00076CC1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76CC1" w:rsidRPr="00720BCE" w:rsidRDefault="00076CC1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B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76CC1" w:rsidRPr="00076CC1" w:rsidTr="0013726D">
        <w:trPr>
          <w:trHeight w:val="619"/>
        </w:trPr>
        <w:tc>
          <w:tcPr>
            <w:tcW w:w="710" w:type="dxa"/>
            <w:shd w:val="clear" w:color="auto" w:fill="auto"/>
            <w:vAlign w:val="center"/>
          </w:tcPr>
          <w:p w:rsidR="00076CC1" w:rsidRPr="0094574E" w:rsidRDefault="00076CC1" w:rsidP="0013726D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76CC1" w:rsidRPr="00E65415" w:rsidRDefault="00076CC1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плана работы комиссии на календарный год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6CC1" w:rsidRPr="00E65415" w:rsidRDefault="00076CC1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1 квартал</w:t>
            </w:r>
          </w:p>
          <w:p w:rsidR="00076CC1" w:rsidRPr="00E65415" w:rsidRDefault="00076CC1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451B74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6CC1" w:rsidRPr="00E65415" w:rsidRDefault="00076CC1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городского округа - руководитель аппарата</w:t>
            </w:r>
          </w:p>
        </w:tc>
      </w:tr>
      <w:tr w:rsidR="00C55F86" w:rsidRPr="00076CC1" w:rsidTr="0013726D">
        <w:trPr>
          <w:trHeight w:val="619"/>
        </w:trPr>
        <w:tc>
          <w:tcPr>
            <w:tcW w:w="710" w:type="dxa"/>
            <w:shd w:val="clear" w:color="auto" w:fill="auto"/>
            <w:vAlign w:val="center"/>
          </w:tcPr>
          <w:p w:rsidR="00C55F86" w:rsidRPr="0094574E" w:rsidRDefault="00720BCE" w:rsidP="0013726D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hAnsi="Times New Roman" w:cs="Times New Roman"/>
                <w:spacing w:val="6"/>
                <w:sz w:val="26"/>
                <w:szCs w:val="26"/>
                <w:shd w:val="clear" w:color="auto" w:fill="FFFFFF"/>
              </w:rPr>
              <w:t>Подведение итогов работы комиссии за прошедший календарный год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1 квартал</w:t>
            </w:r>
          </w:p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C55F86" w:rsidRPr="00076CC1" w:rsidTr="0013726D">
        <w:trPr>
          <w:trHeight w:val="1092"/>
        </w:trPr>
        <w:tc>
          <w:tcPr>
            <w:tcW w:w="710" w:type="dxa"/>
            <w:shd w:val="clear" w:color="auto" w:fill="auto"/>
            <w:vAlign w:val="center"/>
          </w:tcPr>
          <w:p w:rsidR="00C55F86" w:rsidRPr="0094574E" w:rsidRDefault="00C55F86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vertAlign w:val="superscript"/>
              </w:rPr>
            </w:pPr>
            <w:r w:rsidRPr="00E6541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shd w:val="clear" w:color="auto" w:fill="FFFFFF"/>
              </w:rPr>
              <w:t>Про</w:t>
            </w:r>
            <w:r w:rsidR="00720BCE" w:rsidRPr="00E6541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shd w:val="clear" w:color="auto" w:fill="FFFFFF"/>
              </w:rPr>
              <w:t>ведение информационного семинар</w:t>
            </w:r>
            <w:r w:rsidR="00B340F0" w:rsidRPr="00E6541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shd w:val="clear" w:color="auto" w:fill="FFFFFF"/>
              </w:rPr>
              <w:t>а</w:t>
            </w:r>
            <w:r w:rsidRPr="00E6541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shd w:val="clear" w:color="auto" w:fill="FFFFFF"/>
              </w:rPr>
              <w:t>-совещани</w:t>
            </w:r>
            <w:r w:rsidR="00720BCE" w:rsidRPr="00E6541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shd w:val="clear" w:color="auto" w:fill="FFFFFF"/>
              </w:rPr>
              <w:t>я</w:t>
            </w:r>
            <w:r w:rsidRPr="00E6541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shd w:val="clear" w:color="auto" w:fill="FFFFFF"/>
              </w:rPr>
              <w:t xml:space="preserve"> по вопросам предоставления сведений о доходах, расходах, об имуществе и обязательствах имущественного характера в рамках декларационной кампании 2024 года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1 квартал</w:t>
            </w:r>
          </w:p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55F86" w:rsidRPr="00E65415" w:rsidRDefault="00C55F86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720BCE" w:rsidRPr="00076CC1" w:rsidTr="0013726D">
        <w:trPr>
          <w:trHeight w:val="572"/>
        </w:trPr>
        <w:tc>
          <w:tcPr>
            <w:tcW w:w="710" w:type="dxa"/>
            <w:shd w:val="clear" w:color="auto" w:fill="auto"/>
            <w:vAlign w:val="center"/>
          </w:tcPr>
          <w:p w:rsidR="00720BCE" w:rsidRPr="0094574E" w:rsidRDefault="00720BCE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13726D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распространение </w:t>
            </w:r>
            <w:r w:rsidR="00720BCE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информационных и методических материалов  по вопросам противодействия коррупции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 квартал 202</w:t>
            </w:r>
            <w:r w:rsidR="0092685C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720BCE" w:rsidRPr="00076CC1" w:rsidTr="0013726D">
        <w:trPr>
          <w:trHeight w:val="1092"/>
        </w:trPr>
        <w:tc>
          <w:tcPr>
            <w:tcW w:w="710" w:type="dxa"/>
            <w:shd w:val="clear" w:color="auto" w:fill="auto"/>
            <w:vAlign w:val="center"/>
          </w:tcPr>
          <w:p w:rsidR="00720BCE" w:rsidRPr="0094574E" w:rsidRDefault="00720BCE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администрации муниципального образования Соль-Илецкий городской округ по противодействию коррупции в средствах массовой информации, в том числе на официальном сайте Соль-Илецкого городского округа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 квартал</w:t>
            </w:r>
          </w:p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BCE" w:rsidRPr="00E65415" w:rsidRDefault="00720BCE" w:rsidP="00E65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720BCE" w:rsidRPr="00076CC1" w:rsidTr="0013726D">
        <w:trPr>
          <w:trHeight w:val="1092"/>
        </w:trPr>
        <w:tc>
          <w:tcPr>
            <w:tcW w:w="710" w:type="dxa"/>
            <w:shd w:val="clear" w:color="auto" w:fill="auto"/>
            <w:vAlign w:val="center"/>
          </w:tcPr>
          <w:p w:rsidR="00720BCE" w:rsidRPr="0094574E" w:rsidRDefault="00720BCE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hAnsi="Times New Roman" w:cs="Times New Roman"/>
                <w:sz w:val="26"/>
                <w:szCs w:val="26"/>
              </w:rPr>
              <w:t xml:space="preserve">Принимаемые меры по предупреждению коррупции в </w:t>
            </w:r>
            <w:r w:rsidR="00B340F0" w:rsidRPr="00E6541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65415">
              <w:rPr>
                <w:rFonts w:ascii="Times New Roman" w:hAnsi="Times New Roman" w:cs="Times New Roman"/>
                <w:sz w:val="26"/>
                <w:szCs w:val="26"/>
              </w:rPr>
              <w:t>правлении образования  и отделе культуры Соль-Илецкого городского округа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 квартал</w:t>
            </w:r>
          </w:p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BCE" w:rsidRPr="00E65415" w:rsidRDefault="00720BCE" w:rsidP="00366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366D02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 образования Е.К. Никитина и начальник отдела культуры В.Ю. Марковская</w:t>
            </w:r>
          </w:p>
        </w:tc>
      </w:tr>
      <w:tr w:rsidR="00720BCE" w:rsidRPr="00076CC1" w:rsidTr="0013726D">
        <w:trPr>
          <w:trHeight w:val="1092"/>
        </w:trPr>
        <w:tc>
          <w:tcPr>
            <w:tcW w:w="710" w:type="dxa"/>
            <w:shd w:val="clear" w:color="auto" w:fill="auto"/>
            <w:vAlign w:val="center"/>
          </w:tcPr>
          <w:p w:rsidR="00720BCE" w:rsidRPr="0094574E" w:rsidRDefault="00720BCE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семинара-совещания с подведомственными организациями и учреждениями по рассмотрению обзора Комитета по профилактике коррупционных правонарушений Оренбургской области об уголовных делах по преступлениям коррупционной направленности, возбужденных и расследованных в течение отчетного периода.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6FDE" w:rsidRPr="00E65415" w:rsidRDefault="00856FD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 квартал</w:t>
            </w:r>
          </w:p>
          <w:p w:rsidR="00720BCE" w:rsidRPr="00E65415" w:rsidRDefault="00856FD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720BCE" w:rsidRPr="00076CC1" w:rsidTr="0013726D">
        <w:trPr>
          <w:trHeight w:val="1092"/>
        </w:trPr>
        <w:tc>
          <w:tcPr>
            <w:tcW w:w="710" w:type="dxa"/>
            <w:shd w:val="clear" w:color="auto" w:fill="auto"/>
            <w:vAlign w:val="center"/>
          </w:tcPr>
          <w:p w:rsidR="00720BCE" w:rsidRPr="0094574E" w:rsidRDefault="0013726D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О результатах анализа работы в администрации муниципального образования Соль-Илецкий городской округ по рассмотрению сообщений граждан и организаций о фактах коррупции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3 квартал</w:t>
            </w:r>
          </w:p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F53AEA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отдел;</w:t>
            </w:r>
          </w:p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A6435B" w:rsidRPr="00076CC1" w:rsidTr="0013726D">
        <w:trPr>
          <w:trHeight w:val="1092"/>
        </w:trPr>
        <w:tc>
          <w:tcPr>
            <w:tcW w:w="710" w:type="dxa"/>
            <w:shd w:val="clear" w:color="auto" w:fill="auto"/>
            <w:vAlign w:val="center"/>
          </w:tcPr>
          <w:p w:rsidR="00A6435B" w:rsidRPr="0094574E" w:rsidRDefault="00366D02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6435B" w:rsidRPr="00E65415" w:rsidRDefault="00A6435B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hAnsi="Times New Roman" w:cs="Times New Roman"/>
                <w:sz w:val="26"/>
                <w:szCs w:val="26"/>
              </w:rPr>
              <w:t>Принимаемые меры по предупреждению коррупции в</w:t>
            </w:r>
            <w:r w:rsidRPr="00E65415">
              <w:rPr>
                <w:sz w:val="26"/>
                <w:szCs w:val="26"/>
              </w:rPr>
              <w:t xml:space="preserve"> </w:t>
            </w:r>
            <w:r w:rsidRPr="00E65415">
              <w:rPr>
                <w:rFonts w:ascii="Times New Roman" w:hAnsi="Times New Roman" w:cs="Times New Roman"/>
                <w:sz w:val="26"/>
                <w:szCs w:val="26"/>
              </w:rPr>
              <w:t>МУП «Районное жилищно-коммунальное хозяйство»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6435B" w:rsidRPr="00E65415" w:rsidRDefault="00A6435B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3 квартал</w:t>
            </w:r>
          </w:p>
          <w:p w:rsidR="00A6435B" w:rsidRPr="00E65415" w:rsidRDefault="00A6435B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35B" w:rsidRPr="00E65415" w:rsidRDefault="00A6435B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. руководителя МУП «</w:t>
            </w:r>
            <w:r w:rsidRPr="00E65415">
              <w:rPr>
                <w:rFonts w:ascii="Times New Roman" w:hAnsi="Times New Roman" w:cs="Times New Roman"/>
                <w:sz w:val="26"/>
                <w:szCs w:val="26"/>
              </w:rPr>
              <w:t>Районное жилищно-коммунальное хозяйство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267301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А.Н. Палий</w:t>
            </w:r>
          </w:p>
        </w:tc>
      </w:tr>
      <w:tr w:rsidR="00720BCE" w:rsidRPr="00076CC1" w:rsidTr="0013726D">
        <w:trPr>
          <w:trHeight w:val="926"/>
        </w:trPr>
        <w:tc>
          <w:tcPr>
            <w:tcW w:w="710" w:type="dxa"/>
            <w:shd w:val="clear" w:color="auto" w:fill="auto"/>
            <w:vAlign w:val="center"/>
          </w:tcPr>
          <w:p w:rsidR="00720BCE" w:rsidRPr="0094574E" w:rsidRDefault="00366D02" w:rsidP="0013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3726D"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Принимаемые меры по предупреждению коррупции в муниципальном автономном учреждении Соль-Илецкого городского округа «Многофункциональном центре предоставления государственных и 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услуг» и Муниципальном бюджетном учреждении «Отделе материально-технического обеспечения»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 квартал 202</w:t>
            </w:r>
            <w:r w:rsidR="00F53AEA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06C1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МАУ «МФЦ»</w:t>
            </w:r>
          </w:p>
          <w:p w:rsidR="00720BCE" w:rsidRPr="00E65415" w:rsidRDefault="00F53AEA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С.М </w:t>
            </w:r>
            <w:r w:rsidR="00720BCE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Аржанухин, директор МБУ «Отдел МТО» </w:t>
            </w: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А.В. </w:t>
            </w:r>
            <w:r w:rsidR="00720BCE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Шмаков</w:t>
            </w:r>
          </w:p>
        </w:tc>
      </w:tr>
      <w:tr w:rsidR="00720BCE" w:rsidRPr="00076CC1" w:rsidTr="0013726D">
        <w:trPr>
          <w:trHeight w:val="1226"/>
        </w:trPr>
        <w:tc>
          <w:tcPr>
            <w:tcW w:w="710" w:type="dxa"/>
            <w:shd w:val="clear" w:color="auto" w:fill="auto"/>
            <w:vAlign w:val="center"/>
          </w:tcPr>
          <w:p w:rsidR="00720BCE" w:rsidRPr="0094574E" w:rsidRDefault="00720BCE" w:rsidP="00366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6D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3726D"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Об итогах декларационной кампании 2024 года, проводимой в органах местного самоуправления муниципального образования Соль-Илецкий городской округ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20BCE" w:rsidRPr="00E65415" w:rsidRDefault="00A6435B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20BCE"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20BCE" w:rsidRPr="00E65415" w:rsidRDefault="00720BCE" w:rsidP="00E65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720BCE" w:rsidRPr="00076CC1" w:rsidTr="0013726D">
        <w:tc>
          <w:tcPr>
            <w:tcW w:w="710" w:type="dxa"/>
            <w:shd w:val="clear" w:color="auto" w:fill="auto"/>
            <w:vAlign w:val="center"/>
          </w:tcPr>
          <w:p w:rsidR="00720BCE" w:rsidRPr="0094574E" w:rsidRDefault="00720BCE" w:rsidP="00A75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54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Расширенное заседание комиссии по противодействию коррупции с муниципальными служащими по вопросам противодействия коррупции, посвященного международному дню борьбы с коррупцией.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4 квартал</w:t>
            </w:r>
          </w:p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BCE" w:rsidRPr="00E65415" w:rsidRDefault="00720BCE" w:rsidP="00E6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41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</w:tbl>
    <w:p w:rsidR="00076CC1" w:rsidRPr="00076CC1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604E8" w:rsidRPr="006F19EE" w:rsidRDefault="00A604E8" w:rsidP="00076CC1">
      <w:pPr>
        <w:spacing w:after="0" w:line="240" w:lineRule="auto"/>
        <w:ind w:left="11057"/>
        <w:outlineLvl w:val="2"/>
        <w:rPr>
          <w:rFonts w:ascii="Times New Roman" w:hAnsi="Times New Roman"/>
          <w:sz w:val="18"/>
          <w:szCs w:val="18"/>
        </w:rPr>
      </w:pPr>
    </w:p>
    <w:sectPr w:rsidR="00A604E8" w:rsidRPr="006F19EE" w:rsidSect="0094574E">
      <w:headerReference w:type="default" r:id="rId10"/>
      <w:footerReference w:type="default" r:id="rId11"/>
      <w:pgSz w:w="16840" w:h="11907" w:orient="landscape"/>
      <w:pgMar w:top="426" w:right="1134" w:bottom="851" w:left="1134" w:header="720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00" w:rsidRDefault="00FE2B00" w:rsidP="008B2122">
      <w:pPr>
        <w:spacing w:after="0" w:line="240" w:lineRule="auto"/>
      </w:pPr>
      <w:r>
        <w:separator/>
      </w:r>
    </w:p>
  </w:endnote>
  <w:endnote w:type="continuationSeparator" w:id="0">
    <w:p w:rsidR="00FE2B00" w:rsidRDefault="00FE2B00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8C6BAA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00" w:rsidRDefault="00FE2B00" w:rsidP="008B2122">
      <w:pPr>
        <w:spacing w:after="0" w:line="240" w:lineRule="auto"/>
      </w:pPr>
      <w:r>
        <w:separator/>
      </w:r>
    </w:p>
  </w:footnote>
  <w:footnote w:type="continuationSeparator" w:id="0">
    <w:p w:rsidR="00FE2B00" w:rsidRDefault="00FE2B00" w:rsidP="008B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8C6B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36C86">
      <w:rPr>
        <w:noProof/>
      </w:rPr>
      <w:t>3</w:t>
    </w:r>
    <w:r>
      <w:fldChar w:fldCharType="end"/>
    </w:r>
  </w:p>
  <w:p w:rsidR="00EC7650" w:rsidRDefault="00FE2B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5598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53A6"/>
    <w:rsid w:val="0006711B"/>
    <w:rsid w:val="00067500"/>
    <w:rsid w:val="00070549"/>
    <w:rsid w:val="0007135B"/>
    <w:rsid w:val="00076CC1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04A"/>
    <w:rsid w:val="000D68EE"/>
    <w:rsid w:val="000D77E4"/>
    <w:rsid w:val="000E0DB6"/>
    <w:rsid w:val="000E2C30"/>
    <w:rsid w:val="000E37AF"/>
    <w:rsid w:val="000E392A"/>
    <w:rsid w:val="000E3DF3"/>
    <w:rsid w:val="000E4B29"/>
    <w:rsid w:val="000E4E85"/>
    <w:rsid w:val="000E65E3"/>
    <w:rsid w:val="000E6E0E"/>
    <w:rsid w:val="000F0ABA"/>
    <w:rsid w:val="000F0CB4"/>
    <w:rsid w:val="000F18CE"/>
    <w:rsid w:val="000F36FF"/>
    <w:rsid w:val="000F632B"/>
    <w:rsid w:val="000F7987"/>
    <w:rsid w:val="00101A33"/>
    <w:rsid w:val="00106DB8"/>
    <w:rsid w:val="00111680"/>
    <w:rsid w:val="00116063"/>
    <w:rsid w:val="00121E30"/>
    <w:rsid w:val="001238AB"/>
    <w:rsid w:val="00126131"/>
    <w:rsid w:val="00130E92"/>
    <w:rsid w:val="00131BA6"/>
    <w:rsid w:val="0013726D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7CB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15F7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6ED7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67301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2DE9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66D02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1B74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87DB1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C791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24D6"/>
    <w:rsid w:val="005F54E8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84A"/>
    <w:rsid w:val="006B2B2F"/>
    <w:rsid w:val="006B2BFC"/>
    <w:rsid w:val="006B4CD6"/>
    <w:rsid w:val="006B6028"/>
    <w:rsid w:val="006B62C7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07858"/>
    <w:rsid w:val="00712BA4"/>
    <w:rsid w:val="0071347F"/>
    <w:rsid w:val="00713E42"/>
    <w:rsid w:val="00714A64"/>
    <w:rsid w:val="007150A7"/>
    <w:rsid w:val="00715448"/>
    <w:rsid w:val="00715E19"/>
    <w:rsid w:val="007162F5"/>
    <w:rsid w:val="007179C7"/>
    <w:rsid w:val="00720BCE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04EB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56FDE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3992"/>
    <w:rsid w:val="008B4791"/>
    <w:rsid w:val="008B54BF"/>
    <w:rsid w:val="008C0C6F"/>
    <w:rsid w:val="008C13AB"/>
    <w:rsid w:val="008C17E6"/>
    <w:rsid w:val="008C4098"/>
    <w:rsid w:val="008C5D0D"/>
    <w:rsid w:val="008C61D0"/>
    <w:rsid w:val="008C6379"/>
    <w:rsid w:val="008C66AF"/>
    <w:rsid w:val="008C6BAA"/>
    <w:rsid w:val="008D0586"/>
    <w:rsid w:val="008D6F62"/>
    <w:rsid w:val="008D76A2"/>
    <w:rsid w:val="008E757A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685C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4574E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B1466"/>
    <w:rsid w:val="009C0BD9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576E5"/>
    <w:rsid w:val="00A604E8"/>
    <w:rsid w:val="00A609BD"/>
    <w:rsid w:val="00A6387D"/>
    <w:rsid w:val="00A6435B"/>
    <w:rsid w:val="00A65667"/>
    <w:rsid w:val="00A662F3"/>
    <w:rsid w:val="00A679B4"/>
    <w:rsid w:val="00A7015D"/>
    <w:rsid w:val="00A718C2"/>
    <w:rsid w:val="00A72282"/>
    <w:rsid w:val="00A754DC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C6E42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0F0"/>
    <w:rsid w:val="00B341B2"/>
    <w:rsid w:val="00B34B1B"/>
    <w:rsid w:val="00B34C9E"/>
    <w:rsid w:val="00B356DB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777AC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2D74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5F86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5DE5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CF53B7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36416"/>
    <w:rsid w:val="00D36C86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10AF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415"/>
    <w:rsid w:val="00E6590A"/>
    <w:rsid w:val="00E67B8D"/>
    <w:rsid w:val="00E67E43"/>
    <w:rsid w:val="00E7022B"/>
    <w:rsid w:val="00E72CB1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06C1"/>
    <w:rsid w:val="00EA1127"/>
    <w:rsid w:val="00EA176D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D59F2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640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360B"/>
    <w:rsid w:val="00F44C0C"/>
    <w:rsid w:val="00F4579E"/>
    <w:rsid w:val="00F45BCB"/>
    <w:rsid w:val="00F51E62"/>
    <w:rsid w:val="00F52EF2"/>
    <w:rsid w:val="00F53AEA"/>
    <w:rsid w:val="00F53D40"/>
    <w:rsid w:val="00F54EC6"/>
    <w:rsid w:val="00F5524A"/>
    <w:rsid w:val="00F55703"/>
    <w:rsid w:val="00F57944"/>
    <w:rsid w:val="00F61A45"/>
    <w:rsid w:val="00F630DB"/>
    <w:rsid w:val="00F65855"/>
    <w:rsid w:val="00F70965"/>
    <w:rsid w:val="00F72B6B"/>
    <w:rsid w:val="00F72B7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2B00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0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01A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0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01A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DB8F-CFEE-44DD-B341-D0BC1BE2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17</cp:revision>
  <cp:lastPrinted>2024-02-08T04:07:00Z</cp:lastPrinted>
  <dcterms:created xsi:type="dcterms:W3CDTF">2024-01-10T07:38:00Z</dcterms:created>
  <dcterms:modified xsi:type="dcterms:W3CDTF">2024-04-04T06:42:00Z</dcterms:modified>
</cp:coreProperties>
</file>