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D2C6C">
        <w:trPr>
          <w:trHeight w:val="2539"/>
        </w:trPr>
        <w:tc>
          <w:tcPr>
            <w:tcW w:w="4478" w:type="dxa"/>
            <w:shd w:val="clear" w:color="auto" w:fill="auto"/>
          </w:tcPr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C6C" w:rsidRDefault="00265486">
            <w:pPr>
              <w:shd w:val="clear" w:color="auto" w:fill="FFFFFF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МУНИЦИПАЛЬНОГО</w:t>
            </w:r>
          </w:p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ОБРАЗОВАНИЯ</w:t>
            </w:r>
          </w:p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СОЛЬ-ИЛЕЦКИЙ</w:t>
            </w:r>
          </w:p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ГОРОДСКОЙ ОКРУГ</w:t>
            </w:r>
          </w:p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CD2C6C" w:rsidRDefault="002654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BA1AC6" w:rsidRPr="00C45C14" w:rsidRDefault="00C45C14" w:rsidP="00BA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_UnoMark__5404_495928527"/>
            <w:bookmarkEnd w:id="0"/>
            <w:r w:rsidRPr="00C45C14">
              <w:rPr>
                <w:sz w:val="28"/>
                <w:szCs w:val="28"/>
              </w:rPr>
              <w:t>26.02.2024 № 496-п</w:t>
            </w:r>
          </w:p>
          <w:p w:rsidR="00CD2C6C" w:rsidRDefault="00CD2C6C">
            <w:pPr>
              <w:jc w:val="center"/>
            </w:pPr>
          </w:p>
          <w:p w:rsidR="00CD2C6C" w:rsidRDefault="00CD2C6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D2C6C" w:rsidRDefault="0026548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CD2C6C" w:rsidRDefault="0026548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CD2C6C" w:rsidRDefault="0026548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городской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CD2C6C" w:rsidRDefault="0026548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округ от 3 июля 2017 года № 1846-п</w:t>
      </w:r>
    </w:p>
    <w:p w:rsidR="00CD2C6C" w:rsidRDefault="0026548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D2C6C" w:rsidRDefault="00CD2C6C">
      <w:pPr>
        <w:widowControl w:val="0"/>
        <w:jc w:val="both"/>
        <w:rPr>
          <w:color w:val="000000" w:themeColor="text1"/>
          <w:sz w:val="28"/>
          <w:szCs w:val="28"/>
        </w:rPr>
      </w:pPr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поступления налоговых и иных обязательных платежей в бюджет городского округа и оздоровления муниципальных финансов Соль-</w:t>
      </w:r>
      <w:proofErr w:type="spellStart"/>
      <w:r>
        <w:rPr>
          <w:color w:val="000000" w:themeColor="text1"/>
          <w:sz w:val="28"/>
          <w:szCs w:val="28"/>
        </w:rPr>
        <w:t>Илецкого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постановляю:</w:t>
      </w:r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1.Внести в постановление администрации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от 3 июля 2017 года № 1846-п «Об утверждении плана мероприятий по консолидации бюджетных средств и оптимизации бюджетных расходов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округ» (в редакции постановлений администрации от 07.05.2018 № 1009-п, от 24.12.2018 № 2897-п, от 28.02.2019 № 467-п, от 23.12.2019 № 2653-п, от 30.12.2020 № 4569-п, от 29.12.2021 № 2885-п</w:t>
      </w:r>
      <w:r w:rsidR="00BA1AC6">
        <w:rPr>
          <w:color w:val="000000" w:themeColor="text1"/>
          <w:sz w:val="28"/>
          <w:szCs w:val="28"/>
        </w:rPr>
        <w:t>, от 30.12.2022 № 2701-п, от 28.02.2023</w:t>
      </w:r>
      <w:proofErr w:type="gramEnd"/>
      <w:r w:rsidR="00BA1AC6">
        <w:rPr>
          <w:color w:val="000000" w:themeColor="text1"/>
          <w:sz w:val="28"/>
          <w:szCs w:val="28"/>
        </w:rPr>
        <w:t xml:space="preserve"> №</w:t>
      </w:r>
      <w:proofErr w:type="gramStart"/>
      <w:r w:rsidR="00BA1AC6">
        <w:rPr>
          <w:color w:val="000000" w:themeColor="text1"/>
          <w:sz w:val="28"/>
          <w:szCs w:val="28"/>
        </w:rPr>
        <w:t>381-п</w:t>
      </w:r>
      <w:r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4 постановления изложить в новой редакции:</w:t>
      </w:r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 Контроль за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BA1AC6">
        <w:rPr>
          <w:color w:val="000000" w:themeColor="text1"/>
          <w:sz w:val="28"/>
          <w:szCs w:val="28"/>
        </w:rPr>
        <w:t>Шайхутдинова</w:t>
      </w:r>
      <w:proofErr w:type="spellEnd"/>
      <w:r w:rsidR="00BA1AC6">
        <w:rPr>
          <w:color w:val="000000" w:themeColor="text1"/>
          <w:sz w:val="28"/>
          <w:szCs w:val="28"/>
        </w:rPr>
        <w:t xml:space="preserve"> И.Ф</w:t>
      </w:r>
      <w:r>
        <w:rPr>
          <w:color w:val="000000" w:themeColor="text1"/>
          <w:sz w:val="28"/>
          <w:szCs w:val="28"/>
        </w:rPr>
        <w:t>.».</w:t>
      </w:r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A1AC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 приложение к постановлению изложить в новой редакции согласно приложению к настоящему постановлению.</w:t>
      </w:r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BA1AC6">
        <w:rPr>
          <w:color w:val="000000" w:themeColor="text1"/>
          <w:sz w:val="28"/>
          <w:szCs w:val="28"/>
        </w:rPr>
        <w:t>Шайхутдинова</w:t>
      </w:r>
      <w:proofErr w:type="spellEnd"/>
      <w:r w:rsidR="00BA1AC6">
        <w:rPr>
          <w:color w:val="000000" w:themeColor="text1"/>
          <w:sz w:val="28"/>
          <w:szCs w:val="28"/>
        </w:rPr>
        <w:t xml:space="preserve"> </w:t>
      </w:r>
      <w:r w:rsidR="007B5EF0">
        <w:rPr>
          <w:color w:val="000000" w:themeColor="text1"/>
          <w:sz w:val="28"/>
          <w:szCs w:val="28"/>
        </w:rPr>
        <w:t>И</w:t>
      </w:r>
      <w:r w:rsidR="00BA1AC6">
        <w:rPr>
          <w:color w:val="000000" w:themeColor="text1"/>
          <w:sz w:val="28"/>
          <w:szCs w:val="28"/>
        </w:rPr>
        <w:t>.Ф.</w:t>
      </w:r>
    </w:p>
    <w:p w:rsidR="00CD2C6C" w:rsidRDefault="002654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color w:val="000000" w:themeColor="text1"/>
          <w:spacing w:val="2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color w:val="000000" w:themeColor="text1"/>
          <w:sz w:val="28"/>
          <w:szCs w:val="28"/>
          <w:u w:val="single"/>
        </w:rPr>
        <w:t>pravo-soliletsk.ru.</w:t>
      </w:r>
    </w:p>
    <w:p w:rsidR="00CD2C6C" w:rsidRDefault="00CD2C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D2C6C" w:rsidRDefault="00CD2C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D2C6C" w:rsidRDefault="00265486">
      <w:pPr>
        <w:widowControl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CD2C6C" w:rsidRDefault="00265486">
      <w:pPr>
        <w:widowControl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В.И.Дубровин</w:t>
      </w:r>
      <w:proofErr w:type="spellEnd"/>
    </w:p>
    <w:p w:rsidR="00CD2C6C" w:rsidRDefault="00265486">
      <w:pPr>
        <w:spacing w:line="360" w:lineRule="auto"/>
        <w:ind w:left="1416" w:firstLine="708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    </w:t>
      </w:r>
      <w:bookmarkStart w:id="1" w:name="__UnoMark__5407_495928527"/>
      <w:bookmarkEnd w:id="1"/>
      <w:r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                 </w:t>
      </w: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widowControl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CD2C6C" w:rsidRDefault="00CD2C6C">
      <w:pPr>
        <w:jc w:val="both"/>
        <w:rPr>
          <w:color w:val="000000" w:themeColor="text1"/>
          <w:sz w:val="18"/>
          <w:szCs w:val="18"/>
        </w:rPr>
        <w:sectPr w:rsidR="00CD2C6C" w:rsidSect="00E524DF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CD2C6C" w:rsidRDefault="00265486">
      <w:pPr>
        <w:pStyle w:val="ae"/>
        <w:ind w:left="1020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CD2C6C" w:rsidRDefault="00265486">
      <w:pPr>
        <w:pStyle w:val="ae"/>
        <w:ind w:left="10206"/>
        <w:jc w:val="both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</w:t>
      </w:r>
    </w:p>
    <w:p w:rsidR="00CD2C6C" w:rsidRDefault="00265486">
      <w:pPr>
        <w:pStyle w:val="ae"/>
        <w:ind w:left="10206"/>
        <w:jc w:val="both"/>
        <w:rPr>
          <w:color w:val="000000" w:themeColor="text1"/>
        </w:rPr>
      </w:pPr>
      <w:r>
        <w:rPr>
          <w:color w:val="000000" w:themeColor="text1"/>
        </w:rPr>
        <w:t>Соль-</w:t>
      </w:r>
      <w:proofErr w:type="spellStart"/>
      <w:r>
        <w:rPr>
          <w:color w:val="000000" w:themeColor="text1"/>
        </w:rPr>
        <w:t>Илецкого</w:t>
      </w:r>
      <w:proofErr w:type="spellEnd"/>
      <w:r>
        <w:rPr>
          <w:color w:val="000000" w:themeColor="text1"/>
        </w:rPr>
        <w:t xml:space="preserve"> городского округа</w:t>
      </w:r>
    </w:p>
    <w:p w:rsidR="00CD2C6C" w:rsidRDefault="00265486">
      <w:pPr>
        <w:pStyle w:val="ae"/>
        <w:ind w:left="10206"/>
        <w:jc w:val="both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C45C14" w:rsidRPr="00C45C14">
        <w:rPr>
          <w:color w:val="000000" w:themeColor="text1"/>
        </w:rPr>
        <w:t>26.02.2024 № 496-п</w:t>
      </w:r>
    </w:p>
    <w:p w:rsidR="00CD2C6C" w:rsidRDefault="00CD2C6C">
      <w:pPr>
        <w:jc w:val="center"/>
        <w:rPr>
          <w:color w:val="000000" w:themeColor="text1"/>
        </w:rPr>
      </w:pPr>
    </w:p>
    <w:p w:rsidR="00CD2C6C" w:rsidRDefault="00265486">
      <w:pPr>
        <w:jc w:val="center"/>
        <w:rPr>
          <w:color w:val="000000" w:themeColor="text1"/>
        </w:rPr>
      </w:pPr>
      <w:r>
        <w:rPr>
          <w:color w:val="000000" w:themeColor="text1"/>
        </w:rPr>
        <w:t>План мероприятий по консолидации бюджетных сре</w:t>
      </w:r>
      <w:proofErr w:type="gramStart"/>
      <w:r>
        <w:rPr>
          <w:color w:val="000000" w:themeColor="text1"/>
        </w:rPr>
        <w:t>дств в ц</w:t>
      </w:r>
      <w:proofErr w:type="gramEnd"/>
      <w:r>
        <w:rPr>
          <w:color w:val="000000" w:themeColor="text1"/>
        </w:rPr>
        <w:t>елях оздоровления муниципальных финансов муниципального образования Соль-</w:t>
      </w:r>
      <w:proofErr w:type="spellStart"/>
      <w:r>
        <w:rPr>
          <w:color w:val="000000" w:themeColor="text1"/>
        </w:rPr>
        <w:t>Илецкий</w:t>
      </w:r>
      <w:proofErr w:type="spellEnd"/>
      <w:r>
        <w:rPr>
          <w:color w:val="000000" w:themeColor="text1"/>
        </w:rPr>
        <w:t xml:space="preserve"> городской округ</w:t>
      </w:r>
    </w:p>
    <w:p w:rsidR="00CD2C6C" w:rsidRDefault="00CD2C6C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5"/>
        <w:gridCol w:w="1798"/>
        <w:gridCol w:w="172"/>
        <w:gridCol w:w="1428"/>
        <w:gridCol w:w="9"/>
        <w:gridCol w:w="163"/>
        <w:gridCol w:w="251"/>
        <w:gridCol w:w="1354"/>
        <w:gridCol w:w="77"/>
        <w:gridCol w:w="174"/>
        <w:gridCol w:w="1529"/>
        <w:gridCol w:w="420"/>
        <w:gridCol w:w="580"/>
        <w:gridCol w:w="139"/>
        <w:gridCol w:w="420"/>
        <w:gridCol w:w="15"/>
        <w:gridCol w:w="645"/>
        <w:gridCol w:w="56"/>
        <w:gridCol w:w="290"/>
        <w:gridCol w:w="852"/>
        <w:gridCol w:w="9"/>
        <w:gridCol w:w="210"/>
        <w:gridCol w:w="1044"/>
        <w:gridCol w:w="1198"/>
        <w:gridCol w:w="1141"/>
      </w:tblGrid>
      <w:tr w:rsidR="00CD2C6C" w:rsidTr="00201DBA">
        <w:tc>
          <w:tcPr>
            <w:tcW w:w="275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684" w:type="pct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реализации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показателя, единица измерения</w:t>
            </w:r>
          </w:p>
        </w:tc>
        <w:tc>
          <w:tcPr>
            <w:tcW w:w="2232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показателя</w:t>
            </w:r>
          </w:p>
        </w:tc>
      </w:tr>
      <w:tr w:rsidR="00CD2C6C" w:rsidTr="00A2109F">
        <w:tc>
          <w:tcPr>
            <w:tcW w:w="275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4" w:type="pct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C4497B">
              <w:rPr>
                <w:color w:val="000000" w:themeColor="text1"/>
              </w:rPr>
              <w:t>1</w:t>
            </w:r>
          </w:p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34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C4497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C4497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C4497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="00265486">
              <w:rPr>
                <w:color w:val="000000" w:themeColor="text1"/>
              </w:rPr>
              <w:t xml:space="preserve"> год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C4497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</w:t>
            </w:r>
          </w:p>
        </w:tc>
      </w:tr>
      <w:tr w:rsidR="00CD2C6C" w:rsidTr="00A2109F"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CD2C6C" w:rsidTr="00201DBA">
        <w:tc>
          <w:tcPr>
            <w:tcW w:w="2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725" w:type="pct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  <w:r>
              <w:rPr>
                <w:rStyle w:val="aa"/>
                <w:bCs/>
                <w:color w:val="000000" w:themeColor="text1"/>
              </w:rPr>
              <w:t>Меры по увеличению поступлений налоговых и неналоговых доходов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Утверждение плана по устранению неэффективных льгот (пониженных ставок по налогам)  в муниципальном образовании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 округ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округ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D870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01.09.202</w:t>
            </w:r>
            <w:r w:rsidR="00D870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года – проект муниципального правового акта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план по устранению неэффективных льгот (пониженных ставок по налогам) (в муниципальном образовании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 округ</w:t>
            </w:r>
            <w:proofErr w:type="gramEnd"/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870E9" w:rsidRDefault="00D870E9" w:rsidP="00D870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870E9" w:rsidRDefault="00D870E9" w:rsidP="00D870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870E9" w:rsidRDefault="00C4497B" w:rsidP="00C4497B">
            <w:pPr>
              <w:jc w:val="center"/>
              <w:rPr>
                <w:color w:val="000000" w:themeColor="text1"/>
              </w:rPr>
            </w:pPr>
            <w:r w:rsidRPr="00D870E9"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870E9" w:rsidRDefault="00C4497B">
            <w:pPr>
              <w:jc w:val="center"/>
              <w:rPr>
                <w:color w:val="000000" w:themeColor="text1"/>
              </w:rPr>
            </w:pPr>
            <w:r w:rsidRPr="00D870E9"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эффективности налоговых льгот (пониженных ставок по налогам), предоставляемых органами </w:t>
            </w:r>
            <w:r>
              <w:rPr>
                <w:color w:val="000000" w:themeColor="text1"/>
              </w:rPr>
              <w:lastRenderedPageBreak/>
              <w:t>местного самоуправления по местным налогам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финансовое управление;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предшествующий налоговый период ежегодно,  до 1 августа текущего финансового </w:t>
            </w:r>
            <w:r>
              <w:rPr>
                <w:color w:val="000000" w:themeColor="text1"/>
              </w:rPr>
              <w:lastRenderedPageBreak/>
              <w:t>года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аналитическая записка, единиц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D870E9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D870E9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D870E9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D870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D870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D8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а также собственностью иной формы, занимаемой муниципальными учреждениями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подведомственными органам местного самоуправления, отраслевым органам администрации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самоуправления, отраслевые органы администрации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округа;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градостроительства и земельных отношений; Отдел по управлению муниципальным имуществом (свод)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ноября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201D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имущества (в том числе земельных участков), являющегося муниципальной собственностью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а также собственностью иной формы, занимаемой муниципальными унитарными предприятиями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архитектуры градостроительства и земельных отношений; отдел по управлению муниципальным имуществом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записка, единиц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201D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20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20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городского округа (в том числе земельных участков)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отдел архитектуры градостроительства и земельных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отношений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по управлению муниципальным имуществом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3A2E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202</w:t>
            </w:r>
            <w:r w:rsidR="003A2E36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- 202</w:t>
            </w:r>
            <w:r w:rsidR="003A2E36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годы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объем поступлений в бюджет городского округа,</w:t>
            </w:r>
          </w:p>
          <w:p w:rsidR="00C4497B" w:rsidRDefault="00C4497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тыс. рублей</w:t>
            </w:r>
          </w:p>
          <w:p w:rsidR="00C4497B" w:rsidRDefault="00C4497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  <w:p w:rsidR="00C4497B" w:rsidRDefault="00C4497B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01047" w:rsidRDefault="00C4497B" w:rsidP="00C44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D01047">
              <w:rPr>
                <w:rFonts w:ascii="Times New Roman" w:hAnsi="Times New Roman" w:cs="Times New Roman"/>
                <w:b w:val="0"/>
                <w:szCs w:val="24"/>
              </w:rPr>
              <w:t>1744,7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01047" w:rsidRDefault="00C4497B" w:rsidP="00C4497B">
            <w:pPr>
              <w:jc w:val="center"/>
            </w:pPr>
            <w:r w:rsidRPr="00D01047">
              <w:t>2109,0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01047" w:rsidRDefault="00C4497B" w:rsidP="00C4497B">
            <w:pPr>
              <w:jc w:val="both"/>
              <w:rPr>
                <w:highlight w:val="yellow"/>
              </w:rPr>
            </w:pPr>
            <w:r w:rsidRPr="00D01047">
              <w:t>2095,3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01047" w:rsidRDefault="00A7247C" w:rsidP="00C4497B">
            <w:pPr>
              <w:jc w:val="both"/>
            </w:pPr>
            <w:r w:rsidRPr="00D01047">
              <w:t>3 153,0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01047" w:rsidRDefault="00A7247C" w:rsidP="00C4497B">
            <w:pPr>
              <w:jc w:val="both"/>
            </w:pPr>
            <w:r w:rsidRPr="00D01047">
              <w:t>3 169,1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D01047" w:rsidRDefault="00A7247C" w:rsidP="00022472">
            <w:pPr>
              <w:jc w:val="both"/>
            </w:pPr>
            <w:r w:rsidRPr="00D01047">
              <w:t>3</w:t>
            </w:r>
            <w:r w:rsidR="00022472">
              <w:t> 069,4</w:t>
            </w:r>
          </w:p>
        </w:tc>
      </w:tr>
      <w:tr w:rsidR="00A2109F" w:rsidTr="00A2109F">
        <w:tc>
          <w:tcPr>
            <w:tcW w:w="2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201D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54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имуществом</w:t>
            </w: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архитектуры, градостроительства и земельных отношений,</w:t>
            </w:r>
          </w:p>
        </w:tc>
        <w:tc>
          <w:tcPr>
            <w:tcW w:w="628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2021 - 2026 годы</w:t>
            </w: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09F" w:rsidRDefault="00A2109F" w:rsidP="003A2E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2021 - 2026 годы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утвержденный план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приватизации, единиц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A2109F">
            <w:pPr>
              <w:jc w:val="center"/>
            </w:pPr>
            <w:r w:rsidRPr="000955FD">
              <w:rPr>
                <w:color w:val="000000" w:themeColor="text1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A2109F">
            <w:pPr>
              <w:jc w:val="center"/>
            </w:pPr>
            <w:r w:rsidRPr="000955FD">
              <w:rPr>
                <w:color w:val="000000" w:themeColor="text1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A2109F">
            <w:pPr>
              <w:jc w:val="center"/>
            </w:pPr>
            <w:r w:rsidRPr="000955FD">
              <w:rPr>
                <w:color w:val="000000" w:themeColor="text1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A2109F">
            <w:pPr>
              <w:jc w:val="center"/>
            </w:pPr>
            <w:r w:rsidRPr="000955FD">
              <w:rPr>
                <w:color w:val="000000" w:themeColor="text1"/>
              </w:rPr>
              <w:t>1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67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54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628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поступлений в бюджет городского округа,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поступлений в бюджет городского округа,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175,0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4537,0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201D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201DBA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округ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поступления в бюджет городского округа, тыс. рублей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B80AD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638,0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7D2305" w:rsidRDefault="00C4497B" w:rsidP="00C4497B">
            <w:pPr>
              <w:rPr>
                <w:color w:val="000000" w:themeColor="text1"/>
              </w:rPr>
            </w:pPr>
            <w:r w:rsidRPr="007D2305">
              <w:rPr>
                <w:color w:val="000000" w:themeColor="text1"/>
              </w:rPr>
              <w:t>532,0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7D2305" w:rsidRDefault="00C4497B" w:rsidP="00C4497B">
            <w:pPr>
              <w:rPr>
                <w:color w:val="000000" w:themeColor="text1"/>
              </w:rPr>
            </w:pPr>
            <w:r w:rsidRPr="007D2305">
              <w:rPr>
                <w:color w:val="000000" w:themeColor="text1"/>
              </w:rPr>
              <w:t>532,0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7D2305" w:rsidRDefault="00C4497B">
            <w:pPr>
              <w:rPr>
                <w:color w:val="000000" w:themeColor="text1"/>
              </w:rPr>
            </w:pPr>
            <w:r w:rsidRPr="007D2305">
              <w:rPr>
                <w:color w:val="000000" w:themeColor="text1"/>
              </w:rPr>
              <w:t>532,0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201D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201DBA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перечисления в бюджет городского округа:</w:t>
            </w:r>
          </w:p>
          <w:p w:rsidR="00C4497B" w:rsidRDefault="00C4497B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не менее 50 процентов прибыли муниципальных </w:t>
            </w:r>
            <w:r>
              <w:rPr>
                <w:color w:val="000000" w:themeColor="text1"/>
              </w:rPr>
              <w:lastRenderedPageBreak/>
              <w:t>унитарных предприятий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округа, остающейся в распоряжении таких предприятий после уплаты налогов, и иных обязательных платежей (с учетом инвестиционных проектов и программ и (или) расходов на реализацию социально и общественно значимых проектов)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отдел по управлению муниципальным имуществом;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экономического анализа и прогнозиров</w:t>
            </w:r>
            <w:r>
              <w:rPr>
                <w:color w:val="000000" w:themeColor="text1"/>
              </w:rPr>
              <w:lastRenderedPageBreak/>
              <w:t>ания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перечисление в бюджет части чистой прибыли муниципальных унитарных предприятий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округа, </w:t>
            </w:r>
            <w:r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&gt;=50,0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&gt;=50,0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201D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201DB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мероприятий по легализации теневой занятости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выявленных работников, человек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201D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201DB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Выявление неиспользуемых основных фондов (земельных участков) </w:t>
            </w:r>
            <w:r>
              <w:rPr>
                <w:color w:val="000000" w:themeColor="text1"/>
              </w:rPr>
              <w:lastRenderedPageBreak/>
              <w:t>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отдел по управлению муниципальным имуществом;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</w:t>
            </w:r>
            <w:r>
              <w:rPr>
                <w:color w:val="000000" w:themeColor="text1"/>
              </w:rPr>
              <w:lastRenderedPageBreak/>
              <w:t>архитектуры, градостроительства и земельных отношений, органы местного самоуправления (органы администрации), осуществляющие функции и полномочия учредителей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lastRenderedPageBreak/>
              <w:t>ежегодно, до 1 апреля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поступлений в бюджет муниципального образования, тыс. рублей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042073" w:rsidRDefault="00C4497B" w:rsidP="00C4497B">
            <w:pPr>
              <w:jc w:val="center"/>
              <w:rPr>
                <w:color w:val="000000" w:themeColor="text1"/>
              </w:rPr>
            </w:pPr>
            <w:r w:rsidRPr="00042073">
              <w:rPr>
                <w:color w:val="000000" w:themeColor="text1"/>
              </w:rPr>
              <w:t>2710,1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042073" w:rsidRDefault="00B80ADF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4339,0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042073" w:rsidRDefault="00A2109F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042073" w:rsidRDefault="00C4497B" w:rsidP="00C4497B">
            <w:pPr>
              <w:rPr>
                <w:color w:val="000000" w:themeColor="text1"/>
              </w:rPr>
            </w:pPr>
            <w:r w:rsidRPr="00042073">
              <w:rPr>
                <w:color w:val="000000" w:themeColor="text1"/>
              </w:rPr>
              <w:t>500,0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042073" w:rsidRDefault="00C4497B" w:rsidP="00C4497B">
            <w:pPr>
              <w:rPr>
                <w:color w:val="000000" w:themeColor="text1"/>
              </w:rPr>
            </w:pPr>
            <w:r w:rsidRPr="00042073">
              <w:rPr>
                <w:color w:val="000000" w:themeColor="text1"/>
              </w:rPr>
              <w:t>500,0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042073" w:rsidRDefault="00C4497B">
            <w:pPr>
              <w:rPr>
                <w:color w:val="000000" w:themeColor="text1"/>
              </w:rPr>
            </w:pPr>
            <w:r w:rsidRPr="00042073">
              <w:rPr>
                <w:color w:val="000000" w:themeColor="text1"/>
              </w:rPr>
              <w:t>500,0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201D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</w:t>
            </w:r>
            <w:r w:rsidR="00201D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7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межведомственной комиссии по вопросам оплаты труда, уплаты налогов и снижения неформальной занятости организаций при администрации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54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6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6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дополнительные поступления в бюджет городского округа, тыс. рублей</w:t>
            </w:r>
          </w:p>
        </w:tc>
        <w:tc>
          <w:tcPr>
            <w:tcW w:w="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680,0</w:t>
            </w:r>
          </w:p>
        </w:tc>
        <w:tc>
          <w:tcPr>
            <w:tcW w:w="33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3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</w:tr>
      <w:tr w:rsidR="00C4497B" w:rsidTr="00A8396B">
        <w:trPr>
          <w:trHeight w:val="40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>
            <w:pPr>
              <w:pStyle w:val="1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4497B" w:rsidRDefault="00C4497B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Централизация бюджетного учета и отчетности в органах местного самоуправления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управление;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3A2E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A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3A2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численности работников органов местного самоуправления и муниципальных учреждений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единиц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Выведение (передача) неуправленческих функций органов местного самоуправления (органов администрации) в муниципальные учреждения </w:t>
            </w:r>
          </w:p>
        </w:tc>
        <w:tc>
          <w:tcPr>
            <w:tcW w:w="5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сокращение численности работников органов местного самоуправления (органов администрации)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Установление запрета на увеличение численности </w:t>
            </w:r>
            <w:r>
              <w:rPr>
                <w:color w:val="000000" w:themeColor="text1"/>
              </w:rPr>
              <w:lastRenderedPageBreak/>
              <w:t>муниципальных служащих</w:t>
            </w:r>
          </w:p>
        </w:tc>
        <w:tc>
          <w:tcPr>
            <w:tcW w:w="5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органы местного самоуправления (органы </w:t>
            </w:r>
            <w:r>
              <w:rPr>
                <w:color w:val="000000" w:themeColor="text1"/>
              </w:rPr>
              <w:lastRenderedPageBreak/>
              <w:t>администрации)</w:t>
            </w:r>
          </w:p>
        </w:tc>
        <w:tc>
          <w:tcPr>
            <w:tcW w:w="62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>
              <w:rPr>
                <w:color w:val="000000" w:themeColor="text1"/>
                <w:lang w:val="en-US"/>
              </w:rPr>
              <w:t>2</w:t>
            </w:r>
            <w:r w:rsidR="00A839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– 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нормативно установленный запрет на увеличение </w:t>
            </w:r>
            <w:r>
              <w:rPr>
                <w:color w:val="000000" w:themeColor="text1"/>
              </w:rPr>
              <w:lastRenderedPageBreak/>
              <w:t>численности муниципальных служащих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5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62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</w:t>
            </w:r>
            <w:r w:rsidR="00A839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ежеквартального отчета о соблюдении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органов  местного самоуправления, единиц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эффективности использования имущества, находящегося в </w:t>
            </w:r>
            <w:r>
              <w:rPr>
                <w:color w:val="000000" w:themeColor="text1"/>
              </w:rPr>
              <w:lastRenderedPageBreak/>
              <w:t xml:space="preserve">муниципальной собственности, в целях </w:t>
            </w:r>
            <w:proofErr w:type="gramStart"/>
            <w:r>
              <w:rPr>
                <w:color w:val="000000" w:themeColor="text1"/>
              </w:rPr>
              <w:t>организации деятельности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округ</w:t>
            </w:r>
          </w:p>
        </w:tc>
        <w:tc>
          <w:tcPr>
            <w:tcW w:w="5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органы местного самоуправления (органы администрац</w:t>
            </w:r>
            <w:r>
              <w:rPr>
                <w:color w:val="000000" w:themeColor="text1"/>
              </w:rPr>
              <w:lastRenderedPageBreak/>
              <w:t>ии), осуществляющие функции и полномочия учредителей</w:t>
            </w:r>
          </w:p>
        </w:tc>
        <w:tc>
          <w:tcPr>
            <w:tcW w:w="62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расходов бюджета городского округа, </w:t>
            </w:r>
            <w:r>
              <w:rPr>
                <w:color w:val="000000" w:themeColor="text1"/>
              </w:rPr>
              <w:lastRenderedPageBreak/>
              <w:t>оптимизированный в результате эффективного использования муниципального имущества (по итогам года), тыс. рублей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определяется по итогам года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rStyle w:val="aa"/>
                <w:bCs/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Увеличение расходов за счет доходов от приносящей доход деятельности бюджетных и автономных учреждений (в том числе при эффективном использовании бюджетными и автономными учреждениями муниципального имущества, в том числе:</w:t>
            </w:r>
            <w:proofErr w:type="gramEnd"/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расходов за счет средств от приносящей доход деятельности (тыс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уб.)</w:t>
            </w:r>
          </w:p>
          <w:p w:rsidR="00C4497B" w:rsidRDefault="00C449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201D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400,0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201D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000,0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26</w:t>
            </w:r>
            <w:r w:rsidR="00201DBA">
              <w:rPr>
                <w:color w:val="000000" w:themeColor="text1"/>
              </w:rPr>
              <w:t xml:space="preserve"> </w:t>
            </w:r>
            <w:r w:rsidRPr="00201DBA">
              <w:rPr>
                <w:color w:val="000000" w:themeColor="text1"/>
              </w:rPr>
              <w:t>500,0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26</w:t>
            </w:r>
            <w:r w:rsidR="00201DBA">
              <w:rPr>
                <w:color w:val="000000" w:themeColor="text1"/>
              </w:rPr>
              <w:t xml:space="preserve"> </w:t>
            </w:r>
            <w:r w:rsidRPr="00201DBA">
              <w:rPr>
                <w:color w:val="000000" w:themeColor="text1"/>
              </w:rPr>
              <w:t>500,0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26</w:t>
            </w:r>
            <w:r w:rsidR="00201DBA">
              <w:rPr>
                <w:color w:val="000000" w:themeColor="text1"/>
              </w:rPr>
              <w:t xml:space="preserve"> </w:t>
            </w:r>
            <w:r w:rsidRPr="00201DBA">
              <w:rPr>
                <w:color w:val="000000" w:themeColor="text1"/>
              </w:rPr>
              <w:t>500,0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26</w:t>
            </w:r>
            <w:r w:rsidR="00201DBA">
              <w:rPr>
                <w:color w:val="000000" w:themeColor="text1"/>
              </w:rPr>
              <w:t xml:space="preserve"> </w:t>
            </w:r>
            <w:r w:rsidRPr="00201DBA">
              <w:rPr>
                <w:color w:val="000000" w:themeColor="text1"/>
              </w:rPr>
              <w:t>500,0</w:t>
            </w:r>
          </w:p>
        </w:tc>
      </w:tr>
      <w:tr w:rsidR="00A8396B" w:rsidRPr="001C601C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оплату труда и начисления на оплату труда работников бюджетных и автономных учреждений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объем расходов на оплату труда  и начисления на оплату труда за счет средств от приносящей доход деятельности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01D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200,0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01DB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250</w:t>
            </w:r>
            <w:r w:rsidR="00201DBA">
              <w:rPr>
                <w:color w:val="000000" w:themeColor="text1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560,0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560,0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 w:rsidP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560,0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201DBA" w:rsidRDefault="00C4497B">
            <w:pPr>
              <w:jc w:val="center"/>
              <w:rPr>
                <w:color w:val="000000" w:themeColor="text1"/>
              </w:rPr>
            </w:pPr>
            <w:r w:rsidRPr="00201DBA">
              <w:rPr>
                <w:color w:val="000000" w:themeColor="text1"/>
              </w:rPr>
              <w:t>560,0</w:t>
            </w:r>
          </w:p>
        </w:tc>
      </w:tr>
      <w:tr w:rsidR="00A8396B" w:rsidTr="00A2109F">
        <w:tc>
          <w:tcPr>
            <w:tcW w:w="2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2.2.2.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нагрузки на бюджетную сеть (контингент, количество бюджетных учреждений,        количество персонала, используемые фонды, объемы предоставляемых услуг)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602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Доведение показателей количества потребителей услуг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>: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педагога общего образования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педагога дошкольного образования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  <w:p w:rsidR="00C4497B" w:rsidRDefault="00C4497B" w:rsidP="00C4497B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14,1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A2109F" w:rsidP="00A210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13,8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A210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педагога дополнительного образования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  <w:p w:rsidR="00C4497B" w:rsidRDefault="00C4497B" w:rsidP="00C4497B">
            <w:pPr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работника культуры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2 876</w:t>
            </w:r>
          </w:p>
          <w:p w:rsidR="00C4497B" w:rsidRDefault="00C4497B" w:rsidP="00C4497B">
            <w:pPr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2 876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2 876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2 876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2 876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2 876</w:t>
            </w:r>
          </w:p>
        </w:tc>
      </w:tr>
      <w:tr w:rsidR="00A8396B" w:rsidTr="00A2109F">
        <w:tc>
          <w:tcPr>
            <w:tcW w:w="2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2.2.3.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эффективности использования мощностей (фондов) учреждений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602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A2109F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Наполняемость классов общеобразовательных школ: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6991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6980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7006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7006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7006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7006</w:t>
            </w:r>
          </w:p>
        </w:tc>
      </w:tr>
      <w:tr w:rsidR="00A2109F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4058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4106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4153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4153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4153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4153</w:t>
            </w:r>
          </w:p>
        </w:tc>
      </w:tr>
      <w:tr w:rsidR="00A2109F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2933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2874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2853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2853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2853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2853</w:t>
            </w:r>
          </w:p>
        </w:tc>
      </w:tr>
      <w:tr w:rsidR="00A2109F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Наполняемость групп дошкольных  учреждений: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2699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2542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2278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2254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2254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2254</w:t>
            </w:r>
          </w:p>
        </w:tc>
      </w:tr>
      <w:tr w:rsidR="00A2109F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1709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1635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1459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1449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1449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1449</w:t>
            </w:r>
          </w:p>
        </w:tc>
      </w:tr>
      <w:tr w:rsidR="00A2109F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990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895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 w:rsidRPr="00AB49F5">
              <w:rPr>
                <w:color w:val="000000" w:themeColor="text1"/>
              </w:rPr>
              <w:t>819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109F" w:rsidRPr="00AB49F5" w:rsidRDefault="00A2109F" w:rsidP="000B7B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Посещаемость клубов, дворцов культуры: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316616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535100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572600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612700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612700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612700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37943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144728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154600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165400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165400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165400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278673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390372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418000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447300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447300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447300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Посещаемость библиотек: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213893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324300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tabs>
                <w:tab w:val="left" w:pos="715"/>
              </w:tabs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347900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415700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415700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415700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75485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110000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115000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140000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140000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138408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214300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232900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275700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275700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-242" w:firstLine="2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275700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Посещаемость спортивных объектов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2150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2450</w:t>
            </w:r>
          </w:p>
        </w:tc>
      </w:tr>
      <w:tr w:rsidR="00A8396B" w:rsidTr="00A2109F">
        <w:tc>
          <w:tcPr>
            <w:tcW w:w="2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2.2.4.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муниципальных учреждений, количество персонала, используемые фонды, объемы </w:t>
            </w:r>
            <w:r>
              <w:rPr>
                <w:color w:val="000000" w:themeColor="text1"/>
              </w:rPr>
              <w:lastRenderedPageBreak/>
              <w:t xml:space="preserve">предоставляемых муниципальных услуг), в том числе внедрение новых форм оказания муниципальных услуг. </w:t>
            </w:r>
            <w:proofErr w:type="gramStart"/>
            <w:r>
              <w:rPr>
                <w:color w:val="000000" w:themeColor="text1"/>
              </w:rPr>
              <w:t xml:space="preserve">Размещение </w:t>
            </w:r>
            <w:proofErr w:type="spellStart"/>
            <w:r>
              <w:rPr>
                <w:color w:val="000000" w:themeColor="text1"/>
              </w:rPr>
              <w:t>разнопрофильных</w:t>
            </w:r>
            <w:proofErr w:type="spellEnd"/>
            <w:r>
              <w:rPr>
                <w:color w:val="000000" w:themeColor="text1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3A2E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3A2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3A2E3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год</w:t>
            </w: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tabs>
                <w:tab w:val="left" w:pos="78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proofErr w:type="spellStart"/>
            <w:r>
              <w:rPr>
                <w:color w:val="000000" w:themeColor="text1"/>
              </w:rPr>
              <w:t>реструктурируемых</w:t>
            </w:r>
            <w:proofErr w:type="spellEnd"/>
            <w:r>
              <w:rPr>
                <w:color w:val="000000" w:themeColor="text1"/>
              </w:rPr>
              <w:t xml:space="preserve"> учреждений, единиц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F423F5" w:rsidRDefault="00C4497B" w:rsidP="00C4497B">
            <w:pPr>
              <w:jc w:val="center"/>
            </w:pPr>
            <w:r w:rsidRPr="00F423F5">
              <w:t>2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tabs>
                <w:tab w:val="left" w:pos="78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сокращение расходов на содержание учреждений, тыс. рублей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423F5">
              <w:rPr>
                <w:color w:val="000000" w:themeColor="text1"/>
              </w:rPr>
              <w:t>,0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F423F5" w:rsidRDefault="00686236" w:rsidP="00F423F5">
            <w:pPr>
              <w:jc w:val="center"/>
            </w:pPr>
            <w:r>
              <w:t>234,0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2.2.5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неиспользуемых основных фондов муниципальных учреждений и принятие мер по их продаже или предоставлени</w:t>
            </w:r>
            <w:r>
              <w:rPr>
                <w:color w:val="000000" w:themeColor="text1"/>
              </w:rPr>
              <w:lastRenderedPageBreak/>
              <w:t>ю в аренду</w:t>
            </w:r>
          </w:p>
        </w:tc>
        <w:tc>
          <w:tcPr>
            <w:tcW w:w="5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органы местного самоуправления (органы администрации), осуществляющие функции и полномочия </w:t>
            </w:r>
            <w:r>
              <w:rPr>
                <w:color w:val="000000" w:themeColor="text1"/>
              </w:rPr>
              <w:lastRenderedPageBreak/>
              <w:t>учредителей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расходов, сокращенных в результате продажи или предоставления в аренду неиспользуемого имущества, тыс. рублей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</w:tr>
      <w:tr w:rsidR="00A8396B" w:rsidTr="00A2109F">
        <w:tc>
          <w:tcPr>
            <w:tcW w:w="2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местного самоуправления (органы администрации), осуществляющие функции и полномочия учредителей 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3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</w:t>
            </w:r>
            <w:r w:rsidR="00A83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численности работников учреждений, единиц штатные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686236" w:rsidRDefault="00686236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расходов на содержание учреждений,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686236" w:rsidRDefault="00686236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583,7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60" w:line="259" w:lineRule="auto"/>
              <w:jc w:val="center"/>
              <w:rPr>
                <w:rStyle w:val="aa"/>
                <w:bCs/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утвержденных стандартов услуг, содержащих нормативы материальных ресурсов или разработка их в случае </w:t>
            </w:r>
            <w:r>
              <w:rPr>
                <w:color w:val="000000" w:themeColor="text1"/>
              </w:rPr>
              <w:lastRenderedPageBreak/>
              <w:t>отсутствия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аналитическая записка о наличии утвержденных стандартов услуг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2.3.2.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Оптимизация расходов на содержание материально – технической базы муниципальных учреждений по результатам экономии, сложившейся по итогам проведения закупок для муниципальных нужд 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сокращение расходов на содержание учреждений, тыс. рублей 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40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определяется по итогам года</w:t>
            </w: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причин возникновения дебиторской задолженности и принятие плана сокращения просроченной дебиторской задолженности.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в пояснительную записку к квартальным и годовому отчетам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о результатах выполнения плана мероприятий по сокращению просроченной дебиторской задолженности</w:t>
            </w:r>
            <w:proofErr w:type="gramEnd"/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0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участии в государственных программах (федеральных целевых программах, региональных,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приорететных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программах Оренбургской области), проведение анализа целесообразности завершения ранее начатого строительства)</w:t>
            </w:r>
            <w:proofErr w:type="gramEnd"/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органы местного самоуправления, органы администрации в соответствующих сферах деятельности</w:t>
            </w:r>
          </w:p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3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-202</w:t>
            </w:r>
            <w:r w:rsidR="00A83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объектов, вводимых в эксплуатацию в текущем финансовом году, в общем количестве объектов, предлагаемых к финансированию в текущем финансовом году, процентов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</w:tc>
        <w:tc>
          <w:tcPr>
            <w:tcW w:w="40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2.4.3.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строительству, транспорту, ЖКХ, газификации и связи; 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архитектуры и градостроительства, МКУ «УГХ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округа»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</w:t>
            </w:r>
            <w:r w:rsidR="00A839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 процентов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spacing w:line="235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≤20,0</w:t>
            </w: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≤20,0</w:t>
            </w:r>
          </w:p>
        </w:tc>
        <w:tc>
          <w:tcPr>
            <w:tcW w:w="40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≤20,0</w:t>
            </w:r>
          </w:p>
        </w:tc>
        <w:tc>
          <w:tcPr>
            <w:tcW w:w="4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≤20,0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≤20,0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≤20,0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2.4.4.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lastRenderedPageBreak/>
              <w:t xml:space="preserve">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казенными, и подготовка предложений, направленных на сокращение неэффективных расходов бюджета 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</w:t>
            </w:r>
            <w:r>
              <w:rPr>
                <w:color w:val="000000" w:themeColor="text1"/>
              </w:rPr>
              <w:lastRenderedPageBreak/>
              <w:t>экономического анализа и прогнозирования;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строительству, транспорту, ЖКХ, газификации и связи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до </w:t>
            </w:r>
            <w:r>
              <w:rPr>
                <w:color w:val="000000" w:themeColor="text1"/>
              </w:rPr>
              <w:lastRenderedPageBreak/>
              <w:t>1 октября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аналитическа</w:t>
            </w:r>
            <w:r>
              <w:rPr>
                <w:color w:val="000000" w:themeColor="text1"/>
              </w:rPr>
              <w:lastRenderedPageBreak/>
              <w:t>я записка, представляемая в финансовый орган, единиц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</w:t>
            </w:r>
          </w:p>
        </w:tc>
        <w:tc>
          <w:tcPr>
            <w:tcW w:w="40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2.4.5.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мониторинга объемов  незавершенного строительства, </w:t>
            </w:r>
            <w:r>
              <w:rPr>
                <w:color w:val="000000" w:themeColor="text1"/>
              </w:rPr>
              <w:lastRenderedPageBreak/>
              <w:t>финансируемого за счет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отдел по строительству, транспорту, ЖКХ, газификации </w:t>
            </w:r>
            <w:r>
              <w:rPr>
                <w:color w:val="000000" w:themeColor="text1"/>
              </w:rPr>
              <w:lastRenderedPageBreak/>
              <w:t xml:space="preserve">и связи; 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архитектуры и градостроительства, МКУ «УГХ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округа»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2018-2025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ежеквартально,  аналитическая записка, представляемая в </w:t>
            </w:r>
            <w:r>
              <w:rPr>
                <w:color w:val="000000" w:themeColor="text1"/>
              </w:rPr>
              <w:lastRenderedPageBreak/>
              <w:t>финансовый орган, единиц</w:t>
            </w:r>
          </w:p>
        </w:tc>
        <w:tc>
          <w:tcPr>
            <w:tcW w:w="3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</w:t>
            </w:r>
          </w:p>
          <w:p w:rsidR="00C4497B" w:rsidRDefault="00C4497B" w:rsidP="00C4497B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40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4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2.5.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Планирование бюджета городского округа в рамках муниципальных программ (увеличение доли программных расходов)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расходов бюджета городского округа, формируемых в рамках муниципальных программ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≥95</w:t>
            </w:r>
          </w:p>
          <w:p w:rsidR="00C4497B" w:rsidRDefault="00C4497B" w:rsidP="006B2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≥95</w:t>
            </w:r>
          </w:p>
        </w:tc>
        <w:tc>
          <w:tcPr>
            <w:tcW w:w="47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≥95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≥95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≥95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≥95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2.5.2.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Актуализация бюджетного прогноза на долгосрочный период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финансовое управление;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бюджетного прогноза городского округа на долгосрочный период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7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2.5.3.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</w:t>
            </w:r>
            <w:r>
              <w:rPr>
                <w:color w:val="000000" w:themeColor="text1"/>
              </w:rPr>
              <w:lastRenderedPageBreak/>
              <w:t>эффективности бюджетных расходов на реализацию муниципальных программ на стадии их планирования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финансовое </w:t>
            </w:r>
            <w:r>
              <w:rPr>
                <w:color w:val="000000" w:themeColor="text1"/>
              </w:rPr>
              <w:lastRenderedPageBreak/>
              <w:t>управление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lastRenderedPageBreak/>
              <w:t>расходов, в отношении которых проведена оценка, процентов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100,0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100,0</w:t>
            </w:r>
          </w:p>
        </w:tc>
        <w:tc>
          <w:tcPr>
            <w:tcW w:w="47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потребности в оказании муниципальными учреждениями муниципальных услуг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муниципальных услуг, в отношении которых проведена проверка, процентов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C4497B" w:rsidRDefault="00C4497B" w:rsidP="00C449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47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515"/>
            <w:bookmarkEnd w:id="2"/>
            <w:r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</w:p>
        </w:tc>
      </w:tr>
      <w:tr w:rsidR="006B2CE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Контроль за</w:t>
            </w:r>
            <w:proofErr w:type="gramEnd"/>
            <w:r>
              <w:rPr>
                <w:color w:val="000000" w:themeColor="text1"/>
              </w:rPr>
              <w:t xml:space="preserve"> недопущением образования просроченной кредиторской задолженности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ежемесячно, нарастающим итогом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просроченной кредиторской задолженности, тыс. рублей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6B2CEB" w:rsidRDefault="006B2CEB" w:rsidP="006B2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47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6B2CEB" w:rsidRDefault="006B2CEB" w:rsidP="006B2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6B2CEB" w:rsidRDefault="006B2CEB" w:rsidP="006B2C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CEB" w:rsidRDefault="006B2CEB" w:rsidP="006B2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4497B" w:rsidTr="00A8396B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2.7.</w:t>
            </w:r>
          </w:p>
        </w:tc>
        <w:tc>
          <w:tcPr>
            <w:tcW w:w="4737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spacing w:after="160" w:line="259" w:lineRule="auto"/>
              <w:rPr>
                <w:rStyle w:val="aa"/>
                <w:bCs/>
                <w:color w:val="000000" w:themeColor="text1"/>
              </w:rPr>
            </w:pP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2.7.1.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Недопущение </w:t>
            </w:r>
            <w:r>
              <w:rPr>
                <w:color w:val="000000" w:themeColor="text1"/>
              </w:rPr>
              <w:lastRenderedPageBreak/>
              <w:t>планирования привлечения бюджетных кредитов из бюджетов других уровней бюджетной системы Российской Федерации и кредитов кредитных организаций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</w:t>
            </w:r>
            <w:r>
              <w:rPr>
                <w:color w:val="000000" w:themeColor="text1"/>
              </w:rPr>
              <w:lastRenderedPageBreak/>
              <w:t>ия муниципального образования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округ; финансовое управление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>
              <w:rPr>
                <w:color w:val="000000" w:themeColor="text1"/>
                <w:lang w:val="en-US"/>
              </w:rPr>
              <w:t>2</w:t>
            </w:r>
            <w:r w:rsidR="00A839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</w:t>
            </w:r>
            <w:r>
              <w:rPr>
                <w:color w:val="000000" w:themeColor="text1"/>
              </w:rPr>
              <w:lastRenderedPageBreak/>
              <w:t>планируемых к привлечению бюджетных кредитов из бюджетов других уровней бюджетной системы Российской Федерации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4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2.7.2.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 w:themeColor="text1"/>
              </w:rPr>
              <w:t>Илецкий</w:t>
            </w:r>
            <w:proofErr w:type="spellEnd"/>
            <w:r>
              <w:rPr>
                <w:color w:val="000000" w:themeColor="text1"/>
              </w:rPr>
              <w:t xml:space="preserve"> городской округ; финансовое управление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</w:t>
            </w:r>
            <w:r w:rsidR="00A839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планируемых к предоставлению муниципальных гарантий Соль-</w:t>
            </w:r>
            <w:proofErr w:type="spellStart"/>
            <w:r>
              <w:rPr>
                <w:color w:val="000000" w:themeColor="text1"/>
              </w:rPr>
              <w:t>Илецкогогородского</w:t>
            </w:r>
            <w:proofErr w:type="spellEnd"/>
            <w:r>
              <w:rPr>
                <w:color w:val="000000" w:themeColor="text1"/>
              </w:rPr>
              <w:t xml:space="preserve"> округа (в первоначальной редакции </w:t>
            </w:r>
            <w:r>
              <w:rPr>
                <w:color w:val="000000" w:themeColor="text1"/>
              </w:rPr>
              <w:lastRenderedPageBreak/>
              <w:t>решения Совета депутатов о  бюджете городского округа), тыс. руб.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4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C4497B" w:rsidRDefault="00C4497B" w:rsidP="00C44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A8396B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2.7.3.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Обеспечение сохранения размера дефицита бюджета муниципального образования, установленного в решении о бюджете, а также размера дефицита бюджета, сложившегося по данным годового отчета об исполнении бюджета, в объеме, не превышающем суммы остатков средств на счетах по учету средств местного </w:t>
            </w:r>
            <w:r>
              <w:rPr>
                <w:color w:val="000000" w:themeColor="text1"/>
              </w:rPr>
              <w:lastRenderedPageBreak/>
              <w:t>бюджета по состоянию на 1 число текущего года и поступлений в текущем году средств от продажи акций и иных форм участия в</w:t>
            </w:r>
            <w:proofErr w:type="gramEnd"/>
            <w:r>
              <w:rPr>
                <w:color w:val="000000" w:themeColor="text1"/>
              </w:rPr>
              <w:t xml:space="preserve"> капитале, </w:t>
            </w:r>
            <w:proofErr w:type="gramStart"/>
            <w:r>
              <w:rPr>
                <w:color w:val="000000" w:themeColor="text1"/>
              </w:rPr>
              <w:t>находящихся</w:t>
            </w:r>
            <w:proofErr w:type="gramEnd"/>
            <w:r>
              <w:rPr>
                <w:color w:val="000000" w:themeColor="text1"/>
              </w:rPr>
              <w:t xml:space="preserve"> в собственности муниципального образования.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финансовое управление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</w:t>
            </w:r>
            <w:r w:rsidR="00A839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размер дефицита бюджета городского округа, не превышающего суммы остатков средств на счетах по учету средств местного бюджета и поступлений  средств от продажи акций и иных форм участия в капитале, находящихся в собственности муниципального образования </w:t>
            </w:r>
          </w:p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тыс. рублей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6B2CEB" w:rsidRDefault="00C4497B" w:rsidP="00C4497B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6B2CEB">
              <w:rPr>
                <w:color w:val="000000" w:themeColor="text1"/>
              </w:rPr>
              <w:t>-4</w:t>
            </w:r>
            <w:r w:rsidR="006B2CEB">
              <w:rPr>
                <w:color w:val="000000" w:themeColor="text1"/>
              </w:rPr>
              <w:t xml:space="preserve"> </w:t>
            </w:r>
            <w:r w:rsidRPr="006B2CEB">
              <w:rPr>
                <w:color w:val="000000" w:themeColor="text1"/>
              </w:rPr>
              <w:t>932,3</w:t>
            </w:r>
          </w:p>
          <w:p w:rsidR="00C4497B" w:rsidRPr="006B2CEB" w:rsidRDefault="00C4497B" w:rsidP="00C449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6B2CEB" w:rsidRDefault="00C4497B" w:rsidP="00C4497B">
            <w:pPr>
              <w:jc w:val="center"/>
              <w:rPr>
                <w:color w:val="000000" w:themeColor="text1"/>
              </w:rPr>
            </w:pPr>
            <w:r w:rsidRPr="006B2CEB">
              <w:rPr>
                <w:bCs/>
                <w:color w:val="000000" w:themeColor="text1"/>
              </w:rPr>
              <w:t>-141 883,6</w:t>
            </w:r>
          </w:p>
        </w:tc>
        <w:tc>
          <w:tcPr>
            <w:tcW w:w="4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Pr="006B2CEB" w:rsidRDefault="006B2CEB" w:rsidP="00C4497B">
            <w:pPr>
              <w:jc w:val="center"/>
              <w:rPr>
                <w:color w:val="000000" w:themeColor="text1"/>
              </w:rPr>
            </w:pPr>
            <w:r w:rsidRPr="006B2CEB">
              <w:rPr>
                <w:color w:val="000000" w:themeColor="text1"/>
              </w:rPr>
              <w:t>-</w:t>
            </w:r>
            <w:r w:rsidR="00C4497B" w:rsidRPr="006B2CEB">
              <w:rPr>
                <w:color w:val="000000" w:themeColor="text1"/>
                <w:lang w:val="en-US"/>
              </w:rPr>
              <w:t>88</w:t>
            </w:r>
            <w:r>
              <w:rPr>
                <w:color w:val="000000" w:themeColor="text1"/>
              </w:rPr>
              <w:t xml:space="preserve"> </w:t>
            </w:r>
            <w:r w:rsidR="00C4497B" w:rsidRPr="006B2CEB">
              <w:rPr>
                <w:color w:val="000000" w:themeColor="text1"/>
                <w:lang w:val="en-US"/>
              </w:rPr>
              <w:t>01</w:t>
            </w:r>
            <w:r w:rsidR="00C4497B" w:rsidRPr="006B2CEB">
              <w:rPr>
                <w:color w:val="000000" w:themeColor="text1"/>
              </w:rPr>
              <w:t>1,3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01DBA">
              <w:rPr>
                <w:color w:val="000000" w:themeColor="text1"/>
              </w:rPr>
              <w:t>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 w:rsidP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01DBA">
              <w:rPr>
                <w:color w:val="000000" w:themeColor="text1"/>
              </w:rPr>
              <w:t>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497B" w:rsidRDefault="00C44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01DBA">
              <w:rPr>
                <w:color w:val="000000" w:themeColor="text1"/>
              </w:rPr>
              <w:t>,0</w:t>
            </w:r>
          </w:p>
        </w:tc>
      </w:tr>
      <w:tr w:rsidR="00D2512C" w:rsidTr="00A2109F"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2.7.4</w:t>
            </w:r>
          </w:p>
        </w:tc>
        <w:tc>
          <w:tcPr>
            <w:tcW w:w="62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>
            <w:r>
              <w:rPr>
                <w:color w:val="000000" w:themeColor="text1"/>
              </w:rPr>
              <w:t>Осуществление мониторинга соответствия параметров муниципального  долга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 и расходов на его обслуживание безопасному уровню и ограничениям, установленным Бюджетным </w:t>
            </w:r>
            <w:hyperlink r:id="rId7">
              <w:r>
                <w:rPr>
                  <w:rStyle w:val="InternetLink"/>
                  <w:color w:val="000000" w:themeColor="text1"/>
                </w:rPr>
                <w:t>кодексом</w:t>
              </w:r>
            </w:hyperlink>
            <w:r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5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6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1-2026 годы</w:t>
            </w:r>
          </w:p>
        </w:tc>
        <w:tc>
          <w:tcPr>
            <w:tcW w:w="57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отношение общего объема муниципального долга Соль-</w:t>
            </w:r>
            <w:proofErr w:type="spellStart"/>
            <w:r>
              <w:rPr>
                <w:color w:val="000000" w:themeColor="text1"/>
              </w:rPr>
              <w:t>Илецкого</w:t>
            </w:r>
            <w:proofErr w:type="spellEnd"/>
            <w:r>
              <w:rPr>
                <w:color w:val="000000" w:themeColor="text1"/>
              </w:rPr>
              <w:t xml:space="preserve"> городского округа к утвержденному общему годовому объему доходов бюджета городского округа без учета утвержденног</w:t>
            </w:r>
            <w:r>
              <w:rPr>
                <w:color w:val="000000" w:themeColor="text1"/>
              </w:rPr>
              <w:lastRenderedPageBreak/>
              <w:t>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3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 w:rsidP="00D2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&lt;= 50,0</w:t>
            </w:r>
          </w:p>
        </w:tc>
        <w:tc>
          <w:tcPr>
            <w:tcW w:w="43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 w:rsidP="00D2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&lt;= 50,0</w:t>
            </w:r>
          </w:p>
        </w:tc>
        <w:tc>
          <w:tcPr>
            <w:tcW w:w="4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 w:rsidP="00D2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&lt;= 50,0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 w:rsidP="00D2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&lt;= 50,0</w:t>
            </w:r>
          </w:p>
        </w:tc>
        <w:tc>
          <w:tcPr>
            <w:tcW w:w="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 w:rsidP="00D2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&lt;= 50,0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12C" w:rsidRDefault="00D251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&lt;= 50,0</w:t>
            </w:r>
          </w:p>
        </w:tc>
      </w:tr>
    </w:tbl>
    <w:p w:rsidR="00CD2C6C" w:rsidRDefault="00CD2C6C">
      <w:pPr>
        <w:jc w:val="center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CD2C6C" w:rsidRDefault="00CD2C6C">
      <w:pPr>
        <w:ind w:firstLine="10632"/>
        <w:rPr>
          <w:color w:val="000000" w:themeColor="text1"/>
        </w:rPr>
      </w:pPr>
    </w:p>
    <w:p w:rsidR="003F7918" w:rsidRDefault="003F7918">
      <w:pPr>
        <w:ind w:firstLine="10632"/>
        <w:rPr>
          <w:color w:val="000000" w:themeColor="text1"/>
        </w:rPr>
      </w:pPr>
    </w:p>
    <w:p w:rsidR="003F7918" w:rsidRDefault="003F7918">
      <w:pPr>
        <w:ind w:firstLine="10632"/>
        <w:rPr>
          <w:color w:val="000000" w:themeColor="text1"/>
        </w:rPr>
      </w:pPr>
    </w:p>
    <w:p w:rsidR="003F7918" w:rsidRDefault="003F7918">
      <w:pPr>
        <w:ind w:firstLine="10632"/>
        <w:rPr>
          <w:color w:val="000000" w:themeColor="text1"/>
        </w:rPr>
      </w:pPr>
    </w:p>
    <w:p w:rsidR="00201DBA" w:rsidRDefault="00201DBA">
      <w:pPr>
        <w:ind w:firstLine="10632"/>
        <w:rPr>
          <w:color w:val="000000" w:themeColor="text1"/>
        </w:rPr>
      </w:pPr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bookmarkStart w:id="3" w:name="_GoBack"/>
      <w:bookmarkEnd w:id="3"/>
      <w:r>
        <w:rPr>
          <w:color w:val="000000" w:themeColor="text1"/>
        </w:rPr>
        <w:t xml:space="preserve">риложение </w:t>
      </w:r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t xml:space="preserve">к плану мероприятий </w:t>
      </w:r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t xml:space="preserve">по консолидации </w:t>
      </w:r>
      <w:proofErr w:type="gramStart"/>
      <w:r>
        <w:rPr>
          <w:color w:val="000000" w:themeColor="text1"/>
        </w:rPr>
        <w:t>бюджетных</w:t>
      </w:r>
      <w:proofErr w:type="gramEnd"/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t>сре</w:t>
      </w:r>
      <w:proofErr w:type="gramStart"/>
      <w:r>
        <w:rPr>
          <w:color w:val="000000" w:themeColor="text1"/>
        </w:rPr>
        <w:t>дств в ц</w:t>
      </w:r>
      <w:proofErr w:type="gramEnd"/>
      <w:r>
        <w:rPr>
          <w:color w:val="000000" w:themeColor="text1"/>
        </w:rPr>
        <w:t xml:space="preserve">елях оздоровления </w:t>
      </w:r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t>муниципальных финансов</w:t>
      </w:r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t xml:space="preserve">муниципального образования </w:t>
      </w:r>
    </w:p>
    <w:p w:rsidR="00CD2C6C" w:rsidRDefault="00265486">
      <w:pPr>
        <w:ind w:firstLine="10632"/>
        <w:rPr>
          <w:color w:val="000000" w:themeColor="text1"/>
        </w:rPr>
      </w:pPr>
      <w:r>
        <w:rPr>
          <w:color w:val="000000" w:themeColor="text1"/>
        </w:rPr>
        <w:t>Соль-</w:t>
      </w:r>
      <w:proofErr w:type="spellStart"/>
      <w:r>
        <w:rPr>
          <w:color w:val="000000" w:themeColor="text1"/>
        </w:rPr>
        <w:t>Илецкий</w:t>
      </w:r>
      <w:proofErr w:type="spellEnd"/>
      <w:r>
        <w:rPr>
          <w:color w:val="000000" w:themeColor="text1"/>
        </w:rPr>
        <w:t xml:space="preserve"> городской округ</w:t>
      </w:r>
    </w:p>
    <w:p w:rsidR="00CD2C6C" w:rsidRDefault="00CD2C6C">
      <w:pPr>
        <w:jc w:val="center"/>
        <w:rPr>
          <w:color w:val="000000" w:themeColor="text1"/>
        </w:rPr>
      </w:pPr>
    </w:p>
    <w:p w:rsidR="00CD2C6C" w:rsidRDefault="00CD2C6C">
      <w:pPr>
        <w:jc w:val="center"/>
        <w:rPr>
          <w:color w:val="000000" w:themeColor="text1"/>
        </w:rPr>
      </w:pPr>
    </w:p>
    <w:p w:rsidR="00CD2C6C" w:rsidRDefault="0026548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Бюджетный эффект от реализации плана </w:t>
      </w:r>
    </w:p>
    <w:p w:rsidR="00CD2C6C" w:rsidRDefault="0026548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мероприятий по консолидации бюджетных средств </w:t>
      </w:r>
    </w:p>
    <w:p w:rsidR="00CD2C6C" w:rsidRDefault="00265486">
      <w:pPr>
        <w:jc w:val="center"/>
        <w:rPr>
          <w:color w:val="000000" w:themeColor="text1"/>
        </w:rPr>
      </w:pPr>
      <w:r>
        <w:rPr>
          <w:color w:val="000000" w:themeColor="text1"/>
        </w:rPr>
        <w:t>в целях оздоровления муниципальных финансов на 202</w:t>
      </w:r>
      <w:r w:rsidR="00A8396B">
        <w:rPr>
          <w:color w:val="000000" w:themeColor="text1"/>
        </w:rPr>
        <w:t>1</w:t>
      </w:r>
      <w:r>
        <w:rPr>
          <w:color w:val="000000" w:themeColor="text1"/>
        </w:rPr>
        <w:t> - 202</w:t>
      </w:r>
      <w:r w:rsidR="00A8396B">
        <w:rPr>
          <w:color w:val="000000" w:themeColor="text1"/>
        </w:rPr>
        <w:t>6</w:t>
      </w:r>
      <w:r>
        <w:rPr>
          <w:color w:val="000000" w:themeColor="text1"/>
        </w:rPr>
        <w:t> годы</w:t>
      </w:r>
    </w:p>
    <w:p w:rsidR="00CD2C6C" w:rsidRDefault="00CD2C6C">
      <w:pPr>
        <w:rPr>
          <w:color w:val="000000" w:themeColor="text1"/>
        </w:rPr>
      </w:pPr>
    </w:p>
    <w:tbl>
      <w:tblPr>
        <w:tblW w:w="1601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8"/>
        <w:gridCol w:w="5957"/>
        <w:gridCol w:w="1559"/>
        <w:gridCol w:w="1701"/>
        <w:gridCol w:w="1558"/>
        <w:gridCol w:w="1701"/>
        <w:gridCol w:w="1559"/>
        <w:gridCol w:w="1275"/>
      </w:tblGrid>
      <w:tr w:rsidR="00CD2C6C" w:rsidTr="00A8396B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9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Бюджетный эффект (тыс. рублей)</w:t>
            </w:r>
          </w:p>
        </w:tc>
      </w:tr>
      <w:tr w:rsidR="00CD2C6C" w:rsidTr="00A8396B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CD2C6C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8396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CD2C6C" w:rsidRDefault="00CD2C6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8396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A8396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A8396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A8396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A8396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</w:t>
            </w:r>
          </w:p>
        </w:tc>
      </w:tr>
      <w:tr w:rsidR="00CD2C6C" w:rsidTr="00A839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C6C" w:rsidRDefault="002654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8396B" w:rsidRPr="00E941E6" w:rsidTr="00A839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5</w:t>
            </w:r>
            <w:r w:rsidR="00E941E6">
              <w:rPr>
                <w:b/>
                <w:color w:val="000000" w:themeColor="text1"/>
              </w:rPr>
              <w:t xml:space="preserve"> </w:t>
            </w:r>
            <w:r w:rsidRPr="00E941E6">
              <w:rPr>
                <w:b/>
                <w:color w:val="000000" w:themeColor="text1"/>
              </w:rPr>
              <w:t>703,8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E941E6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12 035,0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2109F" w:rsidP="00A210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3 878,9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E941E6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5 153,0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E941E6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5 169,1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E941E6" w:rsidP="00775465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5</w:t>
            </w:r>
            <w:r w:rsidR="00775465">
              <w:rPr>
                <w:b/>
                <w:color w:val="000000" w:themeColor="text1"/>
              </w:rPr>
              <w:t> 069,4</w:t>
            </w:r>
          </w:p>
        </w:tc>
      </w:tr>
      <w:tr w:rsidR="00E941E6" w:rsidRPr="00E941E6" w:rsidTr="00E941E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41E6" w:rsidRPr="00E941E6" w:rsidRDefault="00E941E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41E6" w:rsidRPr="00E941E6" w:rsidRDefault="00E941E6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</w:t>
            </w:r>
            <w:proofErr w:type="spellStart"/>
            <w:r w:rsidRPr="00E941E6">
              <w:rPr>
                <w:rFonts w:ascii="Times New Roman" w:hAnsi="Times New Roman" w:cs="Times New Roman"/>
                <w:color w:val="000000" w:themeColor="text1"/>
              </w:rPr>
              <w:t>Илецкого</w:t>
            </w:r>
            <w:proofErr w:type="spellEnd"/>
            <w:r w:rsidRPr="00E941E6">
              <w:rPr>
                <w:rFonts w:ascii="Times New Roman" w:hAnsi="Times New Roman" w:cs="Times New Roman"/>
                <w:color w:val="000000" w:themeColor="text1"/>
              </w:rPr>
              <w:t xml:space="preserve"> городского округа (в том числе земельных участков)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41E6" w:rsidRPr="00E941E6" w:rsidRDefault="00E941E6" w:rsidP="00A839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E941E6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 xml:space="preserve"> </w:t>
            </w:r>
            <w:r w:rsidRPr="00E941E6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744,7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41E6" w:rsidRPr="00E941E6" w:rsidRDefault="00E941E6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E941E6">
              <w:rPr>
                <w:color w:val="000000" w:themeColor="text1"/>
              </w:rPr>
              <w:t>109,0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41E6" w:rsidRPr="00E941E6" w:rsidRDefault="00E941E6" w:rsidP="00A2109F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E941E6">
              <w:rPr>
                <w:color w:val="000000" w:themeColor="text1"/>
              </w:rPr>
              <w:t>095,</w:t>
            </w:r>
            <w:r w:rsidR="00A2109F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41E6" w:rsidRPr="00E941E6" w:rsidRDefault="00E941E6" w:rsidP="00E941E6">
            <w:pPr>
              <w:jc w:val="center"/>
            </w:pPr>
            <w:r w:rsidRPr="00E941E6">
              <w:t>3 153,0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41E6" w:rsidRPr="00E941E6" w:rsidRDefault="00E941E6" w:rsidP="00E941E6">
            <w:pPr>
              <w:jc w:val="center"/>
            </w:pPr>
            <w:r w:rsidRPr="00E941E6">
              <w:t>3 169,1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41E6" w:rsidRPr="00E941E6" w:rsidRDefault="00E941E6" w:rsidP="00A2109F">
            <w:pPr>
              <w:jc w:val="center"/>
            </w:pPr>
            <w:r w:rsidRPr="00E941E6">
              <w:t>3</w:t>
            </w:r>
            <w:r w:rsidR="00A2109F">
              <w:t> 069,4</w:t>
            </w:r>
          </w:p>
        </w:tc>
      </w:tr>
      <w:tr w:rsidR="00A8396B" w:rsidRPr="00E941E6" w:rsidTr="00A839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E941E6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4</w:t>
            </w:r>
            <w:r w:rsidR="00E941E6">
              <w:rPr>
                <w:color w:val="000000" w:themeColor="text1"/>
              </w:rPr>
              <w:t xml:space="preserve"> </w:t>
            </w:r>
            <w:r w:rsidRPr="00E941E6">
              <w:rPr>
                <w:color w:val="000000" w:themeColor="text1"/>
              </w:rPr>
              <w:t>537,0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518,0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518,0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518,0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518,0</w:t>
            </w:r>
          </w:p>
        </w:tc>
      </w:tr>
      <w:tr w:rsidR="00B51891" w:rsidRPr="00E941E6" w:rsidTr="00B51891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1891" w:rsidRPr="00E941E6" w:rsidRDefault="00B5189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1891" w:rsidRPr="00E941E6" w:rsidRDefault="00B518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891" w:rsidRPr="00E941E6" w:rsidRDefault="00B51891" w:rsidP="00B51891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2</w:t>
            </w:r>
            <w:r w:rsidR="00E941E6">
              <w:rPr>
                <w:color w:val="000000" w:themeColor="text1"/>
              </w:rPr>
              <w:t xml:space="preserve"> </w:t>
            </w:r>
            <w:r w:rsidRPr="00E941E6">
              <w:rPr>
                <w:color w:val="000000" w:themeColor="text1"/>
              </w:rPr>
              <w:t>710,1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891" w:rsidRPr="00E941E6" w:rsidRDefault="00B51891" w:rsidP="00B51891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4</w:t>
            </w:r>
            <w:r w:rsidR="00E941E6">
              <w:rPr>
                <w:color w:val="000000" w:themeColor="text1"/>
              </w:rPr>
              <w:t xml:space="preserve"> </w:t>
            </w:r>
            <w:r w:rsidRPr="00E941E6">
              <w:rPr>
                <w:color w:val="000000" w:themeColor="text1"/>
              </w:rPr>
              <w:t>339,0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891" w:rsidRPr="00E941E6" w:rsidRDefault="00A2109F" w:rsidP="00B51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891" w:rsidRPr="00E941E6" w:rsidRDefault="00B51891" w:rsidP="00B51891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891" w:rsidRPr="00E941E6" w:rsidRDefault="00B51891" w:rsidP="00B51891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891" w:rsidRPr="00E941E6" w:rsidRDefault="00B51891" w:rsidP="00B51891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500,0</w:t>
            </w:r>
          </w:p>
        </w:tc>
      </w:tr>
      <w:tr w:rsidR="00A8396B" w:rsidRPr="00E941E6" w:rsidTr="00D2512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jc w:val="both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 xml:space="preserve">Работа межведомственной комиссии по вопросам </w:t>
            </w:r>
            <w:r w:rsidRPr="00E941E6">
              <w:rPr>
                <w:color w:val="000000" w:themeColor="text1"/>
              </w:rPr>
              <w:lastRenderedPageBreak/>
              <w:t>оплаты труда, уплаты налогов и снижения неформальной занятости организаций при администрации Соль-</w:t>
            </w:r>
            <w:proofErr w:type="spellStart"/>
            <w:r w:rsidRPr="00E941E6">
              <w:rPr>
                <w:color w:val="000000" w:themeColor="text1"/>
              </w:rPr>
              <w:t>Илецкого</w:t>
            </w:r>
            <w:proofErr w:type="spellEnd"/>
            <w:r w:rsidRPr="00E941E6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D2512C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lastRenderedPageBreak/>
              <w:t>680,0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D2512C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450,0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D2512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41E6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D2512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41E6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D2512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41E6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D2512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41E6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</w:tr>
      <w:tr w:rsidR="00A8396B" w:rsidRPr="00E941E6" w:rsidTr="00A8396B">
        <w:trPr>
          <w:trHeight w:val="100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lastRenderedPageBreak/>
              <w:t>1.5.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jc w:val="both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</w:p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394,0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</w:p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600,0</w:t>
            </w:r>
          </w:p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2109F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532,0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532,0</w:t>
            </w:r>
          </w:p>
        </w:tc>
      </w:tr>
      <w:tr w:rsidR="00A8396B" w:rsidRPr="00E941E6" w:rsidTr="00A839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Меры по оптимизации расходов,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 w:rsidP="00A8396B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2109F" w:rsidP="00D251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817,7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 w:rsidP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0,0</w:t>
            </w:r>
          </w:p>
        </w:tc>
      </w:tr>
      <w:tr w:rsidR="00A8396B" w:rsidRPr="00E941E6" w:rsidTr="00A839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 w:rsidRPr="00E941E6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proofErr w:type="spellStart"/>
            <w:r w:rsidRPr="00E941E6">
              <w:rPr>
                <w:rFonts w:ascii="Times New Roman" w:hAnsi="Times New Roman" w:cs="Times New Roman"/>
                <w:color w:val="000000" w:themeColor="text1"/>
              </w:rPr>
              <w:t>разнопрофильных</w:t>
            </w:r>
            <w:proofErr w:type="spellEnd"/>
            <w:r w:rsidRPr="00E941E6">
              <w:rPr>
                <w:rFonts w:ascii="Times New Roman" w:hAnsi="Times New Roman" w:cs="Times New Roman"/>
                <w:color w:val="000000" w:themeColor="text1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2109F" w:rsidP="00A8396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234,0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</w:p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>
            <w:pPr>
              <w:jc w:val="center"/>
              <w:rPr>
                <w:color w:val="000000" w:themeColor="text1"/>
              </w:rPr>
            </w:pPr>
          </w:p>
          <w:p w:rsidR="00A8396B" w:rsidRPr="00E941E6" w:rsidRDefault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  <w:p w:rsidR="00A8396B" w:rsidRPr="00E941E6" w:rsidRDefault="00A8396B">
            <w:pPr>
              <w:jc w:val="center"/>
              <w:rPr>
                <w:color w:val="000000" w:themeColor="text1"/>
              </w:rPr>
            </w:pPr>
          </w:p>
        </w:tc>
      </w:tr>
      <w:tr w:rsidR="00A8396B" w:rsidRPr="00E941E6" w:rsidTr="00A839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396B" w:rsidRPr="00E941E6" w:rsidRDefault="00A8396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941E6">
              <w:rPr>
                <w:rFonts w:ascii="Times New Roman" w:hAnsi="Times New Roman" w:cs="Times New Roman"/>
                <w:color w:val="000000" w:themeColor="text1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2109F" w:rsidP="00A839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583,7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 w:rsidP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396B" w:rsidRPr="00E941E6" w:rsidRDefault="00A8396B">
            <w:pPr>
              <w:jc w:val="center"/>
              <w:rPr>
                <w:color w:val="000000" w:themeColor="text1"/>
              </w:rPr>
            </w:pPr>
            <w:r w:rsidRPr="00E941E6">
              <w:rPr>
                <w:color w:val="000000" w:themeColor="text1"/>
              </w:rPr>
              <w:t>0,0</w:t>
            </w:r>
          </w:p>
        </w:tc>
      </w:tr>
      <w:tr w:rsidR="003F7918" w:rsidTr="003F7918">
        <w:tc>
          <w:tcPr>
            <w:tcW w:w="6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7918" w:rsidRPr="00E941E6" w:rsidRDefault="003F7918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7918" w:rsidRPr="00E941E6" w:rsidRDefault="003F7918" w:rsidP="003F7918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1E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E941E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941E6">
              <w:rPr>
                <w:rFonts w:ascii="Times New Roman" w:hAnsi="Times New Roman" w:cs="Times New Roman"/>
                <w:b/>
                <w:color w:val="000000" w:themeColor="text1"/>
              </w:rPr>
              <w:t>703,8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7918" w:rsidRPr="00E941E6" w:rsidRDefault="00E941E6" w:rsidP="003F7918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12 635,0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7918" w:rsidRPr="00E941E6" w:rsidRDefault="00A2109F" w:rsidP="00A2109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4 696,6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7918" w:rsidRPr="00E941E6" w:rsidRDefault="00E941E6" w:rsidP="003F7918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5 153,0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7918" w:rsidRPr="00E941E6" w:rsidRDefault="00E941E6" w:rsidP="003F7918">
            <w:pPr>
              <w:jc w:val="center"/>
              <w:rPr>
                <w:b/>
                <w:color w:val="000000" w:themeColor="text1"/>
              </w:rPr>
            </w:pPr>
            <w:r w:rsidRPr="00E941E6">
              <w:rPr>
                <w:b/>
                <w:color w:val="000000" w:themeColor="text1"/>
              </w:rPr>
              <w:t>5</w:t>
            </w:r>
            <w:r w:rsidR="00775465">
              <w:rPr>
                <w:b/>
                <w:color w:val="000000" w:themeColor="text1"/>
              </w:rPr>
              <w:t xml:space="preserve"> </w:t>
            </w:r>
            <w:r w:rsidRPr="00E941E6">
              <w:rPr>
                <w:b/>
                <w:color w:val="000000" w:themeColor="text1"/>
              </w:rPr>
              <w:t>169,1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7918" w:rsidRPr="00E941E6" w:rsidRDefault="00775465" w:rsidP="00A839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5 069,4</w:t>
            </w:r>
          </w:p>
        </w:tc>
      </w:tr>
    </w:tbl>
    <w:p w:rsidR="00CD2C6C" w:rsidRDefault="00CD2C6C">
      <w:pPr>
        <w:jc w:val="both"/>
        <w:rPr>
          <w:color w:val="000000" w:themeColor="text1"/>
        </w:rPr>
      </w:pPr>
    </w:p>
    <w:p w:rsidR="00CD2C6C" w:rsidRDefault="00CD2C6C">
      <w:pPr>
        <w:pStyle w:val="ae"/>
        <w:ind w:left="10206"/>
        <w:jc w:val="both"/>
      </w:pPr>
    </w:p>
    <w:sectPr w:rsidR="00CD2C6C" w:rsidSect="00CD2C6C">
      <w:pgSz w:w="16838" w:h="11906" w:orient="landscape"/>
      <w:pgMar w:top="1531" w:right="1134" w:bottom="73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C6C"/>
    <w:rsid w:val="00022472"/>
    <w:rsid w:val="00042073"/>
    <w:rsid w:val="001C601C"/>
    <w:rsid w:val="00201DBA"/>
    <w:rsid w:val="00265486"/>
    <w:rsid w:val="00283519"/>
    <w:rsid w:val="002D26C5"/>
    <w:rsid w:val="00366A61"/>
    <w:rsid w:val="003A2E36"/>
    <w:rsid w:val="003F7918"/>
    <w:rsid w:val="004A42FD"/>
    <w:rsid w:val="004E6ECE"/>
    <w:rsid w:val="0060342B"/>
    <w:rsid w:val="0060711E"/>
    <w:rsid w:val="00686236"/>
    <w:rsid w:val="006B2CEB"/>
    <w:rsid w:val="006F6462"/>
    <w:rsid w:val="00775465"/>
    <w:rsid w:val="007B5EF0"/>
    <w:rsid w:val="007B6301"/>
    <w:rsid w:val="007D2305"/>
    <w:rsid w:val="008154AB"/>
    <w:rsid w:val="008D61EC"/>
    <w:rsid w:val="009A550F"/>
    <w:rsid w:val="009C2AD6"/>
    <w:rsid w:val="00A2109F"/>
    <w:rsid w:val="00A7247C"/>
    <w:rsid w:val="00A8396B"/>
    <w:rsid w:val="00AB49F5"/>
    <w:rsid w:val="00B51891"/>
    <w:rsid w:val="00B80ADF"/>
    <w:rsid w:val="00BA1AC6"/>
    <w:rsid w:val="00C4497B"/>
    <w:rsid w:val="00C45C14"/>
    <w:rsid w:val="00CB44BF"/>
    <w:rsid w:val="00CD2C6C"/>
    <w:rsid w:val="00D01047"/>
    <w:rsid w:val="00D2512C"/>
    <w:rsid w:val="00D27B53"/>
    <w:rsid w:val="00D870E9"/>
    <w:rsid w:val="00E524DF"/>
    <w:rsid w:val="00E807AA"/>
    <w:rsid w:val="00E941E6"/>
    <w:rsid w:val="00F423F5"/>
    <w:rsid w:val="00F5554C"/>
    <w:rsid w:val="00FB4521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customStyle="1" w:styleId="21">
    <w:name w:val="Заголовок 21"/>
    <w:basedOn w:val="a"/>
    <w:qFormat/>
    <w:rsid w:val="00A5795E"/>
    <w:pPr>
      <w:keepNext/>
      <w:outlineLvl w:val="1"/>
    </w:pPr>
    <w:rPr>
      <w:b/>
      <w:bCs/>
    </w:rPr>
  </w:style>
  <w:style w:type="paragraph" w:customStyle="1" w:styleId="31">
    <w:name w:val="Заголовок 31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link w:val="1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qFormat/>
    <w:rsid w:val="006B3C87"/>
    <w:rPr>
      <w:sz w:val="24"/>
      <w:szCs w:val="24"/>
    </w:rPr>
  </w:style>
  <w:style w:type="character" w:styleId="a9">
    <w:name w:val="Strong"/>
    <w:basedOn w:val="a0"/>
    <w:uiPriority w:val="22"/>
    <w:qFormat/>
    <w:rsid w:val="00AB3FBF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0168A8"/>
    <w:rPr>
      <w:b/>
      <w:sz w:val="24"/>
    </w:rPr>
  </w:style>
  <w:style w:type="character" w:customStyle="1" w:styleId="aa">
    <w:name w:val="Цветовое выделение"/>
    <w:uiPriority w:val="99"/>
    <w:qFormat/>
    <w:rsid w:val="000168A8"/>
    <w:rPr>
      <w:b/>
      <w:color w:val="26282F"/>
    </w:rPr>
  </w:style>
  <w:style w:type="character" w:customStyle="1" w:styleId="ListLabel1">
    <w:name w:val="ListLabel 1"/>
    <w:qFormat/>
    <w:rsid w:val="00CD2C6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CD2C6C"/>
    <w:rPr>
      <w:rFonts w:cs="Courier New"/>
    </w:rPr>
  </w:style>
  <w:style w:type="character" w:customStyle="1" w:styleId="ListLabel3">
    <w:name w:val="ListLabel 3"/>
    <w:qFormat/>
    <w:rsid w:val="00CD2C6C"/>
    <w:rPr>
      <w:rFonts w:cs="Courier New"/>
    </w:rPr>
  </w:style>
  <w:style w:type="character" w:customStyle="1" w:styleId="ListLabel4">
    <w:name w:val="ListLabel 4"/>
    <w:qFormat/>
    <w:rsid w:val="00CD2C6C"/>
    <w:rPr>
      <w:rFonts w:cs="Courier New"/>
    </w:rPr>
  </w:style>
  <w:style w:type="paragraph" w:customStyle="1" w:styleId="Heading">
    <w:name w:val="Heading"/>
    <w:basedOn w:val="a"/>
    <w:next w:val="ab"/>
    <w:qFormat/>
    <w:rsid w:val="00CD2C6C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rsid w:val="00A5795E"/>
    <w:pPr>
      <w:jc w:val="both"/>
    </w:pPr>
  </w:style>
  <w:style w:type="paragraph" w:styleId="ac">
    <w:name w:val="List"/>
    <w:basedOn w:val="ab"/>
    <w:rsid w:val="00CD2C6C"/>
    <w:rPr>
      <w:rFonts w:cs="Nirmala UI"/>
    </w:rPr>
  </w:style>
  <w:style w:type="paragraph" w:customStyle="1" w:styleId="12">
    <w:name w:val="Название объекта1"/>
    <w:basedOn w:val="a"/>
    <w:qFormat/>
    <w:rsid w:val="00CD2C6C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D2C6C"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13">
    <w:name w:val="Верхний колонтитул1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1"/>
    <w:qFormat/>
    <w:rsid w:val="00697591"/>
    <w:rPr>
      <w:sz w:val="24"/>
      <w:szCs w:val="24"/>
    </w:rPr>
  </w:style>
  <w:style w:type="paragraph" w:customStyle="1" w:styleId="14">
    <w:name w:val="Нижний колонтитул1"/>
    <w:basedOn w:val="a"/>
    <w:rsid w:val="0048369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6B3C87"/>
    <w:pPr>
      <w:spacing w:after="120" w:line="480" w:lineRule="auto"/>
    </w:pPr>
  </w:style>
  <w:style w:type="paragraph" w:customStyle="1" w:styleId="ConsPlusTitle">
    <w:name w:val="ConsPlusTitle"/>
    <w:uiPriority w:val="99"/>
    <w:qFormat/>
    <w:rsid w:val="000168A8"/>
    <w:pPr>
      <w:widowControl w:val="0"/>
    </w:pPr>
    <w:rPr>
      <w:rFonts w:ascii="Arial" w:hAnsi="Arial" w:cs="Arial"/>
      <w:b/>
      <w:bCs/>
      <w:sz w:val="24"/>
    </w:rPr>
  </w:style>
  <w:style w:type="paragraph" w:customStyle="1" w:styleId="af1">
    <w:name w:val="Нормальный (таблица)"/>
    <w:basedOn w:val="a"/>
    <w:uiPriority w:val="99"/>
    <w:qFormat/>
    <w:rsid w:val="000168A8"/>
    <w:pPr>
      <w:widowControl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uiPriority w:val="99"/>
    <w:qFormat/>
    <w:rsid w:val="000168A8"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qFormat/>
    <w:rsid w:val="000168A8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AA6EDE8728B176EDE1EFE14D2A9832D89B85D192838B3EA0B90B5251V4R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CA67-61AA-43B7-A8A1-F21B25FE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</cp:revision>
  <cp:lastPrinted>2024-02-13T06:09:00Z</cp:lastPrinted>
  <dcterms:created xsi:type="dcterms:W3CDTF">2024-02-13T13:42:00Z</dcterms:created>
  <dcterms:modified xsi:type="dcterms:W3CDTF">2024-02-26T13:23:00Z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