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6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383"/>
        <w:gridCol w:w="4004"/>
        <w:gridCol w:w="20"/>
      </w:tblGrid>
      <w:tr w:rsidR="00727247" w:rsidTr="00A3281A">
        <w:trPr>
          <w:trHeight w:val="4110"/>
        </w:trPr>
        <w:tc>
          <w:tcPr>
            <w:tcW w:w="4219" w:type="dxa"/>
            <w:shd w:val="clear" w:color="auto" w:fill="auto"/>
          </w:tcPr>
          <w:p w:rsidR="00727247" w:rsidRDefault="00D51BF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_UnoMark__893_2580461186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B29FDBB" wp14:editId="64F7B4FD">
                  <wp:extent cx="495300" cy="742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6" t="-9" r="-1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247" w:rsidRDefault="00D51BFA">
            <w:pPr>
              <w:widowControl/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27247" w:rsidRDefault="00D51BFA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727247" w:rsidRDefault="00D51BFA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27247" w:rsidRDefault="00D51BFA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27247" w:rsidRDefault="00D51BFA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27247" w:rsidRDefault="00D51BFA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27247" w:rsidRDefault="00D51BFA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27247" w:rsidRPr="00C13462" w:rsidRDefault="0072724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462" w:rsidRDefault="00C1346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62">
              <w:rPr>
                <w:rFonts w:ascii="Times New Roman" w:hAnsi="Times New Roman" w:cs="Times New Roman"/>
                <w:sz w:val="28"/>
                <w:szCs w:val="28"/>
              </w:rPr>
              <w:t>09.11.2023 № 2415-п</w:t>
            </w:r>
          </w:p>
          <w:p w:rsidR="00C13462" w:rsidRDefault="00C13462">
            <w:pPr>
              <w:ind w:firstLine="0"/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727247" w:rsidRDefault="00727247" w:rsidP="00A3281A">
            <w:pPr>
              <w:snapToGrid w:val="0"/>
              <w:ind w:right="425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8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:rsidR="00727247" w:rsidRDefault="00727247">
            <w:pPr>
              <w:snapToGrid w:val="0"/>
              <w:rPr>
                <w:rFonts w:ascii="Times New Roman" w:hAnsi="Times New Roman" w:cs="Times New Roman"/>
                <w:bCs/>
                <w:iCs/>
                <w:sz w:val="22"/>
                <w:szCs w:val="28"/>
                <w:lang w:eastAsia="en-US"/>
              </w:rPr>
            </w:pPr>
          </w:p>
        </w:tc>
      </w:tr>
      <w:tr w:rsidR="00727247" w:rsidTr="00A3281A">
        <w:tc>
          <w:tcPr>
            <w:tcW w:w="5602" w:type="dxa"/>
            <w:gridSpan w:val="2"/>
            <w:shd w:val="clear" w:color="auto" w:fill="auto"/>
          </w:tcPr>
          <w:p w:rsidR="00727247" w:rsidRDefault="00D51BFA">
            <w:pPr>
              <w:tabs>
                <w:tab w:val="left" w:pos="5812"/>
              </w:tabs>
              <w:ind w:right="175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реоргани</w:t>
            </w:r>
            <w:r w:rsidR="008A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зации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 w:rsidR="008A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разовательного бюджетного </w:t>
            </w:r>
            <w:r w:rsidR="008A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«Перовская средняя общеобразовательная школа»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4004" w:type="dxa"/>
            <w:shd w:val="clear" w:color="auto" w:fill="auto"/>
          </w:tcPr>
          <w:p w:rsidR="00727247" w:rsidRDefault="00727247" w:rsidP="00A3281A">
            <w:pPr>
              <w:snapToGrid w:val="0"/>
              <w:ind w:right="7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727247" w:rsidRDefault="0072724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0E05" w:rsidRDefault="008F0E05" w:rsidP="00382E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0D8F" w:rsidRDefault="00EA0D8F" w:rsidP="00382E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2E96" w:rsidRPr="00382E96" w:rsidRDefault="00382E96" w:rsidP="00382E96">
      <w:pPr>
        <w:ind w:firstLine="708"/>
      </w:pPr>
      <w:r w:rsidRPr="00382E96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 в соответствии с Уставом муниципального образования Соль-Илецкий городской округ Оренбургской области, постановлением администрации муниципального образования Соль-Илецкий городской округ Оренбургской области от 15.02.2016 № 311-п «О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и в целях реализации единой политики в сфере образования на территории </w:t>
      </w:r>
      <w:r w:rsidR="00CC2B5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382E9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27247" w:rsidRPr="00673535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673535">
        <w:rPr>
          <w:rFonts w:ascii="Times New Roman" w:hAnsi="Times New Roman" w:cs="Times New Roman"/>
          <w:sz w:val="28"/>
          <w:szCs w:val="28"/>
        </w:rPr>
        <w:t>Реоргани</w:t>
      </w:r>
      <w:r w:rsidR="008A09AA">
        <w:rPr>
          <w:rFonts w:ascii="Times New Roman" w:hAnsi="Times New Roman" w:cs="Times New Roman"/>
          <w:sz w:val="28"/>
          <w:szCs w:val="28"/>
        </w:rPr>
        <w:t xml:space="preserve">зовать муниципальное </w:t>
      </w:r>
      <w:r w:rsidRPr="00673535">
        <w:rPr>
          <w:rFonts w:ascii="Times New Roman" w:hAnsi="Times New Roman" w:cs="Times New Roman"/>
          <w:sz w:val="28"/>
          <w:szCs w:val="28"/>
        </w:rPr>
        <w:t>об</w:t>
      </w:r>
      <w:r w:rsidR="008A09AA">
        <w:rPr>
          <w:rFonts w:ascii="Times New Roman" w:hAnsi="Times New Roman" w:cs="Times New Roman"/>
          <w:sz w:val="28"/>
          <w:szCs w:val="28"/>
        </w:rPr>
        <w:t>щеоб</w:t>
      </w:r>
      <w:r w:rsidRPr="00673535">
        <w:rPr>
          <w:rFonts w:ascii="Times New Roman" w:hAnsi="Times New Roman" w:cs="Times New Roman"/>
          <w:sz w:val="28"/>
          <w:szCs w:val="28"/>
        </w:rPr>
        <w:t xml:space="preserve">разовательное бюджетное учреждение 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09AA">
        <w:rPr>
          <w:rFonts w:ascii="Times New Roman" w:hAnsi="Times New Roman" w:cs="Times New Roman"/>
          <w:color w:val="000000"/>
          <w:sz w:val="28"/>
          <w:szCs w:val="28"/>
        </w:rPr>
        <w:t>Перовская средняя общеобразовательная школа»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Соль-Илецкого городского округа Оренбургской области</w:t>
      </w:r>
      <w:r w:rsidR="008A09AA">
        <w:rPr>
          <w:rFonts w:ascii="Times New Roman" w:hAnsi="Times New Roman" w:cs="Times New Roman"/>
          <w:sz w:val="28"/>
          <w:szCs w:val="28"/>
        </w:rPr>
        <w:t xml:space="preserve"> </w:t>
      </w:r>
      <w:r w:rsidR="00C2331F">
        <w:rPr>
          <w:rFonts w:ascii="Times New Roman" w:hAnsi="Times New Roman" w:cs="Times New Roman"/>
          <w:sz w:val="28"/>
          <w:szCs w:val="28"/>
        </w:rPr>
        <w:t xml:space="preserve">(ИНН 5646010570)   </w:t>
      </w:r>
      <w:r w:rsidR="008A09AA">
        <w:rPr>
          <w:rFonts w:ascii="Times New Roman" w:hAnsi="Times New Roman" w:cs="Times New Roman"/>
          <w:sz w:val="28"/>
          <w:szCs w:val="28"/>
        </w:rPr>
        <w:t>(далее – М</w:t>
      </w:r>
      <w:r w:rsidRPr="00673535">
        <w:rPr>
          <w:rFonts w:ascii="Times New Roman" w:hAnsi="Times New Roman" w:cs="Times New Roman"/>
          <w:sz w:val="28"/>
          <w:szCs w:val="28"/>
        </w:rPr>
        <w:t>ОБУ</w:t>
      </w:r>
      <w:r w:rsidR="008A09AA">
        <w:rPr>
          <w:rFonts w:ascii="Times New Roman" w:hAnsi="Times New Roman" w:cs="Times New Roman"/>
          <w:color w:val="000000"/>
          <w:sz w:val="28"/>
          <w:szCs w:val="28"/>
        </w:rPr>
        <w:t xml:space="preserve"> «Перовская</w:t>
      </w:r>
      <w:r w:rsidR="00231B14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1B14">
        <w:rPr>
          <w:rFonts w:ascii="Times New Roman" w:hAnsi="Times New Roman" w:cs="Times New Roman"/>
          <w:sz w:val="28"/>
          <w:szCs w:val="28"/>
        </w:rPr>
        <w:t>) в форме</w:t>
      </w:r>
      <w:r w:rsidRPr="00673535">
        <w:rPr>
          <w:rFonts w:ascii="Times New Roman" w:hAnsi="Times New Roman" w:cs="Times New Roman"/>
          <w:sz w:val="28"/>
          <w:szCs w:val="28"/>
        </w:rPr>
        <w:t xml:space="preserve"> присоединения к нему муниципал</w:t>
      </w:r>
      <w:r w:rsidR="00172735" w:rsidRPr="00673535">
        <w:rPr>
          <w:rFonts w:ascii="Times New Roman" w:hAnsi="Times New Roman" w:cs="Times New Roman"/>
          <w:sz w:val="28"/>
          <w:szCs w:val="28"/>
        </w:rPr>
        <w:t>ьного</w:t>
      </w:r>
      <w:r w:rsidRPr="00673535">
        <w:rPr>
          <w:rFonts w:ascii="Times New Roman" w:hAnsi="Times New Roman" w:cs="Times New Roman"/>
          <w:sz w:val="28"/>
          <w:szCs w:val="28"/>
        </w:rPr>
        <w:t xml:space="preserve"> об</w:t>
      </w:r>
      <w:r w:rsidR="00172735" w:rsidRPr="00673535">
        <w:rPr>
          <w:rFonts w:ascii="Times New Roman" w:hAnsi="Times New Roman" w:cs="Times New Roman"/>
          <w:sz w:val="28"/>
          <w:szCs w:val="28"/>
        </w:rPr>
        <w:t>щеобразовательного бюджетного</w:t>
      </w:r>
      <w:r w:rsidRPr="00673535">
        <w:rPr>
          <w:rFonts w:ascii="Times New Roman" w:hAnsi="Times New Roman" w:cs="Times New Roman"/>
          <w:sz w:val="28"/>
          <w:szCs w:val="28"/>
        </w:rPr>
        <w:t xml:space="preserve"> уч</w:t>
      </w:r>
      <w:r w:rsidR="008A09AA">
        <w:rPr>
          <w:rFonts w:ascii="Times New Roman" w:hAnsi="Times New Roman" w:cs="Times New Roman"/>
          <w:sz w:val="28"/>
          <w:szCs w:val="28"/>
        </w:rPr>
        <w:t>реждения «</w:t>
      </w:r>
      <w:proofErr w:type="spellStart"/>
      <w:r w:rsidR="008A09AA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172735" w:rsidRPr="0067353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673535">
        <w:rPr>
          <w:rFonts w:ascii="Times New Roman" w:hAnsi="Times New Roman" w:cs="Times New Roman"/>
          <w:sz w:val="28"/>
          <w:szCs w:val="28"/>
        </w:rPr>
        <w:t xml:space="preserve"> 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</w:t>
      </w:r>
      <w:r w:rsidRPr="00673535">
        <w:rPr>
          <w:rFonts w:ascii="Times New Roman" w:hAnsi="Times New Roman" w:cs="Times New Roman"/>
          <w:sz w:val="28"/>
          <w:szCs w:val="28"/>
        </w:rPr>
        <w:t>городск</w:t>
      </w:r>
      <w:r w:rsidR="008A09AA">
        <w:rPr>
          <w:rFonts w:ascii="Times New Roman" w:hAnsi="Times New Roman" w:cs="Times New Roman"/>
          <w:sz w:val="28"/>
          <w:szCs w:val="28"/>
        </w:rPr>
        <w:t>ого округа Оренбургской области</w:t>
      </w:r>
      <w:r w:rsidR="00C2331F">
        <w:rPr>
          <w:rFonts w:ascii="Times New Roman" w:hAnsi="Times New Roman" w:cs="Times New Roman"/>
          <w:sz w:val="28"/>
          <w:szCs w:val="28"/>
        </w:rPr>
        <w:t xml:space="preserve"> (ИНН 5646010299) </w:t>
      </w:r>
      <w:r w:rsidR="008A09AA">
        <w:rPr>
          <w:rFonts w:ascii="Times New Roman" w:hAnsi="Times New Roman" w:cs="Times New Roman"/>
          <w:sz w:val="28"/>
          <w:szCs w:val="28"/>
        </w:rPr>
        <w:t xml:space="preserve"> </w:t>
      </w:r>
      <w:r w:rsidR="00172735" w:rsidRPr="00673535">
        <w:rPr>
          <w:rFonts w:ascii="Times New Roman" w:hAnsi="Times New Roman" w:cs="Times New Roman"/>
          <w:sz w:val="28"/>
          <w:szCs w:val="28"/>
        </w:rPr>
        <w:t>(далее –</w:t>
      </w:r>
      <w:r w:rsidR="008A09AA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8A09AA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8A09A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6735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7247" w:rsidRPr="00673535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673535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после завершения процесса реорганизации: </w:t>
      </w:r>
    </w:p>
    <w:p w:rsidR="00727247" w:rsidRPr="00673535" w:rsidRDefault="008A09AA">
      <w:pPr>
        <w:pStyle w:val="aa"/>
        <w:widowControl/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муниципальное</w:t>
      </w:r>
      <w:r w:rsidR="00D51BFA" w:rsidRPr="0067353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="00D51BFA" w:rsidRPr="00673535">
        <w:rPr>
          <w:rFonts w:ascii="Times New Roman" w:hAnsi="Times New Roman" w:cs="Times New Roman"/>
          <w:sz w:val="28"/>
          <w:szCs w:val="28"/>
        </w:rPr>
        <w:t xml:space="preserve">разовательное бюджетное учреждение 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Перовская средняя общеобразовательная школа»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BFA" w:rsidRPr="00673535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 Оренбургской области</w:t>
      </w:r>
      <w:r w:rsidR="00D51BFA" w:rsidRPr="00673535">
        <w:rPr>
          <w:rFonts w:ascii="Times New Roman" w:hAnsi="Times New Roman" w:cs="Times New Roman"/>
          <w:sz w:val="28"/>
          <w:szCs w:val="28"/>
        </w:rPr>
        <w:t>.</w:t>
      </w:r>
    </w:p>
    <w:p w:rsidR="00727247" w:rsidRPr="00673535" w:rsidRDefault="00D51BFA">
      <w:pPr>
        <w:pStyle w:val="aa"/>
        <w:widowControl/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673535">
        <w:rPr>
          <w:rFonts w:ascii="Times New Roman" w:hAnsi="Times New Roman" w:cs="Times New Roman"/>
          <w:sz w:val="28"/>
          <w:szCs w:val="28"/>
        </w:rPr>
        <w:t>Сокращенное наименование после завершения процесса реорганизации:</w:t>
      </w:r>
    </w:p>
    <w:p w:rsidR="00727247" w:rsidRPr="00673535" w:rsidRDefault="008A09AA">
      <w:pPr>
        <w:pStyle w:val="aa"/>
        <w:widowControl/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51BFA" w:rsidRPr="00673535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«Перовская СОШ</w:t>
      </w:r>
      <w:r w:rsidR="00D813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1BFA" w:rsidRPr="00673535">
        <w:rPr>
          <w:rFonts w:ascii="Times New Roman" w:hAnsi="Times New Roman" w:cs="Times New Roman"/>
          <w:sz w:val="28"/>
          <w:szCs w:val="28"/>
        </w:rPr>
        <w:t>.</w:t>
      </w:r>
    </w:p>
    <w:p w:rsidR="00727247" w:rsidRPr="001B5761" w:rsidRDefault="00D51BFA" w:rsidP="001B5761">
      <w:pPr>
        <w:pStyle w:val="aa"/>
        <w:widowControl/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3535">
        <w:rPr>
          <w:rFonts w:ascii="Times New Roman" w:hAnsi="Times New Roman" w:cs="Times New Roman"/>
          <w:sz w:val="28"/>
          <w:szCs w:val="28"/>
        </w:rPr>
        <w:t>Место осуществления образовательной дея</w:t>
      </w:r>
      <w:r w:rsidR="001B5761">
        <w:rPr>
          <w:rFonts w:ascii="Times New Roman" w:hAnsi="Times New Roman" w:cs="Times New Roman"/>
          <w:sz w:val="28"/>
          <w:szCs w:val="28"/>
        </w:rPr>
        <w:t xml:space="preserve">тельности -               </w:t>
      </w:r>
      <w:r w:rsidR="00172735" w:rsidRPr="001B5761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1B5761">
        <w:rPr>
          <w:rFonts w:ascii="Times New Roman" w:hAnsi="Times New Roman" w:cs="Times New Roman"/>
          <w:sz w:val="28"/>
          <w:szCs w:val="28"/>
        </w:rPr>
        <w:t xml:space="preserve"> 461512</w:t>
      </w:r>
      <w:r w:rsidRPr="001B5761">
        <w:rPr>
          <w:rFonts w:ascii="Times New Roman" w:hAnsi="Times New Roman" w:cs="Times New Roman"/>
          <w:sz w:val="28"/>
          <w:szCs w:val="28"/>
        </w:rPr>
        <w:t>, Оренбургская область,</w:t>
      </w:r>
      <w:r w:rsidR="001B5761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B576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B5761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1B5761"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 w:rsidR="001B5761">
        <w:rPr>
          <w:rFonts w:ascii="Times New Roman" w:hAnsi="Times New Roman" w:cs="Times New Roman"/>
          <w:sz w:val="28"/>
          <w:szCs w:val="28"/>
        </w:rPr>
        <w:t xml:space="preserve">, ул. </w:t>
      </w:r>
      <w:r w:rsidR="009B4135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="001B5761">
        <w:rPr>
          <w:rFonts w:ascii="Times New Roman" w:hAnsi="Times New Roman" w:cs="Times New Roman"/>
          <w:sz w:val="28"/>
          <w:szCs w:val="28"/>
        </w:rPr>
        <w:t>15</w:t>
      </w:r>
      <w:r w:rsidRPr="001B5761">
        <w:rPr>
          <w:rFonts w:ascii="Times New Roman" w:hAnsi="Times New Roman" w:cs="Times New Roman"/>
          <w:sz w:val="28"/>
          <w:szCs w:val="28"/>
        </w:rPr>
        <w:t>.</w:t>
      </w:r>
    </w:p>
    <w:p w:rsidR="00727247" w:rsidRPr="00673535" w:rsidRDefault="00673535">
      <w:pPr>
        <w:pStyle w:val="aa"/>
        <w:widowControl/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3535">
        <w:rPr>
          <w:rFonts w:ascii="Times New Roman" w:hAnsi="Times New Roman" w:cs="Times New Roman"/>
          <w:sz w:val="28"/>
          <w:szCs w:val="28"/>
        </w:rPr>
        <w:t>Место осуществления образовательной дея</w:t>
      </w:r>
      <w:r w:rsidR="001B5761">
        <w:rPr>
          <w:rFonts w:ascii="Times New Roman" w:hAnsi="Times New Roman" w:cs="Times New Roman"/>
          <w:sz w:val="28"/>
          <w:szCs w:val="28"/>
        </w:rPr>
        <w:t>тельности</w:t>
      </w:r>
      <w:r w:rsidR="00D51BFA" w:rsidRPr="00673535">
        <w:rPr>
          <w:rFonts w:ascii="Times New Roman" w:hAnsi="Times New Roman" w:cs="Times New Roman"/>
          <w:sz w:val="28"/>
          <w:szCs w:val="28"/>
        </w:rPr>
        <w:t xml:space="preserve">: </w:t>
      </w:r>
      <w:r w:rsidR="001B5761">
        <w:rPr>
          <w:rFonts w:ascii="Times New Roman" w:hAnsi="Times New Roman" w:cs="Times New Roman"/>
          <w:sz w:val="28"/>
          <w:szCs w:val="28"/>
        </w:rPr>
        <w:t>461512</w:t>
      </w:r>
      <w:r w:rsidRPr="00673535">
        <w:rPr>
          <w:rFonts w:ascii="Times New Roman" w:hAnsi="Times New Roman" w:cs="Times New Roman"/>
          <w:sz w:val="28"/>
          <w:szCs w:val="28"/>
        </w:rPr>
        <w:t>, Оренбургская область, Со</w:t>
      </w:r>
      <w:r w:rsidR="001B5761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="001B576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B5761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1B5761">
        <w:rPr>
          <w:rFonts w:ascii="Times New Roman" w:hAnsi="Times New Roman" w:cs="Times New Roman"/>
          <w:sz w:val="28"/>
          <w:szCs w:val="28"/>
        </w:rPr>
        <w:t>Меще</w:t>
      </w:r>
      <w:r w:rsidR="009B4135">
        <w:rPr>
          <w:rFonts w:ascii="Times New Roman" w:hAnsi="Times New Roman" w:cs="Times New Roman"/>
          <w:sz w:val="28"/>
          <w:szCs w:val="28"/>
        </w:rPr>
        <w:t>ряковка</w:t>
      </w:r>
      <w:proofErr w:type="spellEnd"/>
      <w:r w:rsidR="009B4135">
        <w:rPr>
          <w:rFonts w:ascii="Times New Roman" w:hAnsi="Times New Roman" w:cs="Times New Roman"/>
          <w:sz w:val="28"/>
          <w:szCs w:val="28"/>
        </w:rPr>
        <w:t xml:space="preserve">, переулок Школьный, </w:t>
      </w:r>
      <w:r w:rsidRPr="00673535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F55EC" w:rsidRDefault="00D81374" w:rsidP="007F55EC">
      <w:pPr>
        <w:pStyle w:val="aa"/>
        <w:widowControl/>
        <w:numPr>
          <w:ilvl w:val="0"/>
          <w:numId w:val="1"/>
        </w:numPr>
        <w:ind w:left="0"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Определить за М</w:t>
      </w:r>
      <w:r w:rsidR="00D51BFA" w:rsidRPr="00673535">
        <w:rPr>
          <w:rFonts w:ascii="Times New Roman" w:hAnsi="Times New Roman" w:cs="Times New Roman"/>
          <w:sz w:val="28"/>
          <w:szCs w:val="28"/>
        </w:rPr>
        <w:t>ОБУ</w:t>
      </w:r>
      <w:r w:rsidR="00D51BFA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5EC">
        <w:rPr>
          <w:rFonts w:ascii="Times New Roman" w:hAnsi="Times New Roman" w:cs="Times New Roman"/>
          <w:sz w:val="28"/>
          <w:szCs w:val="28"/>
        </w:rPr>
        <w:t>основную цель деятельности: образовательная деятельность по образовательным программам дошкольного, начального общего, основного общего, среднего общего образования. Целью деятельности реорганизации в форме присоединения является осуществление образовательного процесса в сфере образования детей.</w:t>
      </w:r>
    </w:p>
    <w:p w:rsidR="00FE475A" w:rsidRPr="00FE475A" w:rsidRDefault="00FE475A" w:rsidP="00FE475A">
      <w:pPr>
        <w:pStyle w:val="aa"/>
        <w:widowControl/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475A">
        <w:rPr>
          <w:rFonts w:ascii="Times New Roman" w:hAnsi="Times New Roman" w:cs="Times New Roman"/>
          <w:sz w:val="28"/>
          <w:szCs w:val="28"/>
        </w:rPr>
        <w:t>Создать комиссию</w:t>
      </w:r>
      <w:r>
        <w:rPr>
          <w:rFonts w:ascii="Times New Roman" w:hAnsi="Times New Roman" w:cs="Times New Roman"/>
          <w:sz w:val="28"/>
          <w:szCs w:val="28"/>
        </w:rPr>
        <w:t xml:space="preserve"> по реорганизации</w:t>
      </w:r>
      <w:r w:rsidRPr="00FE475A">
        <w:rPr>
          <w:rFonts w:ascii="Times New Roman" w:hAnsi="Times New Roman" w:cs="Times New Roman"/>
          <w:sz w:val="28"/>
          <w:szCs w:val="28"/>
        </w:rPr>
        <w:t xml:space="preserve"> </w:t>
      </w:r>
      <w:r w:rsidR="00D81374">
        <w:rPr>
          <w:rFonts w:ascii="Times New Roman" w:hAnsi="Times New Roman" w:cs="Times New Roman"/>
          <w:sz w:val="28"/>
          <w:szCs w:val="28"/>
        </w:rPr>
        <w:t>М</w:t>
      </w:r>
      <w:r w:rsidRPr="00673535">
        <w:rPr>
          <w:rFonts w:ascii="Times New Roman" w:hAnsi="Times New Roman" w:cs="Times New Roman"/>
          <w:sz w:val="28"/>
          <w:szCs w:val="28"/>
        </w:rPr>
        <w:t>ОБУ</w:t>
      </w:r>
      <w:r w:rsidR="00D81374">
        <w:rPr>
          <w:rFonts w:ascii="Times New Roman" w:hAnsi="Times New Roman" w:cs="Times New Roman"/>
          <w:sz w:val="28"/>
          <w:szCs w:val="28"/>
        </w:rPr>
        <w:t xml:space="preserve"> </w:t>
      </w:r>
      <w:r w:rsidR="00D81374">
        <w:rPr>
          <w:rFonts w:ascii="Times New Roman" w:hAnsi="Times New Roman" w:cs="Times New Roman"/>
          <w:color w:val="000000"/>
          <w:sz w:val="28"/>
          <w:szCs w:val="28"/>
        </w:rPr>
        <w:t>«Перовская СОШ</w:t>
      </w:r>
      <w:r w:rsidR="00DB27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374">
        <w:rPr>
          <w:rFonts w:ascii="Times New Roman" w:hAnsi="Times New Roman" w:cs="Times New Roman"/>
          <w:sz w:val="28"/>
          <w:szCs w:val="28"/>
        </w:rPr>
        <w:t>в форме присоединения МОБУ «</w:t>
      </w:r>
      <w:proofErr w:type="spellStart"/>
      <w:r w:rsidR="00D81374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D8137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E475A">
        <w:rPr>
          <w:rFonts w:ascii="Times New Roman" w:hAnsi="Times New Roman" w:cs="Times New Roman"/>
          <w:sz w:val="28"/>
          <w:szCs w:val="28"/>
        </w:rPr>
        <w:t xml:space="preserve"> и утвердить ее состав в соответствии с  приложением № 1</w:t>
      </w:r>
      <w:r w:rsidR="00BD684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E475A">
        <w:rPr>
          <w:rFonts w:ascii="Times New Roman" w:hAnsi="Times New Roman" w:cs="Times New Roman"/>
          <w:sz w:val="28"/>
          <w:szCs w:val="28"/>
        </w:rPr>
        <w:t>.</w:t>
      </w:r>
    </w:p>
    <w:p w:rsidR="00FE475A" w:rsidRPr="00FE475A" w:rsidRDefault="00FE475A" w:rsidP="00FE475A">
      <w:pPr>
        <w:pStyle w:val="aa"/>
        <w:widowControl/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475A">
        <w:rPr>
          <w:rFonts w:ascii="Times New Roman" w:hAnsi="Times New Roman" w:cs="Times New Roman"/>
          <w:sz w:val="28"/>
          <w:szCs w:val="28"/>
        </w:rPr>
        <w:t xml:space="preserve">Комиссии осуществить в соответствии с действующим законодательством мероприятия, связанные </w:t>
      </w:r>
      <w:r>
        <w:rPr>
          <w:rFonts w:ascii="Times New Roman" w:hAnsi="Times New Roman" w:cs="Times New Roman"/>
          <w:sz w:val="28"/>
          <w:szCs w:val="28"/>
        </w:rPr>
        <w:t>с реорганизацией</w:t>
      </w:r>
      <w:r w:rsidRPr="00FE475A">
        <w:rPr>
          <w:rFonts w:ascii="Times New Roman" w:hAnsi="Times New Roman" w:cs="Times New Roman"/>
          <w:sz w:val="28"/>
          <w:szCs w:val="28"/>
        </w:rPr>
        <w:t xml:space="preserve"> </w:t>
      </w:r>
      <w:r w:rsidR="00DB2765">
        <w:rPr>
          <w:rFonts w:ascii="Times New Roman" w:hAnsi="Times New Roman" w:cs="Times New Roman"/>
          <w:sz w:val="28"/>
          <w:szCs w:val="28"/>
        </w:rPr>
        <w:t>М</w:t>
      </w:r>
      <w:r w:rsidRPr="00673535">
        <w:rPr>
          <w:rFonts w:ascii="Times New Roman" w:hAnsi="Times New Roman" w:cs="Times New Roman"/>
          <w:sz w:val="28"/>
          <w:szCs w:val="28"/>
        </w:rPr>
        <w:t>ОБУ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765"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="00DB2765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765">
        <w:rPr>
          <w:rFonts w:ascii="Times New Roman" w:hAnsi="Times New Roman" w:cs="Times New Roman"/>
          <w:sz w:val="28"/>
          <w:szCs w:val="28"/>
        </w:rPr>
        <w:t>в форме присоединения МОБУ «</w:t>
      </w:r>
      <w:proofErr w:type="spellStart"/>
      <w:r w:rsidR="00DB2765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DB2765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FE475A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DB27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E475A">
        <w:rPr>
          <w:rFonts w:ascii="Times New Roman" w:hAnsi="Times New Roman" w:cs="Times New Roman"/>
          <w:sz w:val="28"/>
          <w:szCs w:val="28"/>
        </w:rPr>
        <w:t>.</w:t>
      </w:r>
    </w:p>
    <w:p w:rsidR="00FE475A" w:rsidRPr="00FE475A" w:rsidRDefault="00FE475A" w:rsidP="00FE475A">
      <w:pPr>
        <w:pStyle w:val="aa"/>
        <w:widowControl/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475A">
        <w:rPr>
          <w:rFonts w:ascii="Times New Roman" w:hAnsi="Times New Roman" w:cs="Times New Roman"/>
          <w:sz w:val="28"/>
          <w:szCs w:val="28"/>
        </w:rPr>
        <w:t xml:space="preserve">Утвердить заключение по результатам оценки последствий принятия решения </w:t>
      </w:r>
      <w:r>
        <w:rPr>
          <w:rFonts w:ascii="Times New Roman" w:hAnsi="Times New Roman" w:cs="Times New Roman"/>
          <w:sz w:val="28"/>
          <w:szCs w:val="28"/>
        </w:rPr>
        <w:t>о реоргани</w:t>
      </w:r>
      <w:r w:rsidR="00DB2765">
        <w:rPr>
          <w:rFonts w:ascii="Times New Roman" w:hAnsi="Times New Roman" w:cs="Times New Roman"/>
          <w:sz w:val="28"/>
          <w:szCs w:val="28"/>
        </w:rPr>
        <w:t>зации муниципального</w:t>
      </w:r>
      <w:r w:rsidRPr="00673535">
        <w:rPr>
          <w:rFonts w:ascii="Times New Roman" w:hAnsi="Times New Roman" w:cs="Times New Roman"/>
          <w:sz w:val="28"/>
          <w:szCs w:val="28"/>
        </w:rPr>
        <w:t xml:space="preserve"> об</w:t>
      </w:r>
      <w:r w:rsidR="00DB2765">
        <w:rPr>
          <w:rFonts w:ascii="Times New Roman" w:hAnsi="Times New Roman" w:cs="Times New Roman"/>
          <w:sz w:val="28"/>
          <w:szCs w:val="28"/>
        </w:rPr>
        <w:t>щеобразовательного</w:t>
      </w:r>
      <w:r w:rsidRPr="0067353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B2765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DB2765" w:rsidRPr="006735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2765">
        <w:rPr>
          <w:rFonts w:ascii="Times New Roman" w:hAnsi="Times New Roman" w:cs="Times New Roman"/>
          <w:color w:val="000000"/>
          <w:sz w:val="28"/>
          <w:szCs w:val="28"/>
        </w:rPr>
        <w:t>Перовская средняя общеобразовательная школа»</w:t>
      </w:r>
      <w:r w:rsidR="00DB2765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Соль-Илецкого городского округа Оренбургской области</w:t>
      </w:r>
      <w:r w:rsidR="00DB2765">
        <w:rPr>
          <w:rFonts w:ascii="Times New Roman" w:hAnsi="Times New Roman" w:cs="Times New Roman"/>
          <w:sz w:val="28"/>
          <w:szCs w:val="28"/>
        </w:rPr>
        <w:t xml:space="preserve"> </w:t>
      </w:r>
      <w:r w:rsidR="00231B14">
        <w:rPr>
          <w:rFonts w:ascii="Times New Roman" w:hAnsi="Times New Roman" w:cs="Times New Roman"/>
          <w:sz w:val="28"/>
          <w:szCs w:val="28"/>
        </w:rPr>
        <w:t>в форме</w:t>
      </w:r>
      <w:r w:rsidR="00DB2765" w:rsidRPr="00673535">
        <w:rPr>
          <w:rFonts w:ascii="Times New Roman" w:hAnsi="Times New Roman" w:cs="Times New Roman"/>
          <w:sz w:val="28"/>
          <w:szCs w:val="28"/>
        </w:rPr>
        <w:t xml:space="preserve"> присоединения к нему муниципального общеобразовательного бюджетного уч</w:t>
      </w:r>
      <w:r w:rsidR="00DB2765">
        <w:rPr>
          <w:rFonts w:ascii="Times New Roman" w:hAnsi="Times New Roman" w:cs="Times New Roman"/>
          <w:sz w:val="28"/>
          <w:szCs w:val="28"/>
        </w:rPr>
        <w:t>реждения «</w:t>
      </w:r>
      <w:proofErr w:type="spellStart"/>
      <w:r w:rsidR="00DB2765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DB2765" w:rsidRPr="0067353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="00DB2765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</w:t>
      </w:r>
      <w:r w:rsidR="00DB2765" w:rsidRPr="00673535">
        <w:rPr>
          <w:rFonts w:ascii="Times New Roman" w:hAnsi="Times New Roman" w:cs="Times New Roman"/>
          <w:sz w:val="28"/>
          <w:szCs w:val="28"/>
        </w:rPr>
        <w:t>городск</w:t>
      </w:r>
      <w:r w:rsidR="00DB2765">
        <w:rPr>
          <w:rFonts w:ascii="Times New Roman" w:hAnsi="Times New Roman" w:cs="Times New Roman"/>
          <w:sz w:val="28"/>
          <w:szCs w:val="28"/>
        </w:rPr>
        <w:t xml:space="preserve">ого округа Оренбургской </w:t>
      </w:r>
      <w:r w:rsidR="007847A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475A">
        <w:rPr>
          <w:rFonts w:ascii="Times New Roman" w:hAnsi="Times New Roman" w:cs="Times New Roman"/>
          <w:sz w:val="28"/>
          <w:szCs w:val="28"/>
        </w:rPr>
        <w:t xml:space="preserve"> соответствии с  приложением № 3</w:t>
      </w:r>
      <w:r w:rsidR="00DB27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E475A">
        <w:rPr>
          <w:rFonts w:ascii="Times New Roman" w:hAnsi="Times New Roman" w:cs="Times New Roman"/>
          <w:sz w:val="28"/>
          <w:szCs w:val="28"/>
        </w:rPr>
        <w:t>.</w:t>
      </w:r>
    </w:p>
    <w:p w:rsidR="00727247" w:rsidRPr="00673535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673535">
        <w:rPr>
          <w:rFonts w:ascii="Times New Roman" w:hAnsi="Times New Roman" w:cs="Times New Roman"/>
          <w:sz w:val="28"/>
          <w:szCs w:val="28"/>
        </w:rPr>
        <w:t>Возложить функции и полномочия учредителя по отношению</w:t>
      </w:r>
      <w:r w:rsidR="00861388">
        <w:rPr>
          <w:rFonts w:ascii="Times New Roman" w:hAnsi="Times New Roman" w:cs="Times New Roman"/>
          <w:sz w:val="28"/>
          <w:szCs w:val="28"/>
        </w:rPr>
        <w:t xml:space="preserve"> к реорганизуемому учреждению М</w:t>
      </w:r>
      <w:r w:rsidRPr="00673535">
        <w:rPr>
          <w:rFonts w:ascii="Times New Roman" w:hAnsi="Times New Roman" w:cs="Times New Roman"/>
          <w:sz w:val="28"/>
          <w:szCs w:val="28"/>
        </w:rPr>
        <w:t>ОБУ</w:t>
      </w:r>
      <w:r w:rsidR="00861388">
        <w:rPr>
          <w:rFonts w:ascii="Times New Roman" w:hAnsi="Times New Roman" w:cs="Times New Roman"/>
          <w:color w:val="000000"/>
          <w:sz w:val="28"/>
          <w:szCs w:val="28"/>
        </w:rPr>
        <w:t xml:space="preserve"> «Перовская СОШ»</w:t>
      </w:r>
      <w:r w:rsidRPr="00673535">
        <w:rPr>
          <w:rFonts w:ascii="Times New Roman" w:hAnsi="Times New Roman" w:cs="Times New Roman"/>
          <w:sz w:val="28"/>
          <w:szCs w:val="28"/>
        </w:rPr>
        <w:t xml:space="preserve"> на Управление образования администрации муниципального образования Соль-Илецкий городской округ Оренбургской области (далее – Управление образования).</w:t>
      </w:r>
    </w:p>
    <w:p w:rsidR="00727247" w:rsidRPr="00673535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673535">
        <w:rPr>
          <w:rFonts w:ascii="Times New Roman" w:hAnsi="Times New Roman" w:cs="Times New Roman"/>
          <w:sz w:val="28"/>
          <w:szCs w:val="28"/>
        </w:rPr>
        <w:t>Завершить процесс реорганизации МОБУ</w:t>
      </w:r>
      <w:r w:rsidR="00861388">
        <w:rPr>
          <w:rFonts w:ascii="Times New Roman" w:hAnsi="Times New Roman" w:cs="Times New Roman"/>
          <w:color w:val="000000"/>
          <w:sz w:val="28"/>
          <w:szCs w:val="28"/>
        </w:rPr>
        <w:t xml:space="preserve"> «Перовская СОШ» </w:t>
      </w:r>
      <w:r w:rsidR="00CC2B59">
        <w:rPr>
          <w:rFonts w:ascii="Times New Roman" w:hAnsi="Times New Roman" w:cs="Times New Roman"/>
          <w:sz w:val="28"/>
          <w:szCs w:val="28"/>
        </w:rPr>
        <w:t>в форме</w:t>
      </w:r>
      <w:r w:rsidRPr="00673535">
        <w:rPr>
          <w:rFonts w:ascii="Times New Roman" w:hAnsi="Times New Roman" w:cs="Times New Roman"/>
          <w:sz w:val="28"/>
          <w:szCs w:val="28"/>
        </w:rPr>
        <w:t xml:space="preserve"> присоединения к нему</w:t>
      </w:r>
      <w:r w:rsidR="00861388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861388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861388">
        <w:rPr>
          <w:rFonts w:ascii="Times New Roman" w:hAnsi="Times New Roman" w:cs="Times New Roman"/>
          <w:sz w:val="28"/>
          <w:szCs w:val="28"/>
        </w:rPr>
        <w:t xml:space="preserve">  СОШ»</w:t>
      </w:r>
      <w:r w:rsidRPr="00673535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</w:p>
    <w:p w:rsidR="00727247" w:rsidRPr="00673535" w:rsidRDefault="00861388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М</w:t>
      </w:r>
      <w:r w:rsidR="00D51BFA" w:rsidRPr="00673535">
        <w:rPr>
          <w:rFonts w:ascii="Times New Roman" w:hAnsi="Times New Roman" w:cs="Times New Roman"/>
          <w:sz w:val="28"/>
          <w:szCs w:val="28"/>
        </w:rPr>
        <w:t>ОБУ</w:t>
      </w:r>
      <w:r w:rsidR="00D51BFA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="00D51BFA" w:rsidRPr="00673535">
        <w:rPr>
          <w:rFonts w:ascii="Times New Roman" w:hAnsi="Times New Roman" w:cs="Times New Roman"/>
          <w:sz w:val="28"/>
          <w:szCs w:val="28"/>
        </w:rPr>
        <w:t xml:space="preserve"> является правопреемником по все</w:t>
      </w:r>
      <w:r w:rsidR="00941C85">
        <w:rPr>
          <w:rFonts w:ascii="Times New Roman" w:hAnsi="Times New Roman" w:cs="Times New Roman"/>
          <w:sz w:val="28"/>
          <w:szCs w:val="28"/>
        </w:rPr>
        <w:t>м</w:t>
      </w:r>
      <w:r w:rsidR="00D51BFA" w:rsidRPr="00673535">
        <w:rPr>
          <w:rFonts w:ascii="Times New Roman" w:hAnsi="Times New Roman" w:cs="Times New Roman"/>
          <w:sz w:val="28"/>
          <w:szCs w:val="28"/>
        </w:rPr>
        <w:t xml:space="preserve"> правам и обязательствам </w:t>
      </w:r>
      <w:r w:rsidR="00FE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E475A" w:rsidRPr="00673535">
        <w:rPr>
          <w:rFonts w:ascii="Times New Roman" w:hAnsi="Times New Roman" w:cs="Times New Roman"/>
          <w:sz w:val="28"/>
          <w:szCs w:val="28"/>
        </w:rPr>
        <w:t xml:space="preserve"> </w:t>
      </w:r>
      <w:r w:rsidR="00D51BFA" w:rsidRPr="00673535">
        <w:rPr>
          <w:rFonts w:ascii="Times New Roman" w:hAnsi="Times New Roman" w:cs="Times New Roman"/>
          <w:sz w:val="28"/>
          <w:szCs w:val="28"/>
        </w:rPr>
        <w:t>в соответствии с передаточным актом со дня завершения реорганизации.</w:t>
      </w:r>
    </w:p>
    <w:p w:rsidR="00727247" w:rsidRPr="00673535" w:rsidRDefault="00861388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Считать М</w:t>
      </w:r>
      <w:r w:rsidR="00D51BFA" w:rsidRPr="00673535">
        <w:rPr>
          <w:rFonts w:ascii="Times New Roman" w:hAnsi="Times New Roman" w:cs="Times New Roman"/>
          <w:sz w:val="28"/>
          <w:szCs w:val="28"/>
        </w:rPr>
        <w:t>ОБУ</w:t>
      </w:r>
      <w:r w:rsidR="00D51BFA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Pr="00673535">
        <w:rPr>
          <w:rFonts w:ascii="Times New Roman" w:hAnsi="Times New Roman" w:cs="Times New Roman"/>
          <w:sz w:val="28"/>
          <w:szCs w:val="28"/>
        </w:rPr>
        <w:t xml:space="preserve"> </w:t>
      </w:r>
      <w:r w:rsidR="00D51BFA" w:rsidRPr="00673535">
        <w:rPr>
          <w:rFonts w:ascii="Times New Roman" w:hAnsi="Times New Roman" w:cs="Times New Roman"/>
          <w:sz w:val="28"/>
          <w:szCs w:val="28"/>
        </w:rPr>
        <w:t>реорганизованным с момента внесения в Единый государственный реестр юридических лиц записи о прекращении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D51BFA" w:rsidRPr="00673535">
        <w:rPr>
          <w:rFonts w:ascii="Times New Roman" w:hAnsi="Times New Roman" w:cs="Times New Roman"/>
          <w:sz w:val="28"/>
          <w:szCs w:val="28"/>
        </w:rPr>
        <w:t>.</w:t>
      </w:r>
    </w:p>
    <w:p w:rsidR="00727247" w:rsidRPr="00673535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673535">
        <w:rPr>
          <w:rFonts w:ascii="Times New Roman" w:hAnsi="Times New Roman" w:cs="Times New Roman"/>
          <w:sz w:val="28"/>
          <w:szCs w:val="28"/>
        </w:rPr>
        <w:t>Возложить функции заявителя в Межрайонную инспекцию Федеральной налоговой службы № 10 по Оренбургской области, функции по размещению сообщений в Едином федеральном реестре сведений о фактах деятельности юридических лиц, журнале «Вестник государстве</w:t>
      </w:r>
      <w:r w:rsidR="00861388">
        <w:rPr>
          <w:rFonts w:ascii="Times New Roman" w:hAnsi="Times New Roman" w:cs="Times New Roman"/>
          <w:sz w:val="28"/>
          <w:szCs w:val="28"/>
        </w:rPr>
        <w:t>нной регистрации» на директора М</w:t>
      </w:r>
      <w:r w:rsidRPr="00673535">
        <w:rPr>
          <w:rFonts w:ascii="Times New Roman" w:hAnsi="Times New Roman" w:cs="Times New Roman"/>
          <w:sz w:val="28"/>
          <w:szCs w:val="28"/>
        </w:rPr>
        <w:t xml:space="preserve">ОБУ </w:t>
      </w:r>
      <w:r w:rsidR="00861388"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="0086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388">
        <w:rPr>
          <w:rFonts w:ascii="Times New Roman" w:hAnsi="Times New Roman" w:cs="Times New Roman"/>
          <w:sz w:val="28"/>
          <w:szCs w:val="28"/>
        </w:rPr>
        <w:t>Масякину</w:t>
      </w:r>
      <w:proofErr w:type="spellEnd"/>
      <w:r w:rsidR="00861388">
        <w:rPr>
          <w:rFonts w:ascii="Times New Roman" w:hAnsi="Times New Roman" w:cs="Times New Roman"/>
          <w:sz w:val="28"/>
          <w:szCs w:val="28"/>
        </w:rPr>
        <w:t xml:space="preserve"> Светлану Григорьевну.</w:t>
      </w:r>
    </w:p>
    <w:p w:rsidR="00727247" w:rsidRPr="00FE475A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FE475A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9B4135" w:rsidRPr="009B4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3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муниципального образования Соль-Илецкий городской округ</w:t>
      </w:r>
      <w:r w:rsidRPr="00FE475A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992B79">
        <w:rPr>
          <w:rFonts w:ascii="Times New Roman" w:hAnsi="Times New Roman" w:cs="Times New Roman"/>
          <w:sz w:val="28"/>
          <w:szCs w:val="28"/>
        </w:rPr>
        <w:t>мотреть расходы на содержание М</w:t>
      </w:r>
      <w:r w:rsidRPr="00FE475A">
        <w:rPr>
          <w:rFonts w:ascii="Times New Roman" w:hAnsi="Times New Roman" w:cs="Times New Roman"/>
          <w:sz w:val="28"/>
          <w:szCs w:val="28"/>
        </w:rPr>
        <w:t>ОБУ</w:t>
      </w:r>
      <w:r w:rsidR="00992B79">
        <w:rPr>
          <w:rFonts w:ascii="Times New Roman" w:hAnsi="Times New Roman" w:cs="Times New Roman"/>
          <w:sz w:val="28"/>
          <w:szCs w:val="28"/>
        </w:rPr>
        <w:t xml:space="preserve"> </w:t>
      </w:r>
      <w:r w:rsidR="00992B79"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Pr="00FE475A">
        <w:rPr>
          <w:rFonts w:ascii="Times New Roman" w:hAnsi="Times New Roman" w:cs="Times New Roman"/>
          <w:sz w:val="28"/>
          <w:szCs w:val="28"/>
        </w:rPr>
        <w:t>.</w:t>
      </w:r>
    </w:p>
    <w:p w:rsidR="00727247" w:rsidRPr="00FE475A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FE475A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9B4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9B4135"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3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Соль-Илецкий городской округ</w:t>
      </w:r>
      <w:r w:rsidR="009B4135" w:rsidRPr="00FE475A">
        <w:rPr>
          <w:rFonts w:ascii="Times New Roman" w:hAnsi="Times New Roman" w:cs="Times New Roman"/>
          <w:sz w:val="28"/>
          <w:szCs w:val="28"/>
        </w:rPr>
        <w:t xml:space="preserve"> </w:t>
      </w:r>
      <w:r w:rsidRPr="00FE475A">
        <w:rPr>
          <w:rFonts w:ascii="Times New Roman" w:hAnsi="Times New Roman" w:cs="Times New Roman"/>
          <w:sz w:val="28"/>
          <w:szCs w:val="28"/>
        </w:rPr>
        <w:t>разработать ш</w:t>
      </w:r>
      <w:r w:rsidR="00992B79">
        <w:rPr>
          <w:rFonts w:ascii="Times New Roman" w:hAnsi="Times New Roman" w:cs="Times New Roman"/>
          <w:sz w:val="28"/>
          <w:szCs w:val="28"/>
        </w:rPr>
        <w:t>татное расписание М</w:t>
      </w:r>
      <w:r w:rsidRPr="00FE475A">
        <w:rPr>
          <w:rFonts w:ascii="Times New Roman" w:hAnsi="Times New Roman" w:cs="Times New Roman"/>
          <w:sz w:val="28"/>
          <w:szCs w:val="28"/>
        </w:rPr>
        <w:t>ОБУ</w:t>
      </w:r>
      <w:r w:rsidRPr="00FE4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B79"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Pr="00FE475A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</w:p>
    <w:p w:rsidR="00727247" w:rsidRPr="00FE475A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FE475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</w:t>
      </w:r>
      <w:r w:rsidR="00DB6306">
        <w:rPr>
          <w:rFonts w:ascii="Times New Roman" w:hAnsi="Times New Roman" w:cs="Times New Roman"/>
          <w:sz w:val="28"/>
          <w:szCs w:val="28"/>
        </w:rPr>
        <w:t>рации Соль-Илецкого городского</w:t>
      </w:r>
      <w:r w:rsidRPr="00FE475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B6306">
        <w:rPr>
          <w:rFonts w:ascii="Times New Roman" w:hAnsi="Times New Roman" w:cs="Times New Roman"/>
          <w:sz w:val="28"/>
          <w:szCs w:val="28"/>
        </w:rPr>
        <w:t>а</w:t>
      </w:r>
      <w:r w:rsidRPr="00FE475A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Pr="00FE475A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Pr="00FE475A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27247" w:rsidRPr="00FE475A" w:rsidRDefault="00D51BFA">
      <w:pPr>
        <w:pStyle w:val="aa"/>
        <w:widowControl/>
        <w:numPr>
          <w:ilvl w:val="0"/>
          <w:numId w:val="1"/>
        </w:numPr>
        <w:ind w:left="0" w:firstLine="597"/>
        <w:contextualSpacing/>
        <w:rPr>
          <w:rFonts w:ascii="Times New Roman" w:hAnsi="Times New Roman" w:cs="Times New Roman"/>
          <w:sz w:val="28"/>
          <w:szCs w:val="28"/>
        </w:rPr>
      </w:pPr>
      <w:r w:rsidRPr="00FE47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4577C" w:rsidRDefault="0034577C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77C" w:rsidRDefault="0034577C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77C" w:rsidRDefault="0034577C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727247" w:rsidRDefault="00D51BFA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 городской округ                                                      В.И. Дубровин</w:t>
      </w: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34577C" w:rsidRDefault="0034577C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8F0E05" w:rsidRDefault="008F0E05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992B79" w:rsidRPr="00CC2B59" w:rsidRDefault="00D51BFA" w:rsidP="00CC2B59">
      <w:pPr>
        <w:pStyle w:val="ab"/>
        <w:jc w:val="both"/>
      </w:pPr>
      <w:r>
        <w:rPr>
          <w:sz w:val="20"/>
          <w:szCs w:val="20"/>
        </w:rPr>
        <w:t>Разослано: в администрацию Соль-Илецкого городского округа, Финансовое управление администрации Соль-Илецкого городского округа, отдел по управлению муниципальным имуществом администрации Соль-Илецкого городского округа, Управление образования администрации</w:t>
      </w:r>
      <w:r w:rsidR="00CC2B59">
        <w:rPr>
          <w:sz w:val="20"/>
          <w:szCs w:val="20"/>
        </w:rPr>
        <w:t xml:space="preserve"> муниципального образования  Соль-Илецкий городской округ</w:t>
      </w:r>
      <w:r>
        <w:rPr>
          <w:sz w:val="20"/>
          <w:szCs w:val="20"/>
        </w:rPr>
        <w:t>,</w:t>
      </w:r>
      <w:r w:rsidR="006D5B07">
        <w:rPr>
          <w:sz w:val="20"/>
          <w:szCs w:val="20"/>
        </w:rPr>
        <w:t xml:space="preserve"> </w:t>
      </w:r>
      <w:r w:rsidR="00CC2B59">
        <w:rPr>
          <w:sz w:val="20"/>
          <w:szCs w:val="20"/>
        </w:rPr>
        <w:t>МОБУ «Перовская СОШ», МОБУ «</w:t>
      </w:r>
      <w:proofErr w:type="spellStart"/>
      <w:r w:rsidR="00CC2B59">
        <w:rPr>
          <w:sz w:val="20"/>
          <w:szCs w:val="20"/>
        </w:rPr>
        <w:t>Мещеряковская</w:t>
      </w:r>
      <w:proofErr w:type="spellEnd"/>
      <w:r w:rsidR="00CC2B59">
        <w:rPr>
          <w:sz w:val="20"/>
          <w:szCs w:val="20"/>
        </w:rPr>
        <w:t xml:space="preserve"> СОШ», Прокуратуру Соль-</w:t>
      </w:r>
      <w:proofErr w:type="spellStart"/>
      <w:r w:rsidR="00CC2B59">
        <w:rPr>
          <w:sz w:val="20"/>
          <w:szCs w:val="20"/>
        </w:rPr>
        <w:t>Илецкого</w:t>
      </w:r>
      <w:proofErr w:type="spellEnd"/>
      <w:r w:rsidR="00CC2B59">
        <w:rPr>
          <w:sz w:val="20"/>
          <w:szCs w:val="20"/>
        </w:rPr>
        <w:t xml:space="preserve"> района</w:t>
      </w:r>
    </w:p>
    <w:p w:rsidR="00727247" w:rsidRDefault="0034577C" w:rsidP="0034577C">
      <w:pPr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727247" w:rsidRDefault="00D51BFA" w:rsidP="003457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 пост</w:t>
      </w:r>
      <w:r w:rsidR="0034577C">
        <w:rPr>
          <w:rFonts w:ascii="Times New Roman" w:hAnsi="Times New Roman" w:cs="Times New Roman"/>
          <w:color w:val="000000"/>
          <w:sz w:val="28"/>
          <w:szCs w:val="28"/>
        </w:rPr>
        <w:t>ановлению администрации</w:t>
      </w:r>
    </w:p>
    <w:p w:rsidR="00727247" w:rsidRDefault="0034577C" w:rsidP="003457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27247" w:rsidRDefault="00D51BFA" w:rsidP="003457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</w:p>
    <w:p w:rsidR="00727247" w:rsidRDefault="00D51BFA" w:rsidP="0034577C">
      <w:pPr>
        <w:shd w:val="clear" w:color="auto" w:fill="FFFFFF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A3281A" w:rsidRDefault="0034577C" w:rsidP="0034577C">
      <w:pPr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от 09.11.2023 № 2415-п</w:t>
      </w:r>
    </w:p>
    <w:p w:rsidR="0034577C" w:rsidRDefault="0034577C" w:rsidP="0034577C">
      <w:pPr>
        <w:widowControl/>
        <w:suppressAutoHyphens w:val="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81A" w:rsidRPr="00D62EC1" w:rsidRDefault="00A3281A" w:rsidP="0034577C">
      <w:pPr>
        <w:widowControl/>
        <w:suppressAutoHyphens w:val="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</w:p>
    <w:p w:rsidR="00A3281A" w:rsidRPr="00D62EC1" w:rsidRDefault="00A3281A" w:rsidP="0034577C">
      <w:pPr>
        <w:widowControl/>
        <w:suppressAutoHyphens w:val="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реорганизации</w:t>
      </w: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3535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присоединения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3281A" w:rsidRDefault="00A3281A" w:rsidP="00A3281A">
      <w:pPr>
        <w:widowControl/>
        <w:suppressAutoHyphens w:val="0"/>
        <w:ind w:right="866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281A" w:rsidRPr="00D62EC1" w:rsidRDefault="00A3281A" w:rsidP="00A3281A">
      <w:pPr>
        <w:widowControl/>
        <w:suppressAutoHyphens w:val="0"/>
        <w:ind w:right="14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комиссии:</w:t>
      </w:r>
    </w:p>
    <w:p w:rsidR="00A3281A" w:rsidRDefault="00A3281A" w:rsidP="00A3281A">
      <w:pPr>
        <w:shd w:val="clear" w:color="auto" w:fill="FFFFFF"/>
        <w:autoSpaceDE w:val="0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A3281A" w:rsidRPr="00D62EC1" w:rsidRDefault="00A3281A" w:rsidP="00A3281A">
      <w:pPr>
        <w:shd w:val="clear" w:color="auto" w:fill="FFFFFF"/>
        <w:autoSpaceDE w:val="0"/>
        <w:ind w:right="14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62EC1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D62EC1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D62EC1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D62EC1">
        <w:rPr>
          <w:rFonts w:ascii="Times New Roman" w:hAnsi="Times New Roman" w:cs="Times New Roman"/>
          <w:sz w:val="28"/>
          <w:szCs w:val="28"/>
        </w:rPr>
        <w:t xml:space="preserve">, </w:t>
      </w: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меститель  главы администрации </w:t>
      </w:r>
      <w:r w:rsidRPr="00BD638F"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-Илецкого городского</w:t>
      </w: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социальным вопросам.</w:t>
      </w:r>
    </w:p>
    <w:p w:rsidR="00A3281A" w:rsidRDefault="00A3281A" w:rsidP="00A3281A">
      <w:pPr>
        <w:widowControl/>
        <w:suppressAutoHyphens w:val="0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A3281A" w:rsidRPr="00D62EC1" w:rsidRDefault="00A3281A" w:rsidP="00A3281A">
      <w:pPr>
        <w:widowControl/>
        <w:suppressAutoHyphens w:val="0"/>
        <w:ind w:right="14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председателя комиссии:</w:t>
      </w:r>
    </w:p>
    <w:p w:rsidR="00A3281A" w:rsidRDefault="00A3281A" w:rsidP="00A3281A">
      <w:pPr>
        <w:widowControl/>
        <w:suppressAutoHyphens w:val="0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A3281A" w:rsidRPr="00D62EC1" w:rsidRDefault="00A3281A" w:rsidP="00A3281A">
      <w:pPr>
        <w:widowControl/>
        <w:suppressAutoHyphens w:val="0"/>
        <w:ind w:right="14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Никитина Елена Кондратьевна, начальник Управления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Соль-Илецкий городской округ</w:t>
      </w: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281A" w:rsidRDefault="00A3281A" w:rsidP="00A3281A">
      <w:pPr>
        <w:widowControl/>
        <w:suppressAutoHyphens w:val="0"/>
        <w:ind w:right="14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81A" w:rsidRPr="00D62EC1" w:rsidRDefault="00A3281A" w:rsidP="00A3281A">
      <w:pPr>
        <w:widowControl/>
        <w:suppressAutoHyphens w:val="0"/>
        <w:ind w:right="14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комиссии:</w:t>
      </w:r>
    </w:p>
    <w:p w:rsidR="00A3281A" w:rsidRPr="00D62EC1" w:rsidRDefault="00A3281A" w:rsidP="00A3281A">
      <w:pPr>
        <w:widowControl/>
        <w:suppressAutoHyphens w:val="0"/>
        <w:ind w:right="141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281A" w:rsidRPr="00D62EC1" w:rsidRDefault="00A3281A" w:rsidP="00A3281A">
      <w:pPr>
        <w:widowControl/>
        <w:suppressAutoHyphens w:val="0"/>
        <w:ind w:right="141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Савельева Анастасия Александровна, заместитель </w:t>
      </w:r>
      <w:proofErr w:type="gramStart"/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начальника Управления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муниципального образования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Соль-Илецкий городской округ;</w:t>
      </w:r>
    </w:p>
    <w:p w:rsidR="00A3281A" w:rsidRPr="00D62EC1" w:rsidRDefault="00A3281A" w:rsidP="00A3281A">
      <w:pPr>
        <w:autoSpaceDE w:val="0"/>
        <w:ind w:right="141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hAnsi="Times New Roman" w:cs="Times New Roman"/>
          <w:sz w:val="28"/>
          <w:szCs w:val="28"/>
        </w:rPr>
        <w:t>Тишина Ирина Игоревна,</w:t>
      </w:r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Соль-</w:t>
      </w:r>
      <w:proofErr w:type="spellStart"/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>Илецкой</w:t>
      </w:r>
      <w:proofErr w:type="spellEnd"/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организации Оренбургской областной общественной организации профсоюза работников народного образования и науки РФ;</w:t>
      </w:r>
    </w:p>
    <w:p w:rsidR="00A3281A" w:rsidRPr="00D62EC1" w:rsidRDefault="00A3281A" w:rsidP="00A3281A">
      <w:pPr>
        <w:autoSpaceDE w:val="0"/>
        <w:ind w:right="141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hAnsi="Times New Roman" w:cs="Times New Roman"/>
          <w:sz w:val="28"/>
          <w:szCs w:val="28"/>
        </w:rPr>
        <w:t>Кучкин Александр Сергеевич,</w:t>
      </w:r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главный специалист Управления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муниципального образования Соль-Илецкий городской округ</w:t>
      </w:r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281A" w:rsidRPr="00D62EC1" w:rsidRDefault="00A3281A" w:rsidP="00A3281A">
      <w:pPr>
        <w:widowControl/>
        <w:suppressAutoHyphens w:val="0"/>
        <w:ind w:right="141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Васькина Наталья Борисовна, главный специалист Управления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Соль-Илецкий городской округ</w:t>
      </w:r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281A" w:rsidRPr="00D62EC1" w:rsidRDefault="00A3281A" w:rsidP="00A3281A">
      <w:pPr>
        <w:widowControl/>
        <w:suppressAutoHyphens w:val="0"/>
        <w:ind w:right="141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62EC1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Pr="00D62EC1">
        <w:rPr>
          <w:rFonts w:ascii="Times New Roman" w:hAnsi="Times New Roman" w:cs="Times New Roman"/>
          <w:sz w:val="28"/>
          <w:szCs w:val="28"/>
        </w:rPr>
        <w:t xml:space="preserve"> Виктория Александровна, </w:t>
      </w:r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специалист Управления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муниципального образования Соль-Илецкий городской округ</w:t>
      </w:r>
      <w:r w:rsidRPr="00D62E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281A" w:rsidRDefault="00A3281A" w:rsidP="00A3281A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56" w:rsidRDefault="00DD7656" w:rsidP="00A3281A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56" w:rsidRDefault="00DD7656" w:rsidP="00A3281A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56" w:rsidRDefault="00DD7656" w:rsidP="00A3281A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577C" w:rsidRDefault="0034577C" w:rsidP="00A3281A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7F45" w:rsidRDefault="00A57F45" w:rsidP="00A3281A">
      <w:pPr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EC1" w:rsidRDefault="0034577C" w:rsidP="0034577C">
      <w:pPr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D62EC1" w:rsidRDefault="0034577C" w:rsidP="003457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D62EC1" w:rsidRDefault="0034577C" w:rsidP="003457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62EC1" w:rsidRDefault="00D62EC1" w:rsidP="003457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</w:p>
    <w:p w:rsidR="00D62EC1" w:rsidRDefault="00D62EC1" w:rsidP="003457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34577C" w:rsidRDefault="0034577C" w:rsidP="0034577C">
      <w:pPr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от 09.11.2023 № 2415-п</w:t>
      </w:r>
    </w:p>
    <w:p w:rsidR="00D62EC1" w:rsidRDefault="00D62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247" w:rsidRDefault="00D51BF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727247" w:rsidRDefault="009B4135">
      <w:pPr>
        <w:jc w:val="center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реорганизации</w:t>
      </w:r>
      <w:r w:rsidRPr="00D62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3535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присоединения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E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47" w:rsidRDefault="007272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6"/>
        <w:gridCol w:w="3154"/>
        <w:gridCol w:w="3792"/>
        <w:gridCol w:w="1957"/>
      </w:tblGrid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49"/>
              <w:jc w:val="center"/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4"/>
              <w:jc w:val="center"/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Уведомление, в установленном действующим законодательством порядке, МИФНС № 10 по Оренбургской области о начале процедуры реорганизации в форме присоединения юридического лица по форме Р12003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</w:rPr>
              <w:t>В течение трех рабочих дней после даты издания настоящего постановления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>
            <w:pPr>
              <w:ind w:firstLine="31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CA71BC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Письменное уведомлен</w:t>
            </w:r>
            <w:r w:rsidR="00CA71BC">
              <w:rPr>
                <w:rFonts w:ascii="Times New Roman" w:hAnsi="Times New Roman" w:cs="Times New Roman"/>
              </w:rPr>
              <w:t>ие кредиторов о реорганизации М</w:t>
            </w:r>
            <w:r>
              <w:rPr>
                <w:rFonts w:ascii="Times New Roman" w:hAnsi="Times New Roman" w:cs="Times New Roman"/>
              </w:rPr>
              <w:t>ОБУ</w:t>
            </w:r>
            <w:r w:rsidR="00CA71BC">
              <w:rPr>
                <w:rFonts w:ascii="Times New Roman" w:hAnsi="Times New Roman" w:cs="Times New Roman"/>
                <w:color w:val="000000"/>
              </w:rPr>
              <w:t xml:space="preserve"> «Перовская СОШ»</w:t>
            </w:r>
            <w:r w:rsidR="00CA71BC">
              <w:rPr>
                <w:rFonts w:ascii="Times New Roman" w:hAnsi="Times New Roman" w:cs="Times New Roman"/>
              </w:rPr>
              <w:t xml:space="preserve"> в форме присоединения к нему</w:t>
            </w:r>
            <w:r w:rsidR="00DB6306" w:rsidRPr="00DB6306">
              <w:rPr>
                <w:rFonts w:ascii="Times New Roman" w:hAnsi="Times New Roman" w:cs="Times New Roman"/>
              </w:rPr>
              <w:t xml:space="preserve"> МОБУ </w:t>
            </w:r>
            <w:r w:rsidR="00CA71BC">
              <w:rPr>
                <w:rFonts w:ascii="Times New Roman" w:hAnsi="Times New Roman" w:cs="Times New Roman"/>
              </w:rPr>
              <w:t>«</w:t>
            </w:r>
            <w:proofErr w:type="spellStart"/>
            <w:r w:rsidR="00CA71BC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CA71BC">
              <w:rPr>
                <w:rFonts w:ascii="Times New Roman" w:hAnsi="Times New Roman" w:cs="Times New Roman"/>
              </w:rPr>
              <w:t xml:space="preserve"> СОШ» </w:t>
            </w:r>
            <w:r w:rsidR="00DB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</w:rPr>
              <w:t>Не позднее 5-ти рабочих дней после даты направления уведомления о начале процедуры реорганизации в МИФНС России № 10 по Оренбургской области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CA71BC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Размещение в соответствии с действующим законодательством в журнале «Вестник государственной регистрации» сообщения о реорганизации </w:t>
            </w:r>
            <w:r w:rsidR="00CA71BC">
              <w:rPr>
                <w:rFonts w:ascii="Times New Roman" w:hAnsi="Times New Roman" w:cs="Times New Roman"/>
              </w:rPr>
              <w:t>МОБУ</w:t>
            </w:r>
            <w:r w:rsidR="00CA71BC">
              <w:rPr>
                <w:rFonts w:ascii="Times New Roman" w:hAnsi="Times New Roman" w:cs="Times New Roman"/>
                <w:color w:val="000000"/>
              </w:rPr>
              <w:t xml:space="preserve"> «Перовская СОШ»</w:t>
            </w:r>
            <w:r w:rsidR="00CA71BC">
              <w:rPr>
                <w:rFonts w:ascii="Times New Roman" w:hAnsi="Times New Roman" w:cs="Times New Roman"/>
              </w:rPr>
              <w:t xml:space="preserve"> в форме присоединения к нему</w:t>
            </w:r>
            <w:r w:rsidR="00CA71BC" w:rsidRPr="00DB6306">
              <w:rPr>
                <w:rFonts w:ascii="Times New Roman" w:hAnsi="Times New Roman" w:cs="Times New Roman"/>
              </w:rPr>
              <w:t xml:space="preserve"> МОБУ </w:t>
            </w:r>
            <w:r w:rsidR="00CA71BC">
              <w:rPr>
                <w:rFonts w:ascii="Times New Roman" w:hAnsi="Times New Roman" w:cs="Times New Roman"/>
              </w:rPr>
              <w:t>«</w:t>
            </w:r>
            <w:proofErr w:type="spellStart"/>
            <w:r w:rsidR="00CA71BC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CA71BC">
              <w:rPr>
                <w:rFonts w:ascii="Times New Roman" w:hAnsi="Times New Roman" w:cs="Times New Roman"/>
              </w:rPr>
              <w:t xml:space="preserve"> СОШ»  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</w:rPr>
              <w:t>Два раза с периодичностью один раз в месяц после внесения в единый государственный реестр юридических лиц записи о начале процедуры реорганизации</w:t>
            </w:r>
          </w:p>
          <w:p w:rsidR="00727247" w:rsidRDefault="00727247">
            <w:pPr>
              <w:rPr>
                <w:rFonts w:ascii="Times New Roman" w:hAnsi="Times New Roman" w:cs="Times New Roman"/>
              </w:rPr>
            </w:pPr>
          </w:p>
          <w:p w:rsidR="00727247" w:rsidRDefault="00727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работников о проведении реорганизации</w:t>
            </w:r>
            <w:r w:rsidR="00CA71BC">
              <w:rPr>
                <w:rFonts w:ascii="Times New Roman" w:hAnsi="Times New Roman" w:cs="Times New Roman"/>
              </w:rPr>
              <w:t xml:space="preserve"> МОБУ</w:t>
            </w:r>
            <w:r w:rsidR="00CA71BC">
              <w:rPr>
                <w:rFonts w:ascii="Times New Roman" w:hAnsi="Times New Roman" w:cs="Times New Roman"/>
                <w:color w:val="000000"/>
              </w:rPr>
              <w:t xml:space="preserve"> «Перовская СОШ»</w:t>
            </w:r>
            <w:r w:rsidR="00CA71BC">
              <w:rPr>
                <w:rFonts w:ascii="Times New Roman" w:hAnsi="Times New Roman" w:cs="Times New Roman"/>
              </w:rPr>
              <w:t xml:space="preserve"> в форме присоединения к нему</w:t>
            </w:r>
            <w:r w:rsidR="00CA71BC" w:rsidRPr="00DB6306">
              <w:rPr>
                <w:rFonts w:ascii="Times New Roman" w:hAnsi="Times New Roman" w:cs="Times New Roman"/>
              </w:rPr>
              <w:t xml:space="preserve"> МОБУ </w:t>
            </w:r>
            <w:r w:rsidR="00CA71BC">
              <w:rPr>
                <w:rFonts w:ascii="Times New Roman" w:hAnsi="Times New Roman" w:cs="Times New Roman"/>
              </w:rPr>
              <w:t>«</w:t>
            </w:r>
            <w:proofErr w:type="spellStart"/>
            <w:r w:rsidR="00CA71BC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CA71BC">
              <w:rPr>
                <w:rFonts w:ascii="Times New Roman" w:hAnsi="Times New Roman" w:cs="Times New Roman"/>
              </w:rPr>
              <w:t xml:space="preserve"> СОШ»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7247" w:rsidRDefault="00727247">
            <w:pPr>
              <w:ind w:firstLine="0"/>
              <w:jc w:val="left"/>
            </w:pP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</w:rPr>
              <w:t>В течение трех рабочих дней после даты издания настоящего постановления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CA71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CA71BC">
              <w:rPr>
                <w:rFonts w:ascii="Times New Roman" w:hAnsi="Times New Roman" w:cs="Times New Roman"/>
              </w:rPr>
              <w:t xml:space="preserve">едение инвентаризации </w:t>
            </w:r>
            <w:r w:rsidR="00CA71BC">
              <w:rPr>
                <w:rFonts w:ascii="Times New Roman" w:hAnsi="Times New Roman" w:cs="Times New Roman"/>
              </w:rPr>
              <w:lastRenderedPageBreak/>
              <w:t>имущества</w:t>
            </w:r>
            <w:r w:rsidR="001D56A4">
              <w:rPr>
                <w:rFonts w:ascii="Times New Roman" w:hAnsi="Times New Roman" w:cs="Times New Roman"/>
              </w:rPr>
              <w:t xml:space="preserve"> </w:t>
            </w:r>
            <w:r w:rsidR="00CA71BC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CA71BC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CA71BC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20 дней после даты </w:t>
            </w:r>
            <w:r>
              <w:rPr>
                <w:rFonts w:ascii="Times New Roman" w:hAnsi="Times New Roman" w:cs="Times New Roman"/>
              </w:rPr>
              <w:lastRenderedPageBreak/>
              <w:t>издания настоящего постановления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>
            <w:pPr>
              <w:ind w:firstLine="31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1D56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</w:t>
            </w:r>
            <w:r w:rsidR="00CA71BC">
              <w:rPr>
                <w:rFonts w:ascii="Times New Roman" w:hAnsi="Times New Roman" w:cs="Times New Roman"/>
              </w:rPr>
              <w:t>нтаризации и передача имущества</w:t>
            </w:r>
            <w:r w:rsidR="001D56A4">
              <w:rPr>
                <w:rFonts w:ascii="Times New Roman" w:hAnsi="Times New Roman" w:cs="Times New Roman"/>
              </w:rPr>
              <w:t xml:space="preserve"> </w:t>
            </w:r>
            <w:r w:rsidR="00CA71BC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CA71BC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CA71BC">
              <w:rPr>
                <w:rFonts w:ascii="Times New Roman" w:hAnsi="Times New Roman" w:cs="Times New Roman"/>
              </w:rPr>
              <w:t xml:space="preserve"> СОШ» в М</w:t>
            </w:r>
            <w:r>
              <w:rPr>
                <w:rFonts w:ascii="Times New Roman" w:hAnsi="Times New Roman" w:cs="Times New Roman"/>
              </w:rPr>
              <w:t>ОБУ</w:t>
            </w:r>
            <w:r w:rsidR="00CA71BC">
              <w:rPr>
                <w:rFonts w:ascii="Times New Roman" w:hAnsi="Times New Roman" w:cs="Times New Roman"/>
                <w:color w:val="000000"/>
              </w:rPr>
              <w:t xml:space="preserve"> «Перовская СОШ»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До 10 числа месяца, следующего за месяцем прекращения деятельности 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:rsidR="00727247" w:rsidRDefault="00D51BF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Гаврилина О.Г.</w:t>
            </w:r>
          </w:p>
          <w:p w:rsidR="00727247" w:rsidRDefault="00727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подписание передаточного акта для передачи прав и обязанностей </w:t>
            </w:r>
            <w:r w:rsidR="00CA71BC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CA71BC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1D56A4" w:rsidRPr="001D56A4">
              <w:rPr>
                <w:rFonts w:ascii="Times New Roman" w:hAnsi="Times New Roman" w:cs="Times New Roman"/>
              </w:rPr>
              <w:t xml:space="preserve"> СОШ» </w:t>
            </w:r>
          </w:p>
          <w:p w:rsidR="00727247" w:rsidRDefault="00CA71BC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в М</w:t>
            </w:r>
            <w:r w:rsidR="00D51BFA"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«Перовская СОШ</w:t>
            </w:r>
            <w:r w:rsidR="00244769">
              <w:rPr>
                <w:rFonts w:ascii="Times New Roman" w:hAnsi="Times New Roman" w:cs="Times New Roman"/>
                <w:color w:val="000000"/>
              </w:rPr>
              <w:t>»</w:t>
            </w:r>
            <w:r w:rsidR="00D51BFA">
              <w:rPr>
                <w:rFonts w:ascii="Times New Roman" w:hAnsi="Times New Roman" w:cs="Times New Roman"/>
              </w:rPr>
              <w:t>;</w:t>
            </w:r>
          </w:p>
          <w:p w:rsidR="00727247" w:rsidRDefault="00244769" w:rsidP="00244769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подготовка изменений в Устав М</w:t>
            </w:r>
            <w:r w:rsidR="00D51BFA">
              <w:rPr>
                <w:rFonts w:ascii="Times New Roman" w:hAnsi="Times New Roman" w:cs="Times New Roman"/>
              </w:rPr>
              <w:t>ОБУ</w:t>
            </w:r>
            <w:r w:rsidR="00D51BF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«Перовская СОШ»</w:t>
            </w:r>
            <w:r w:rsidR="00D51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В течение 60 дней после даты издания настоящего постановления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 w:rsidP="00FC3C74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0FD2" w:rsidRDefault="00D51BFA" w:rsidP="00F30F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передаточного акта для</w:t>
            </w:r>
            <w:r w:rsidR="00F30FD2">
              <w:rPr>
                <w:rFonts w:ascii="Times New Roman" w:hAnsi="Times New Roman" w:cs="Times New Roman"/>
              </w:rPr>
              <w:t xml:space="preserve"> передачи прав и обязанностей М</w:t>
            </w:r>
            <w:r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0FD2">
              <w:rPr>
                <w:rFonts w:ascii="Times New Roman" w:hAnsi="Times New Roman" w:cs="Times New Roman"/>
                <w:color w:val="000000"/>
              </w:rPr>
              <w:t>«Перовская СОШ»</w:t>
            </w:r>
          </w:p>
          <w:p w:rsidR="00727247" w:rsidRPr="00F30FD2" w:rsidRDefault="00D51BFA" w:rsidP="00F30FD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в форме присоединения к нему </w:t>
            </w:r>
            <w:r w:rsidR="00F30FD2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F30FD2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F30FD2">
              <w:rPr>
                <w:rFonts w:ascii="Times New Roman" w:hAnsi="Times New Roman" w:cs="Times New Roman"/>
              </w:rPr>
              <w:t xml:space="preserve"> СОШ»</w:t>
            </w:r>
            <w:r w:rsidR="001D56A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подписание приказа о внесении изменений в</w:t>
            </w:r>
            <w:r w:rsidR="00F30FD2">
              <w:rPr>
                <w:rFonts w:ascii="Times New Roman" w:hAnsi="Times New Roman" w:cs="Times New Roman"/>
              </w:rPr>
              <w:t xml:space="preserve"> Устав М</w:t>
            </w:r>
            <w:r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0FD2">
              <w:rPr>
                <w:rFonts w:ascii="Times New Roman" w:hAnsi="Times New Roman" w:cs="Times New Roman"/>
                <w:color w:val="000000"/>
              </w:rPr>
              <w:t>«Перовская СОШ»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Не позднее 2-ух рабочих дней с момента подписания передаточного акта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 w:rsidP="00FC3C74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810EAB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Представление уведомления в МИФНС России № 10 по Оренбургской области для государственной регистрации утвержденный Главой муниципального образования Соль-Илецкий городской округ передаточный акт и приказ </w:t>
            </w:r>
            <w:r w:rsidR="00810EAB">
              <w:rPr>
                <w:rFonts w:ascii="Times New Roman" w:hAnsi="Times New Roman" w:cs="Times New Roman"/>
              </w:rPr>
              <w:t>о  внесении изменений в Устав М</w:t>
            </w:r>
            <w:r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0EAB">
              <w:rPr>
                <w:rFonts w:ascii="Times New Roman" w:hAnsi="Times New Roman" w:cs="Times New Roman"/>
                <w:color w:val="000000"/>
              </w:rPr>
              <w:t>«Перовская СОШ»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  <w:r w:rsidR="00CC2B59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 w:rsidP="00FC3C74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Подача заявления в МИФНС России № 10 по Оренбургской области о внесении записи о прекращении деятельности присоединенного юридического лица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Не позднее двух рабочих дней с момента утверждения передаточного акта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 w:rsidP="00FC3C74">
            <w:pPr>
              <w:ind w:firstLine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:rsidR="00727247" w:rsidRDefault="00D51BFA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Гаврилина О.Г.</w:t>
            </w:r>
          </w:p>
          <w:p w:rsidR="00727247" w:rsidRDefault="00727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810E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Управление образования администрации Соль-Илецкого городского округа документов,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подтверждающих </w:t>
            </w:r>
            <w:r w:rsidR="00810EAB">
              <w:rPr>
                <w:rFonts w:ascii="Times New Roman" w:hAnsi="Times New Roman" w:cs="Times New Roman"/>
              </w:rPr>
              <w:t>регистрацию изменений в Устав М</w:t>
            </w:r>
            <w:r>
              <w:rPr>
                <w:rFonts w:ascii="Times New Roman" w:hAnsi="Times New Roman" w:cs="Times New Roman"/>
              </w:rPr>
              <w:t>ОБУ</w:t>
            </w:r>
            <w:r w:rsidR="00810EAB">
              <w:rPr>
                <w:rFonts w:ascii="Times New Roman" w:hAnsi="Times New Roman" w:cs="Times New Roman"/>
              </w:rPr>
              <w:t xml:space="preserve"> </w:t>
            </w:r>
            <w:r w:rsidR="00810EAB">
              <w:rPr>
                <w:rFonts w:ascii="Times New Roman" w:hAnsi="Times New Roman" w:cs="Times New Roman"/>
                <w:color w:val="000000"/>
              </w:rPr>
              <w:t>«Перовская СОШ»</w:t>
            </w:r>
            <w:r>
              <w:rPr>
                <w:rFonts w:ascii="Times New Roman" w:hAnsi="Times New Roman" w:cs="Times New Roman"/>
              </w:rPr>
              <w:t xml:space="preserve"> внесении изменений в единый государственный реестр юридических лиц за</w:t>
            </w:r>
            <w:r w:rsidR="00810EAB">
              <w:rPr>
                <w:rFonts w:ascii="Times New Roman" w:hAnsi="Times New Roman" w:cs="Times New Roman"/>
              </w:rPr>
              <w:t>писи о прекращении деятельности</w:t>
            </w:r>
            <w:r w:rsidR="001D56A4">
              <w:rPr>
                <w:rFonts w:ascii="Times New Roman" w:hAnsi="Times New Roman" w:cs="Times New Roman"/>
              </w:rPr>
              <w:t xml:space="preserve"> </w:t>
            </w:r>
            <w:r w:rsidR="00810EAB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810EAB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810EAB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810EAB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двух рабочих дней с момента </w:t>
            </w:r>
            <w:r w:rsidR="00810EAB">
              <w:rPr>
                <w:rFonts w:ascii="Times New Roman" w:hAnsi="Times New Roman" w:cs="Times New Roman"/>
              </w:rPr>
              <w:t>регистрации изменений в устав М</w:t>
            </w:r>
            <w:r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0EAB">
              <w:rPr>
                <w:rFonts w:ascii="Times New Roman" w:hAnsi="Times New Roman" w:cs="Times New Roman"/>
                <w:color w:val="000000"/>
              </w:rPr>
              <w:t>«Перовская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внесения изменений в единый государственный реестр </w:t>
            </w:r>
            <w:r>
              <w:rPr>
                <w:rFonts w:ascii="Times New Roman" w:hAnsi="Times New Roman" w:cs="Times New Roman"/>
              </w:rPr>
              <w:lastRenderedPageBreak/>
              <w:t xml:space="preserve">юридических лиц записи о прекращении деятельности </w:t>
            </w:r>
            <w:r w:rsidR="001D56A4">
              <w:rPr>
                <w:rFonts w:ascii="Times New Roman" w:hAnsi="Times New Roman" w:cs="Times New Roman"/>
              </w:rPr>
              <w:t xml:space="preserve"> </w:t>
            </w:r>
            <w:r w:rsidR="00810EAB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810EAB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810EAB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C74" w:rsidRDefault="00FC3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:rsidR="00727247" w:rsidRDefault="00D51BF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Гаврилина О.Г.</w:t>
            </w:r>
          </w:p>
          <w:p w:rsidR="00727247" w:rsidRDefault="00727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0D7D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 ут</w:t>
            </w:r>
            <w:r w:rsidR="000D7DCB">
              <w:rPr>
                <w:rFonts w:ascii="Times New Roman" w:hAnsi="Times New Roman" w:cs="Times New Roman"/>
              </w:rPr>
              <w:t>верждение штатного расписания М</w:t>
            </w:r>
            <w:r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7DCB">
              <w:rPr>
                <w:rFonts w:ascii="Times New Roman" w:hAnsi="Times New Roman" w:cs="Times New Roman"/>
                <w:color w:val="000000"/>
              </w:rPr>
              <w:t>«Перовская СОШ»</w:t>
            </w:r>
            <w:r w:rsidR="000D7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0D7DCB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Не позднее 5-ти рабочих дней после государственной регистрац</w:t>
            </w:r>
            <w:r w:rsidR="000D7DCB">
              <w:rPr>
                <w:rFonts w:ascii="Times New Roman" w:hAnsi="Times New Roman" w:cs="Times New Roman"/>
              </w:rPr>
              <w:t>ии внесения изменений в Устав М</w:t>
            </w:r>
            <w:r>
              <w:rPr>
                <w:rFonts w:ascii="Times New Roman" w:hAnsi="Times New Roman" w:cs="Times New Roman"/>
              </w:rPr>
              <w:t>ОБУ</w:t>
            </w:r>
            <w:r w:rsidR="000D7DCB">
              <w:rPr>
                <w:rFonts w:ascii="Times New Roman" w:hAnsi="Times New Roman" w:cs="Times New Roman"/>
              </w:rPr>
              <w:t xml:space="preserve"> </w:t>
            </w:r>
            <w:r w:rsidR="000D7DCB">
              <w:rPr>
                <w:rFonts w:ascii="Times New Roman" w:hAnsi="Times New Roman" w:cs="Times New Roman"/>
                <w:color w:val="000000"/>
              </w:rPr>
              <w:t>«Перовская СОШ»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 w:rsidP="00FC3C74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Осуществление мероприятий по переводу или увольнению работников реорганизованных организаций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В порядке и сроки, установленные трудовым кодексом РФ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 w:rsidP="00FC3C74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Pr="000D7DCB" w:rsidRDefault="000D7DCB" w:rsidP="000D7DCB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Передача документов</w:t>
            </w:r>
            <w:r w:rsidR="00823A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823A64" w:rsidRPr="001D56A4">
              <w:rPr>
                <w:rFonts w:ascii="Times New Roman" w:hAnsi="Times New Roman" w:cs="Times New Roman"/>
              </w:rPr>
              <w:t xml:space="preserve"> СОШ» </w:t>
            </w:r>
            <w:r>
              <w:rPr>
                <w:rFonts w:ascii="Times New Roman" w:hAnsi="Times New Roman" w:cs="Times New Roman"/>
              </w:rPr>
              <w:t>в М</w:t>
            </w:r>
            <w:r w:rsidR="00D51BFA"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«Перовская СОШ»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</w:rPr>
              <w:t>После сдачи заключительной бухгалтерской и иной отчетности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C74" w:rsidRDefault="00FC3C74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:rsidR="00727247" w:rsidRDefault="00D51BFA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Гаврилина О.Г.</w:t>
            </w:r>
          </w:p>
          <w:p w:rsidR="00727247" w:rsidRDefault="00727247">
            <w:pPr>
              <w:jc w:val="center"/>
              <w:rPr>
                <w:rFonts w:ascii="Times New Roman" w:hAnsi="Times New Roman" w:cs="Times New Roman"/>
              </w:rPr>
            </w:pPr>
          </w:p>
          <w:p w:rsidR="00727247" w:rsidRDefault="00727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9D1777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Заключение дополнительных соглашений к трудовым договорам с работниками присоединяемого учреждения, в которых отразиться изменения, либо при отказе работ</w:t>
            </w:r>
            <w:r w:rsidR="009D1777">
              <w:rPr>
                <w:rFonts w:ascii="Times New Roman" w:hAnsi="Times New Roman" w:cs="Times New Roman"/>
              </w:rPr>
              <w:t>ников от продолжения работы в М</w:t>
            </w:r>
            <w:r>
              <w:rPr>
                <w:rFonts w:ascii="Times New Roman" w:hAnsi="Times New Roman" w:cs="Times New Roman"/>
              </w:rPr>
              <w:t>ОБУ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1777">
              <w:rPr>
                <w:rFonts w:ascii="Times New Roman" w:hAnsi="Times New Roman" w:cs="Times New Roman"/>
                <w:color w:val="000000"/>
              </w:rPr>
              <w:t>«Перовская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прекращение трудового договора в соответствии с ТК РФ 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</w:rPr>
              <w:t>В порядке и сроки, установленные трудовым законодательством РФ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 w:rsidP="009D1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до внебюджетных фондов информации об исключении </w:t>
            </w:r>
            <w:r w:rsidR="009D1777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9D1777">
              <w:rPr>
                <w:rFonts w:ascii="Times New Roman" w:hAnsi="Times New Roman" w:cs="Times New Roman"/>
              </w:rPr>
              <w:t>Мещеряковская</w:t>
            </w:r>
            <w:proofErr w:type="spellEnd"/>
            <w:r w:rsidR="00823A64" w:rsidRPr="001D56A4">
              <w:rPr>
                <w:rFonts w:ascii="Times New Roman" w:hAnsi="Times New Roman" w:cs="Times New Roman"/>
              </w:rPr>
              <w:t xml:space="preserve"> СОШ» </w:t>
            </w:r>
            <w:r>
              <w:rPr>
                <w:rFonts w:ascii="Times New Roman" w:hAnsi="Times New Roman" w:cs="Times New Roman"/>
              </w:rPr>
              <w:t>из Единого государственного реестра юридических лиц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течение 3-х дней после внесения в единый государственный реестр юридических лиц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 w:rsidP="00FC3C74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27247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Опубликование сообщения о реорганизации в Едином федеральном реестре сведений о фактах деятельности юридических лиц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D51BFA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В течение 3-х дней </w:t>
            </w:r>
            <w:r>
              <w:rPr>
                <w:rFonts w:ascii="Times New Roman" w:hAnsi="Times New Roman" w:cs="Times New Roman"/>
                <w:color w:val="1B1B1C"/>
              </w:rPr>
              <w:t xml:space="preserve">с момента принятия решения о реорганизации и в течение 3-х дней с момента реорганизации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7247" w:rsidRDefault="00FC3C74">
            <w:pPr>
              <w:ind w:firstLine="31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</w:tbl>
    <w:p w:rsidR="00823A64" w:rsidRDefault="00823A6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7A9" w:rsidRDefault="007847A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3A64" w:rsidRDefault="00823A6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7247" w:rsidRPr="00C358F6" w:rsidRDefault="00823A64" w:rsidP="000C497C">
      <w:pPr>
        <w:ind w:left="5103" w:firstLine="0"/>
      </w:pPr>
      <w:r w:rsidRPr="00C3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0C4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Pr="00C358F6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27247" w:rsidRPr="00C358F6" w:rsidRDefault="000C497C" w:rsidP="000C49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27247" w:rsidRPr="00C358F6" w:rsidRDefault="000C497C" w:rsidP="000C497C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27247" w:rsidRPr="00C358F6" w:rsidRDefault="00D51BFA" w:rsidP="000C497C">
      <w:pPr>
        <w:shd w:val="clear" w:color="auto" w:fill="FFFFFF"/>
        <w:ind w:left="5103" w:firstLine="0"/>
      </w:pPr>
      <w:r w:rsidRPr="00C358F6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C358F6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C358F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</w:p>
    <w:p w:rsidR="00727247" w:rsidRPr="00C358F6" w:rsidRDefault="00D51BFA" w:rsidP="000C497C">
      <w:pPr>
        <w:shd w:val="clear" w:color="auto" w:fill="FFFFFF"/>
        <w:ind w:left="5103" w:firstLine="0"/>
      </w:pPr>
      <w:r w:rsidRPr="00C358F6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0C497C" w:rsidRDefault="000C497C" w:rsidP="000C497C">
      <w:pPr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от 09.11.2023 № 2415-п</w:t>
      </w:r>
    </w:p>
    <w:p w:rsidR="00727247" w:rsidRDefault="00727247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</w:p>
    <w:p w:rsidR="00727247" w:rsidRDefault="00D51BFA" w:rsidP="00BE6F2A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оценки последствий принятия решения о реорганизации</w:t>
      </w:r>
      <w:r w:rsidR="007847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7847A9">
        <w:rPr>
          <w:rFonts w:ascii="Times New Roman" w:hAnsi="Times New Roman" w:cs="Times New Roman"/>
          <w:color w:val="000000"/>
          <w:sz w:val="28"/>
          <w:szCs w:val="28"/>
        </w:rPr>
        <w:t>щеоб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разовательного</w:t>
      </w:r>
      <w:r w:rsidR="007847A9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</w:t>
      </w:r>
      <w:r w:rsidR="007847A9" w:rsidRPr="006735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47A9">
        <w:rPr>
          <w:rFonts w:ascii="Times New Roman" w:hAnsi="Times New Roman" w:cs="Times New Roman"/>
          <w:color w:val="000000"/>
          <w:sz w:val="28"/>
          <w:szCs w:val="28"/>
        </w:rPr>
        <w:t>Перовская средняя общеобразовательная школа»</w:t>
      </w:r>
      <w:r w:rsidR="007847A9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Соль-Илецкого городского округа Оренбургской области</w:t>
      </w:r>
      <w:r w:rsidR="007847A9">
        <w:rPr>
          <w:rFonts w:ascii="Times New Roman" w:hAnsi="Times New Roman" w:cs="Times New Roman"/>
          <w:sz w:val="28"/>
          <w:szCs w:val="28"/>
        </w:rPr>
        <w:t xml:space="preserve"> </w:t>
      </w:r>
      <w:r w:rsidR="00231B14">
        <w:rPr>
          <w:rFonts w:ascii="Times New Roman" w:hAnsi="Times New Roman" w:cs="Times New Roman"/>
          <w:sz w:val="28"/>
          <w:szCs w:val="28"/>
        </w:rPr>
        <w:t>в форме</w:t>
      </w:r>
      <w:r w:rsidR="007847A9" w:rsidRPr="00673535">
        <w:rPr>
          <w:rFonts w:ascii="Times New Roman" w:hAnsi="Times New Roman" w:cs="Times New Roman"/>
          <w:sz w:val="28"/>
          <w:szCs w:val="28"/>
        </w:rPr>
        <w:t xml:space="preserve"> присоединения к нему муниципального общеобразовательного бюджетного уч</w:t>
      </w:r>
      <w:r w:rsidR="007847A9">
        <w:rPr>
          <w:rFonts w:ascii="Times New Roman" w:hAnsi="Times New Roman" w:cs="Times New Roman"/>
          <w:sz w:val="28"/>
          <w:szCs w:val="28"/>
        </w:rPr>
        <w:t>реждения «</w:t>
      </w:r>
      <w:proofErr w:type="spellStart"/>
      <w:r w:rsidR="007847A9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7847A9" w:rsidRPr="0067353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="007847A9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</w:t>
      </w:r>
      <w:r w:rsidR="007847A9" w:rsidRPr="00673535">
        <w:rPr>
          <w:rFonts w:ascii="Times New Roman" w:hAnsi="Times New Roman" w:cs="Times New Roman"/>
          <w:sz w:val="28"/>
          <w:szCs w:val="28"/>
        </w:rPr>
        <w:t>городск</w:t>
      </w:r>
      <w:r w:rsidR="007847A9">
        <w:rPr>
          <w:rFonts w:ascii="Times New Roman" w:hAnsi="Times New Roman" w:cs="Times New Roman"/>
          <w:sz w:val="28"/>
          <w:szCs w:val="28"/>
        </w:rPr>
        <w:t xml:space="preserve">ого округа Оренбургской области </w:t>
      </w:r>
    </w:p>
    <w:p w:rsidR="00727247" w:rsidRDefault="00727247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Соль-Илецк                                                            </w:t>
      </w:r>
      <w:r w:rsidR="0038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05</w:t>
      </w:r>
      <w:r w:rsidR="007847A9">
        <w:rPr>
          <w:rFonts w:ascii="Times New Roman" w:eastAsia="Calibri" w:hAnsi="Times New Roman" w:cs="Times New Roman"/>
          <w:sz w:val="28"/>
          <w:szCs w:val="28"/>
          <w:lang w:eastAsia="en-US"/>
        </w:rPr>
        <w:t>.10</w:t>
      </w:r>
      <w:r w:rsidR="00C358F6">
        <w:rPr>
          <w:rFonts w:ascii="Times New Roman" w:eastAsia="Calibri" w:hAnsi="Times New Roman" w:cs="Times New Roman"/>
          <w:sz w:val="28"/>
          <w:szCs w:val="28"/>
          <w:lang w:eastAsia="en-US"/>
        </w:rPr>
        <w:t>.2023</w:t>
      </w:r>
    </w:p>
    <w:p w:rsidR="00727247" w:rsidRDefault="00727247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Pr="007847A9" w:rsidRDefault="00D51BFA" w:rsidP="007847A9">
      <w:pPr>
        <w:shd w:val="clear" w:color="auto" w:fill="FFFFFF"/>
        <w:ind w:firstLine="0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оценке последствий принятия решения о реорганизации или ликвидации муниципальных образовательных учреждений Соль-Илецкого городского округа Оренбург</w:t>
      </w:r>
      <w:r w:rsidR="00C358F6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области, подведомственных Управлению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</w:t>
      </w:r>
      <w:r w:rsidR="00BB77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BF5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Соль-Илецкий городской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области, в составе  председателя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Абубакировой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Л.А.,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358F6">
        <w:rPr>
          <w:rFonts w:ascii="Times New Roman" w:hAnsi="Times New Roman" w:cs="Times New Roman"/>
          <w:sz w:val="28"/>
          <w:szCs w:val="28"/>
        </w:rPr>
        <w:t>местителя  главы администрации Соль-Илецкого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358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вопросам, заместителя председателя комиссии Никитиной Е.К., </w:t>
      </w:r>
      <w:r w:rsidR="00C358F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 образования</w:t>
      </w:r>
      <w:r w:rsidR="00231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 Соль-Илецкий городской округ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членов комиссии: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Савельево</w:t>
      </w:r>
      <w:r w:rsidR="00C358F6">
        <w:rPr>
          <w:rFonts w:ascii="Times New Roman" w:eastAsia="Calibri" w:hAnsi="Times New Roman" w:cs="Times New Roman"/>
          <w:sz w:val="28"/>
          <w:szCs w:val="28"/>
          <w:lang w:eastAsia="en-US"/>
        </w:rPr>
        <w:t>й А.А., заместителя начальника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правления образования </w:t>
      </w:r>
      <w:r w:rsidR="00231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 Соль-Илецкий городской округ,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Тишиной И.И., председателя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организации Оренбургской областной общественной организации профсоюза работников народного образования и науки РФ,  Кучкина А.С., главного специалиста Управления образования </w:t>
      </w:r>
      <w:r w:rsidR="00231B14" w:rsidRPr="00231B1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 Соль-Илецкий городской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Васькиной Н.Б., главного специалиста Управления образования</w:t>
      </w:r>
      <w:r w:rsidR="00231B14" w:rsidRPr="00231B14">
        <w:t xml:space="preserve"> </w:t>
      </w:r>
      <w:r w:rsidR="00231B14" w:rsidRPr="00231B1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 Соль-</w:t>
      </w:r>
      <w:proofErr w:type="spellStart"/>
      <w:r w:rsidR="00231B14" w:rsidRPr="00231B14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231B14" w:rsidRPr="00231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</w:t>
      </w:r>
      <w:r w:rsidR="00231B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Скрипниковой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главного специалиста Управления образования </w:t>
      </w:r>
      <w:r w:rsidR="00231B14" w:rsidRPr="00231B1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 Соль-Илецкий городской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ассмотрев предложение  Управления образования </w:t>
      </w:r>
      <w:r w:rsidR="00231B14" w:rsidRPr="00231B1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 Соль-Илецкий городской округ</w:t>
      </w:r>
      <w:r w:rsidR="0038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04</w:t>
      </w:r>
      <w:r w:rsidR="00784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6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реорганиз</w:t>
      </w:r>
      <w:r w:rsidR="00784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ации 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="007847A9">
        <w:rPr>
          <w:rFonts w:ascii="Times New Roman" w:eastAsia="Calibri" w:hAnsi="Times New Roman" w:cs="Times New Roman"/>
          <w:sz w:val="28"/>
          <w:szCs w:val="28"/>
          <w:lang w:eastAsia="en-US"/>
        </w:rPr>
        <w:t>щеоб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разовательного бюджетного </w:t>
      </w:r>
      <w:r w:rsidR="00784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</w:t>
      </w:r>
      <w:r w:rsidR="007847A9" w:rsidRPr="006735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47A9">
        <w:rPr>
          <w:rFonts w:ascii="Times New Roman" w:hAnsi="Times New Roman" w:cs="Times New Roman"/>
          <w:color w:val="000000"/>
          <w:sz w:val="28"/>
          <w:szCs w:val="28"/>
        </w:rPr>
        <w:t>Перовская средняя общеобразовательная школа»</w:t>
      </w:r>
      <w:r w:rsidR="007847A9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Соль-Илецкого городского округа Оренбургской области</w:t>
      </w:r>
      <w:r w:rsidR="001506D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МОБУ «Перовская</w:t>
      </w:r>
      <w:r w:rsidR="007847A9">
        <w:rPr>
          <w:rFonts w:ascii="Times New Roman" w:hAnsi="Times New Roman" w:cs="Times New Roman"/>
          <w:color w:val="000000"/>
          <w:sz w:val="28"/>
          <w:szCs w:val="28"/>
        </w:rPr>
        <w:t xml:space="preserve"> СОШ»)</w:t>
      </w:r>
      <w:r w:rsidR="007847A9">
        <w:rPr>
          <w:rFonts w:ascii="Times New Roman" w:hAnsi="Times New Roman" w:cs="Times New Roman"/>
          <w:sz w:val="28"/>
          <w:szCs w:val="28"/>
        </w:rPr>
        <w:t xml:space="preserve"> </w:t>
      </w:r>
      <w:r w:rsidR="00231B14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7847A9" w:rsidRPr="00673535">
        <w:rPr>
          <w:rFonts w:ascii="Times New Roman" w:hAnsi="Times New Roman" w:cs="Times New Roman"/>
          <w:sz w:val="28"/>
          <w:szCs w:val="28"/>
        </w:rPr>
        <w:t>присоединения к нему муниципального общеобразовательного бюджетного уч</w:t>
      </w:r>
      <w:r w:rsidR="007847A9">
        <w:rPr>
          <w:rFonts w:ascii="Times New Roman" w:hAnsi="Times New Roman" w:cs="Times New Roman"/>
          <w:sz w:val="28"/>
          <w:szCs w:val="28"/>
        </w:rPr>
        <w:t>реждения «</w:t>
      </w:r>
      <w:proofErr w:type="spellStart"/>
      <w:r w:rsidR="007847A9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7847A9" w:rsidRPr="00673535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7847A9" w:rsidRPr="00673535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школа» </w:t>
      </w:r>
      <w:r w:rsidR="007847A9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</w:t>
      </w:r>
      <w:r w:rsidR="007847A9" w:rsidRPr="00673535">
        <w:rPr>
          <w:rFonts w:ascii="Times New Roman" w:hAnsi="Times New Roman" w:cs="Times New Roman"/>
          <w:sz w:val="28"/>
          <w:szCs w:val="28"/>
        </w:rPr>
        <w:t>городск</w:t>
      </w:r>
      <w:r w:rsidR="007847A9">
        <w:rPr>
          <w:rFonts w:ascii="Times New Roman" w:hAnsi="Times New Roman" w:cs="Times New Roman"/>
          <w:sz w:val="28"/>
          <w:szCs w:val="28"/>
        </w:rPr>
        <w:t>ого округа</w:t>
      </w:r>
      <w:proofErr w:type="gramEnd"/>
      <w:r w:rsidR="00784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7A9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7847A9">
        <w:rPr>
          <w:rFonts w:ascii="Times New Roman" w:hAnsi="Times New Roman" w:cs="Times New Roman"/>
          <w:color w:val="000000"/>
          <w:sz w:val="28"/>
          <w:szCs w:val="28"/>
        </w:rPr>
        <w:t>(далее – МОБУ «</w:t>
      </w:r>
      <w:proofErr w:type="spellStart"/>
      <w:r w:rsidR="007847A9">
        <w:rPr>
          <w:rFonts w:ascii="Times New Roman" w:hAnsi="Times New Roman" w:cs="Times New Roman"/>
          <w:color w:val="000000"/>
          <w:sz w:val="28"/>
          <w:szCs w:val="28"/>
        </w:rPr>
        <w:t>Мещеряковская</w:t>
      </w:r>
      <w:proofErr w:type="spellEnd"/>
      <w:r w:rsidR="007847A9">
        <w:rPr>
          <w:rFonts w:ascii="Times New Roman" w:hAnsi="Times New Roman" w:cs="Times New Roman"/>
          <w:color w:val="000000"/>
          <w:sz w:val="28"/>
          <w:szCs w:val="28"/>
        </w:rPr>
        <w:t xml:space="preserve"> СОШ»),</w:t>
      </w:r>
      <w:r w:rsidR="007847A9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и материалы, содержащие обоснование целесообразности реорганизации муниципальных образовательных организаций, считает данное предложение обоснованным, учитывающим все критерии, установленные Постановлением Правительства Оренбургской области от 26.02.2014 года № 108-п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 о реорганизации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ликвидации образовательной организации и подготовки ею заключения»,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достигающим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значение критериев.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Обеспечение повышения качества предоставляемых образовательных услуг. </w:t>
      </w:r>
    </w:p>
    <w:p w:rsidR="00727247" w:rsidRDefault="00D51BFA" w:rsidP="001506D3">
      <w:pPr>
        <w:pStyle w:val="aa"/>
        <w:widowControl/>
        <w:ind w:left="0" w:firstLine="709"/>
        <w:contextualSpacing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Оптимизаци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>я образовательного пространства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создания единого образоват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>ельного комплекса, реализующего образовательную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дошкольного</w:t>
      </w:r>
      <w:r w:rsidR="00A7033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0336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приведет к увеличению интеллектуального кадрового ресурса, повышению профессиональной мотивации и качества учебно-методической подготовки педагогов, возможности при реализации образовательных программ обеспечить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взаимодополняемость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взаимозаменяемость педагогов двух высококвалифицированных коллективов. Как следствие, повышение эффективности реализации образовательных программ будет способствовать формированию предпосылок учебной деятельности, достижению детьми уровня развития, необходимого и достаточного для успешного освоения ими образовательных программ в соотв</w:t>
      </w:r>
      <w:r w:rsidR="001506D3">
        <w:rPr>
          <w:rFonts w:ascii="Times New Roman" w:eastAsia="Calibri" w:hAnsi="Times New Roman" w:cs="Times New Roman"/>
          <w:sz w:val="28"/>
          <w:szCs w:val="28"/>
          <w:lang w:eastAsia="en-US"/>
        </w:rPr>
        <w:t>етствии с требованиями ФГОС ДО, ФГОСНОО, ФГОС ООО, ФГОС СОО.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Обеспечение предоставления гарантированной возможности получения качественных образовательных услуг в соответствии с установленными законодательством РФ требованиями и нормами.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Реорганизация данных образовательных учреждений Соль-Илецкого городского округа Оренбургской области не повлияет на возможность получения качественных образовательных услуг в соответствии с установленным законодательством РФ требованиями и нормами. За реорганизуемой организацией сохраняются недвижимое имущество, материально-техническая база, необходимый кадровый состав. </w:t>
      </w:r>
    </w:p>
    <w:p w:rsidR="00727247" w:rsidRDefault="00D51BFA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Обеспечени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>е наличия гарантий по завершении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>чения воспитанниками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</w:t>
      </w:r>
      <w:r w:rsidR="00BE6F2A">
        <w:rPr>
          <w:rFonts w:ascii="Times New Roman" w:eastAsia="Calibri" w:hAnsi="Times New Roman" w:cs="Times New Roman"/>
          <w:sz w:val="28"/>
          <w:szCs w:val="28"/>
          <w:lang w:eastAsia="en-US"/>
        </w:rPr>
        <w:t>ельных организаций, предлагаемых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реорганизации.</w:t>
      </w:r>
    </w:p>
    <w:p w:rsidR="00727247" w:rsidRDefault="00D51BFA" w:rsidP="00EB3E1F">
      <w:pPr>
        <w:ind w:firstLine="709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гарантированы возможность завершения получения </w:t>
      </w:r>
      <w:r w:rsidR="00A70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дошкольного образования детьми, посещающими</w:t>
      </w:r>
      <w:r w:rsidR="00742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дошкольную группу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20EF">
        <w:rPr>
          <w:rFonts w:ascii="Times New Roman" w:hAnsi="Times New Roman" w:cs="Times New Roman"/>
          <w:sz w:val="28"/>
          <w:szCs w:val="28"/>
        </w:rPr>
        <w:t xml:space="preserve"> </w:t>
      </w:r>
      <w:r w:rsidR="00A70336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A70336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A70336">
        <w:rPr>
          <w:rFonts w:ascii="Times New Roman" w:hAnsi="Times New Roman" w:cs="Times New Roman"/>
          <w:sz w:val="28"/>
          <w:szCs w:val="28"/>
        </w:rPr>
        <w:t xml:space="preserve"> СОШ»</w:t>
      </w:r>
      <w:r w:rsidR="005B08B3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5B0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общего образования учащимися МОБУ </w:t>
      </w:r>
      <w:r w:rsidR="005B08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08B3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5B08B3">
        <w:rPr>
          <w:rFonts w:ascii="Times New Roman" w:hAnsi="Times New Roman" w:cs="Times New Roman"/>
          <w:sz w:val="28"/>
          <w:szCs w:val="28"/>
        </w:rPr>
        <w:t xml:space="preserve"> СОШ»</w:t>
      </w:r>
      <w:r w:rsidR="007420EF" w:rsidRPr="006735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полном объеме сохранится количество мест в группах дошкольного образования </w:t>
      </w:r>
      <w:r w:rsidR="005B08B3" w:rsidRPr="005B08B3">
        <w:rPr>
          <w:rFonts w:ascii="Times New Roman" w:eastAsia="Calibri" w:hAnsi="Times New Roman" w:cs="Times New Roman"/>
          <w:sz w:val="28"/>
          <w:szCs w:val="28"/>
          <w:lang w:eastAsia="en-US"/>
        </w:rPr>
        <w:t>(17</w:t>
      </w:r>
      <w:r w:rsidRPr="005B08B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Реорганизация</w:t>
      </w:r>
      <w:r w:rsidR="008643E7" w:rsidRPr="008643E7">
        <w:rPr>
          <w:rFonts w:ascii="Times New Roman" w:hAnsi="Times New Roman" w:cs="Times New Roman"/>
          <w:sz w:val="28"/>
          <w:szCs w:val="28"/>
        </w:rPr>
        <w:t xml:space="preserve"> </w:t>
      </w:r>
      <w:r w:rsidR="008643E7">
        <w:rPr>
          <w:rFonts w:ascii="Times New Roman" w:hAnsi="Times New Roman" w:cs="Times New Roman"/>
          <w:sz w:val="28"/>
          <w:szCs w:val="28"/>
        </w:rPr>
        <w:t>М</w:t>
      </w:r>
      <w:r w:rsidR="008643E7" w:rsidRPr="00673535">
        <w:rPr>
          <w:rFonts w:ascii="Times New Roman" w:hAnsi="Times New Roman" w:cs="Times New Roman"/>
          <w:sz w:val="28"/>
          <w:szCs w:val="28"/>
        </w:rPr>
        <w:t>ОБУ</w:t>
      </w:r>
      <w:r w:rsidR="008643E7">
        <w:rPr>
          <w:rFonts w:ascii="Times New Roman" w:hAnsi="Times New Roman" w:cs="Times New Roman"/>
          <w:sz w:val="28"/>
          <w:szCs w:val="28"/>
        </w:rPr>
        <w:t xml:space="preserve"> </w:t>
      </w:r>
      <w:r w:rsidR="008643E7">
        <w:rPr>
          <w:rFonts w:ascii="Times New Roman" w:hAnsi="Times New Roman" w:cs="Times New Roman"/>
          <w:color w:val="000000"/>
          <w:sz w:val="28"/>
          <w:szCs w:val="28"/>
        </w:rPr>
        <w:t>«Перовская СОШ»</w:t>
      </w:r>
      <w:r w:rsidR="008643E7" w:rsidRPr="0067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3E7">
        <w:rPr>
          <w:rFonts w:ascii="Times New Roman" w:hAnsi="Times New Roman" w:cs="Times New Roman"/>
          <w:sz w:val="28"/>
          <w:szCs w:val="28"/>
        </w:rPr>
        <w:t>в форме присоединения МОБУ «</w:t>
      </w:r>
      <w:proofErr w:type="spellStart"/>
      <w:r w:rsidR="008643E7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8643E7">
        <w:rPr>
          <w:rFonts w:ascii="Times New Roman" w:hAnsi="Times New Roman" w:cs="Times New Roman"/>
          <w:sz w:val="28"/>
          <w:szCs w:val="28"/>
        </w:rPr>
        <w:t xml:space="preserve"> СОШ»</w:t>
      </w:r>
      <w:r w:rsidR="008643E7" w:rsidRPr="00FE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позволит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обеспечить доступ групп дошкольного образования </w:t>
      </w:r>
      <w:r w:rsidR="008643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материальной базе школы, тем самым обеспечить преемственность дошкольного и школьного образования и повысить качество образования. </w:t>
      </w:r>
    </w:p>
    <w:p w:rsidR="00E80E34" w:rsidRDefault="00D51BFA" w:rsidP="00E80E34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E80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наличия гарантий продолжения выполнения социально значимых функций, реализуемых образовательной организацией, предлагаемой к реорганизации.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Продолжится выполнение социально-значимых функций, реализовывавшихся образовательной организацией.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Обеспечение территориальной доступности получения образовательных услуг, в том числе путем транспортного сопровождения.</w:t>
      </w:r>
    </w:p>
    <w:p w:rsidR="002600B8" w:rsidRDefault="002600B8" w:rsidP="002600B8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МОБУ «Перовская СОШ» и </w:t>
      </w: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находятся на расстоянии 6 км.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Обеспечение минимизации возможных социальных рисков в отношении работников реорганизуемой образовательной организации. </w:t>
      </w:r>
    </w:p>
    <w:p w:rsidR="0050095B" w:rsidRDefault="00D51BFA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минимизированы социальные риски в отношении работников </w:t>
      </w:r>
      <w:r w:rsidR="00E80E34">
        <w:rPr>
          <w:rFonts w:ascii="Times New Roman" w:hAnsi="Times New Roman" w:cs="Times New Roman"/>
          <w:sz w:val="28"/>
          <w:szCs w:val="28"/>
        </w:rPr>
        <w:t>филиала</w:t>
      </w:r>
      <w:r w:rsidR="00E80E34" w:rsidRPr="00673535">
        <w:rPr>
          <w:rFonts w:ascii="Times New Roman" w:hAnsi="Times New Roman" w:cs="Times New Roman"/>
          <w:sz w:val="28"/>
          <w:szCs w:val="28"/>
        </w:rPr>
        <w:t xml:space="preserve"> </w:t>
      </w:r>
      <w:r w:rsidR="00EB3E1F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EB3E1F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EB3E1F">
        <w:rPr>
          <w:rFonts w:ascii="Times New Roman" w:hAnsi="Times New Roman" w:cs="Times New Roman"/>
          <w:sz w:val="28"/>
          <w:szCs w:val="28"/>
        </w:rPr>
        <w:t xml:space="preserve"> СОШ».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Кадровый состав сохранится полностью. </w:t>
      </w:r>
    </w:p>
    <w:p w:rsidR="0050095B" w:rsidRPr="0050095B" w:rsidRDefault="009E392D" w:rsidP="0050095B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50095B" w:rsidRPr="00500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наличия гарантий по обеспечению жизнедеятельности,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Реорганизация не повлияет на обеспечение жизнедеятельности,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О</w:t>
      </w:r>
      <w:r w:rsidR="00E0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беспечен учет мнения жителей </w:t>
      </w:r>
      <w:proofErr w:type="spellStart"/>
      <w:r w:rsidR="00E05A0D">
        <w:rPr>
          <w:rFonts w:ascii="Times New Roman" w:eastAsia="Calibri" w:hAnsi="Times New Roman" w:cs="Times New Roman"/>
          <w:sz w:val="28"/>
          <w:szCs w:val="28"/>
          <w:lang w:eastAsia="en-US"/>
        </w:rPr>
        <w:t>с.Перовка</w:t>
      </w:r>
      <w:proofErr w:type="spellEnd"/>
      <w:r w:rsidR="00E0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E05A0D">
        <w:rPr>
          <w:rFonts w:ascii="Times New Roman" w:eastAsia="Calibri" w:hAnsi="Times New Roman" w:cs="Times New Roman"/>
          <w:sz w:val="28"/>
          <w:szCs w:val="28"/>
          <w:lang w:eastAsia="en-US"/>
        </w:rPr>
        <w:t>с.Мещеряковка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вопросу реорганизации </w:t>
      </w:r>
      <w:r w:rsidR="00E05A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E05A0D">
        <w:rPr>
          <w:rFonts w:ascii="Times New Roman" w:hAnsi="Times New Roman" w:cs="Times New Roman"/>
          <w:color w:val="000000"/>
          <w:sz w:val="28"/>
          <w:szCs w:val="28"/>
        </w:rPr>
        <w:t xml:space="preserve"> «Перовская СОШ»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 </w:t>
      </w:r>
      <w:r w:rsidR="00E05A0D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E05A0D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9E392D" w:rsidRPr="00673535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Порядком учета мнения сельских населенных пунктов Соль-Илецкого городского округа Оренбургской области при принятии решения о реорганизации или ликвидации муниципальной образовательной организации, утвержденном постановлением администрации муниципального образования Соль-Илецкий городской округ Оренбургской области от 03.07.2018 № 1458-п . Объявления о реорганизации были размещены на официальных сайтах администрации Соль-Илецкого городского округа, Управления образования </w:t>
      </w:r>
      <w:r w:rsidR="00BF50F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Соль-Илецкий городской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на установленных в сельском поселении информационных стендах. Предложений и замечаний в адрес Управления образования</w:t>
      </w:r>
      <w:r w:rsidR="00BF50F2" w:rsidRPr="00BF5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50F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Соль-Илецкий городской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 не поступало.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Учтены рекомендации по вопросу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реорганизации коллегиального органа управления общего собрания работников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5A0D">
        <w:rPr>
          <w:rFonts w:ascii="Times New Roman" w:hAnsi="Times New Roman" w:cs="Times New Roman"/>
          <w:sz w:val="28"/>
          <w:szCs w:val="28"/>
        </w:rPr>
        <w:t>МОБУ</w:t>
      </w:r>
      <w:r w:rsidR="00E05A0D">
        <w:rPr>
          <w:rFonts w:ascii="Times New Roman" w:hAnsi="Times New Roman" w:cs="Times New Roman"/>
          <w:color w:val="000000"/>
          <w:sz w:val="28"/>
          <w:szCs w:val="28"/>
        </w:rPr>
        <w:t xml:space="preserve"> «Перовская СОШ»</w:t>
      </w:r>
      <w:r w:rsidR="00E0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</w:t>
      </w:r>
      <w:r w:rsidR="00E05A0D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E05A0D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E05A0D" w:rsidRPr="00673535">
        <w:rPr>
          <w:rFonts w:ascii="Times New Roman" w:hAnsi="Times New Roman" w:cs="Times New Roman"/>
          <w:sz w:val="28"/>
          <w:szCs w:val="28"/>
        </w:rPr>
        <w:t xml:space="preserve"> СОШ»</w:t>
      </w:r>
      <w:r w:rsidR="00E05A0D">
        <w:rPr>
          <w:rFonts w:ascii="Times New Roman" w:hAnsi="Times New Roman" w:cs="Times New Roman"/>
          <w:sz w:val="28"/>
          <w:szCs w:val="28"/>
        </w:rPr>
        <w:t>.</w:t>
      </w:r>
      <w:r w:rsidR="00E0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22.09</w:t>
      </w:r>
      <w:r w:rsidR="00382E96">
        <w:rPr>
          <w:rFonts w:ascii="Times New Roman" w:eastAsia="Calibri" w:hAnsi="Times New Roman" w:cs="Times New Roman"/>
          <w:sz w:val="28"/>
          <w:szCs w:val="28"/>
          <w:lang w:eastAsia="en-US"/>
        </w:rPr>
        <w:t>.2023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проведены собрания коллегиальных органов управления данными учреждениями. </w:t>
      </w:r>
    </w:p>
    <w:p w:rsidR="00727247" w:rsidRDefault="00727247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Таким образом, основной целью реорганизации </w:t>
      </w:r>
      <w:r w:rsidR="00E05A0D">
        <w:rPr>
          <w:rFonts w:ascii="Times New Roman" w:hAnsi="Times New Roman" w:cs="Times New Roman"/>
          <w:sz w:val="28"/>
          <w:szCs w:val="28"/>
        </w:rPr>
        <w:t>МОБУ</w:t>
      </w:r>
      <w:r w:rsidR="00E05A0D">
        <w:rPr>
          <w:rFonts w:ascii="Times New Roman" w:hAnsi="Times New Roman" w:cs="Times New Roman"/>
          <w:color w:val="000000"/>
          <w:sz w:val="28"/>
          <w:szCs w:val="28"/>
        </w:rPr>
        <w:t xml:space="preserve"> «Перовская СОШ»</w:t>
      </w:r>
      <w:r w:rsidR="00E0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 </w:t>
      </w:r>
      <w:r w:rsidR="00E05A0D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E05A0D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E05A0D" w:rsidRPr="00673535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объединение материально-технических, кадровых, финансовых и иных ресурсов для повышения эффективности деятельности образовательных учреждений по достижению качества образования в соответствии с ФГОС, обеспечения целостности, системности всех уровней образования, приведение деятельности образовательных учреждений в соответствие с нормативными требованиями, повышения рациональности использования имеющихся финансовых ресурсов, привлечение дополнительных финансовых ресурсов. На основании проведенной оценки комиссия по оценке последствий принятия решения о реорганизации или ликвидации муниципальных образовательных учреждений Соль-Илецкого городского округа Оренбургской обла</w:t>
      </w:r>
      <w:r w:rsidR="00382E96">
        <w:rPr>
          <w:rFonts w:ascii="Times New Roman" w:eastAsia="Calibri" w:hAnsi="Times New Roman" w:cs="Times New Roman"/>
          <w:sz w:val="28"/>
          <w:szCs w:val="28"/>
          <w:lang w:eastAsia="en-US"/>
        </w:rPr>
        <w:t>сти, подведомственных Управлению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r w:rsidR="00BF5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области, считает возможным принятие решения о реорганизации</w:t>
      </w:r>
      <w:r w:rsidR="00E05A0D" w:rsidRPr="00E05A0D">
        <w:rPr>
          <w:rFonts w:ascii="Times New Roman" w:hAnsi="Times New Roman" w:cs="Times New Roman"/>
          <w:sz w:val="28"/>
          <w:szCs w:val="28"/>
        </w:rPr>
        <w:t xml:space="preserve"> </w:t>
      </w:r>
      <w:r w:rsidR="00E05A0D">
        <w:rPr>
          <w:rFonts w:ascii="Times New Roman" w:hAnsi="Times New Roman" w:cs="Times New Roman"/>
          <w:sz w:val="28"/>
          <w:szCs w:val="28"/>
        </w:rPr>
        <w:t>МОБУ</w:t>
      </w:r>
      <w:r w:rsidR="00E05A0D">
        <w:rPr>
          <w:rFonts w:ascii="Times New Roman" w:hAnsi="Times New Roman" w:cs="Times New Roman"/>
          <w:color w:val="000000"/>
          <w:sz w:val="28"/>
          <w:szCs w:val="28"/>
        </w:rPr>
        <w:t xml:space="preserve"> «Перовская СОШ»</w:t>
      </w:r>
      <w:r w:rsidR="00E05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 </w:t>
      </w:r>
      <w:r w:rsidR="00E05A0D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E05A0D"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 w:rsidR="00E05A0D" w:rsidRPr="00673535">
        <w:rPr>
          <w:rFonts w:ascii="Times New Roman" w:hAnsi="Times New Roman" w:cs="Times New Roman"/>
          <w:sz w:val="28"/>
          <w:szCs w:val="28"/>
        </w:rPr>
        <w:t xml:space="preserve"> СОШ»</w:t>
      </w:r>
      <w:r w:rsidR="00E05A0D">
        <w:rPr>
          <w:rFonts w:ascii="Times New Roman" w:hAnsi="Times New Roman" w:cs="Times New Roman"/>
          <w:sz w:val="28"/>
          <w:szCs w:val="28"/>
        </w:rPr>
        <w:t>.</w:t>
      </w:r>
    </w:p>
    <w:p w:rsidR="00E05A0D" w:rsidRDefault="00E05A0D">
      <w:pPr>
        <w:shd w:val="clear" w:color="auto" w:fill="FFFFFF"/>
        <w:ind w:firstLine="708"/>
      </w:pPr>
    </w:p>
    <w:p w:rsidR="00727247" w:rsidRDefault="00727247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E96" w:rsidRPr="00382E96" w:rsidRDefault="00382E96" w:rsidP="00382E96">
      <w:pPr>
        <w:shd w:val="clear" w:color="auto" w:fill="FFFFFF"/>
        <w:ind w:firstLine="708"/>
      </w:pPr>
      <w:r w:rsidRPr="00382E96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комиссии:</w:t>
      </w:r>
    </w:p>
    <w:p w:rsidR="00382E96" w:rsidRPr="00382E96" w:rsidRDefault="00382E96" w:rsidP="00382E96">
      <w:pPr>
        <w:shd w:val="clear" w:color="auto" w:fill="FFFFFF"/>
        <w:ind w:firstLine="708"/>
      </w:pPr>
      <w:proofErr w:type="spellStart"/>
      <w:r w:rsidRPr="00382E96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382E9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382E96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382E96">
        <w:rPr>
          <w:rFonts w:ascii="Times New Roman" w:hAnsi="Times New Roman" w:cs="Times New Roman"/>
          <w:sz w:val="28"/>
          <w:szCs w:val="28"/>
        </w:rPr>
        <w:t xml:space="preserve"> __</w:t>
      </w:r>
      <w:r w:rsidRPr="00382E9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382E96" w:rsidRPr="00382E96" w:rsidRDefault="00382E96" w:rsidP="00382E96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E96" w:rsidRPr="00382E96" w:rsidRDefault="00382E96" w:rsidP="00382E96">
      <w:pPr>
        <w:shd w:val="clear" w:color="auto" w:fill="FFFFFF"/>
        <w:ind w:firstLine="708"/>
      </w:pPr>
      <w:r w:rsidRPr="00382E96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комиссии:</w:t>
      </w:r>
    </w:p>
    <w:p w:rsidR="00382E96" w:rsidRPr="00382E96" w:rsidRDefault="00382E96" w:rsidP="00382E96">
      <w:pPr>
        <w:shd w:val="clear" w:color="auto" w:fill="FFFFFF"/>
        <w:ind w:firstLine="708"/>
      </w:pPr>
      <w:r w:rsidRPr="00382E96">
        <w:rPr>
          <w:rFonts w:ascii="Times New Roman" w:eastAsia="Calibri" w:hAnsi="Times New Roman" w:cs="Times New Roman"/>
          <w:sz w:val="28"/>
          <w:szCs w:val="28"/>
          <w:lang w:eastAsia="en-US"/>
        </w:rPr>
        <w:t>Никитина Елена Кондратьевна _______________________________</w:t>
      </w:r>
    </w:p>
    <w:p w:rsidR="00382E96" w:rsidRPr="00382E96" w:rsidRDefault="00382E96" w:rsidP="00382E96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E96" w:rsidRPr="00382E96" w:rsidRDefault="00382E96" w:rsidP="00382E96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</w:t>
      </w:r>
    </w:p>
    <w:p w:rsidR="00382E96" w:rsidRPr="00382E96" w:rsidRDefault="00382E96" w:rsidP="00382E96">
      <w:pPr>
        <w:shd w:val="clear" w:color="auto" w:fill="FFFFFF"/>
        <w:ind w:firstLine="708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382E96" w:rsidRPr="00382E96" w:rsidTr="007A0098">
        <w:trPr>
          <w:trHeight w:val="429"/>
        </w:trPr>
        <w:tc>
          <w:tcPr>
            <w:tcW w:w="9464" w:type="dxa"/>
            <w:shd w:val="clear" w:color="auto" w:fill="auto"/>
          </w:tcPr>
          <w:p w:rsidR="00382E96" w:rsidRPr="00382E96" w:rsidRDefault="00382E96" w:rsidP="00382E96">
            <w:pPr>
              <w:ind w:firstLine="0"/>
            </w:pPr>
            <w:r w:rsidRPr="00382E9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82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Савельева Анастасия Александровна__________________________</w:t>
            </w:r>
          </w:p>
          <w:p w:rsidR="00382E96" w:rsidRPr="00382E96" w:rsidRDefault="00382E96" w:rsidP="0038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E96" w:rsidRPr="00382E96" w:rsidTr="007A0098">
        <w:trPr>
          <w:trHeight w:val="435"/>
        </w:trPr>
        <w:tc>
          <w:tcPr>
            <w:tcW w:w="9464" w:type="dxa"/>
            <w:shd w:val="clear" w:color="auto" w:fill="auto"/>
          </w:tcPr>
          <w:p w:rsidR="00382E96" w:rsidRPr="00382E96" w:rsidRDefault="00382E96" w:rsidP="00382E96">
            <w:r w:rsidRPr="00382E96">
              <w:rPr>
                <w:rFonts w:ascii="Times New Roman" w:hAnsi="Times New Roman" w:cs="Times New Roman"/>
                <w:sz w:val="28"/>
                <w:szCs w:val="28"/>
              </w:rPr>
              <w:t>Кучкин Александр Сергеевич________________________________</w:t>
            </w:r>
          </w:p>
          <w:p w:rsidR="00382E96" w:rsidRPr="00382E96" w:rsidRDefault="00382E96" w:rsidP="0038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E96" w:rsidRPr="00382E96" w:rsidTr="007A0098">
        <w:trPr>
          <w:trHeight w:val="274"/>
        </w:trPr>
        <w:tc>
          <w:tcPr>
            <w:tcW w:w="9464" w:type="dxa"/>
            <w:shd w:val="clear" w:color="auto" w:fill="auto"/>
          </w:tcPr>
          <w:p w:rsidR="00382E96" w:rsidRPr="00382E96" w:rsidRDefault="00382E96" w:rsidP="00382E96">
            <w:pPr>
              <w:ind w:right="-5"/>
            </w:pPr>
            <w:r w:rsidRPr="00382E96">
              <w:rPr>
                <w:rFonts w:ascii="Times New Roman" w:hAnsi="Times New Roman" w:cs="Times New Roman"/>
                <w:sz w:val="28"/>
                <w:szCs w:val="28"/>
              </w:rPr>
              <w:t>Тишина Ирина Игоревна____________________________________</w:t>
            </w:r>
          </w:p>
          <w:p w:rsidR="00382E96" w:rsidRPr="00382E96" w:rsidRDefault="00382E96" w:rsidP="00382E96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E96" w:rsidRPr="00382E96" w:rsidTr="007A0098">
        <w:trPr>
          <w:trHeight w:val="274"/>
        </w:trPr>
        <w:tc>
          <w:tcPr>
            <w:tcW w:w="9464" w:type="dxa"/>
            <w:shd w:val="clear" w:color="auto" w:fill="auto"/>
          </w:tcPr>
          <w:p w:rsidR="00382E96" w:rsidRPr="00382E96" w:rsidRDefault="00382E96" w:rsidP="00382E96">
            <w:pPr>
              <w:ind w:right="-5"/>
            </w:pPr>
            <w:r w:rsidRPr="00382E96">
              <w:rPr>
                <w:rFonts w:ascii="Times New Roman" w:hAnsi="Times New Roman" w:cs="Times New Roman"/>
                <w:sz w:val="28"/>
                <w:szCs w:val="28"/>
              </w:rPr>
              <w:t>Васькина Наталья Борисовна_________________________________</w:t>
            </w:r>
          </w:p>
          <w:p w:rsidR="00382E96" w:rsidRPr="00382E96" w:rsidRDefault="00382E96" w:rsidP="00382E96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E96" w:rsidRPr="00382E96" w:rsidTr="007A0098">
        <w:trPr>
          <w:trHeight w:val="274"/>
        </w:trPr>
        <w:tc>
          <w:tcPr>
            <w:tcW w:w="9464" w:type="dxa"/>
            <w:shd w:val="clear" w:color="auto" w:fill="auto"/>
          </w:tcPr>
          <w:p w:rsidR="00382E96" w:rsidRPr="00382E96" w:rsidRDefault="00382E96" w:rsidP="00382E96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E96"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 w:rsidRPr="00382E9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Александровна________________________</w:t>
            </w:r>
          </w:p>
          <w:p w:rsidR="00382E96" w:rsidRPr="00382E96" w:rsidRDefault="00382E96" w:rsidP="00382E96">
            <w:pPr>
              <w:ind w:right="-5"/>
            </w:pPr>
          </w:p>
        </w:tc>
      </w:tr>
    </w:tbl>
    <w:p w:rsidR="00382E96" w:rsidRDefault="00382E96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82E96" w:rsidSect="00A3281A">
      <w:pgSz w:w="11906" w:h="16838"/>
      <w:pgMar w:top="1134" w:right="850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557" w:hanging="9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5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7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77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37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7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7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57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C580523"/>
    <w:multiLevelType w:val="multilevel"/>
    <w:tmpl w:val="7C1A9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5D2F70"/>
    <w:multiLevelType w:val="multilevel"/>
    <w:tmpl w:val="E9784438"/>
    <w:lvl w:ilvl="0">
      <w:start w:val="1"/>
      <w:numFmt w:val="decimal"/>
      <w:lvlText w:val="%1."/>
      <w:lvlJc w:val="left"/>
      <w:pPr>
        <w:ind w:left="1557" w:hanging="960"/>
      </w:pPr>
      <w:rPr>
        <w:rFonts w:ascii="Times New Roman" w:hAnsi="Times New Roman" w:cs="Times New Roman" w:hint="default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105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647" w:hanging="105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77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037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97" w:hanging="180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97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57" w:hanging="2160"/>
      </w:pPr>
      <w:rPr>
        <w:rFonts w:cs="Times New Roman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7"/>
    <w:rsid w:val="000C497C"/>
    <w:rsid w:val="000D7DCB"/>
    <w:rsid w:val="001506D3"/>
    <w:rsid w:val="00172735"/>
    <w:rsid w:val="001A4A69"/>
    <w:rsid w:val="001B5761"/>
    <w:rsid w:val="001D56A4"/>
    <w:rsid w:val="001E67FD"/>
    <w:rsid w:val="00231B14"/>
    <w:rsid w:val="00244769"/>
    <w:rsid w:val="002600B8"/>
    <w:rsid w:val="0034577C"/>
    <w:rsid w:val="00382E96"/>
    <w:rsid w:val="004D33C8"/>
    <w:rsid w:val="0050095B"/>
    <w:rsid w:val="005B08B3"/>
    <w:rsid w:val="00673535"/>
    <w:rsid w:val="006D5B07"/>
    <w:rsid w:val="00727247"/>
    <w:rsid w:val="007420EF"/>
    <w:rsid w:val="007847A9"/>
    <w:rsid w:val="007F55EC"/>
    <w:rsid w:val="00810EAB"/>
    <w:rsid w:val="00823A64"/>
    <w:rsid w:val="00861388"/>
    <w:rsid w:val="008643E7"/>
    <w:rsid w:val="008A09AA"/>
    <w:rsid w:val="008F0E05"/>
    <w:rsid w:val="00920EA6"/>
    <w:rsid w:val="00941C85"/>
    <w:rsid w:val="00992B79"/>
    <w:rsid w:val="009B4135"/>
    <w:rsid w:val="009D1777"/>
    <w:rsid w:val="009D58FB"/>
    <w:rsid w:val="009E392D"/>
    <w:rsid w:val="00A3281A"/>
    <w:rsid w:val="00A57F45"/>
    <w:rsid w:val="00A70336"/>
    <w:rsid w:val="00A90A1E"/>
    <w:rsid w:val="00AE58D8"/>
    <w:rsid w:val="00BB775E"/>
    <w:rsid w:val="00BC26D8"/>
    <w:rsid w:val="00BD638F"/>
    <w:rsid w:val="00BD684D"/>
    <w:rsid w:val="00BE6F2A"/>
    <w:rsid w:val="00BF50F2"/>
    <w:rsid w:val="00C13462"/>
    <w:rsid w:val="00C2331F"/>
    <w:rsid w:val="00C358F6"/>
    <w:rsid w:val="00CA71BC"/>
    <w:rsid w:val="00CC2B59"/>
    <w:rsid w:val="00D51BFA"/>
    <w:rsid w:val="00D62EC1"/>
    <w:rsid w:val="00D81374"/>
    <w:rsid w:val="00DB2765"/>
    <w:rsid w:val="00DB6306"/>
    <w:rsid w:val="00DD7656"/>
    <w:rsid w:val="00E05A0D"/>
    <w:rsid w:val="00E80E34"/>
    <w:rsid w:val="00EA0D8F"/>
    <w:rsid w:val="00EB3E1F"/>
    <w:rsid w:val="00F30FD2"/>
    <w:rsid w:val="00F41950"/>
    <w:rsid w:val="00FA0588"/>
    <w:rsid w:val="00FC3C74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3786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3786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Тема примечания Знак"/>
    <w:basedOn w:val="a4"/>
    <w:uiPriority w:val="99"/>
    <w:semiHidden/>
    <w:qFormat/>
    <w:rsid w:val="0093786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93786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color w:val="00000A"/>
      <w:sz w:val="28"/>
      <w:szCs w:val="28"/>
    </w:rPr>
  </w:style>
  <w:style w:type="character" w:customStyle="1" w:styleId="ListLabel2">
    <w:name w:val="ListLabel 2"/>
    <w:qFormat/>
    <w:rPr>
      <w:rFonts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C5401F"/>
    <w:pPr>
      <w:widowControl w:val="0"/>
      <w:suppressAutoHyphens/>
    </w:pPr>
    <w:rPr>
      <w:rFonts w:eastAsia="Times New Roman" w:cs="Calibri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qFormat/>
    <w:rsid w:val="00C5401F"/>
    <w:pPr>
      <w:spacing w:after="120" w:line="480" w:lineRule="auto"/>
    </w:pPr>
    <w:rPr>
      <w:rFonts w:cs="Times New Roman"/>
      <w:lang w:val="x-none"/>
    </w:rPr>
  </w:style>
  <w:style w:type="paragraph" w:styleId="aa">
    <w:name w:val="List Paragraph"/>
    <w:basedOn w:val="a"/>
    <w:qFormat/>
    <w:rsid w:val="00C5401F"/>
    <w:pPr>
      <w:ind w:left="708"/>
    </w:pPr>
  </w:style>
  <w:style w:type="paragraph" w:styleId="ab">
    <w:name w:val="No Spacing"/>
    <w:qFormat/>
    <w:rsid w:val="00C5401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annotation text"/>
    <w:basedOn w:val="a"/>
    <w:uiPriority w:val="99"/>
    <w:semiHidden/>
    <w:unhideWhenUsed/>
    <w:qFormat/>
    <w:rsid w:val="00937860"/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937860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937860"/>
    <w:rPr>
      <w:rFonts w:ascii="Segoe UI" w:hAnsi="Segoe UI" w:cs="Segoe UI"/>
      <w:sz w:val="18"/>
      <w:szCs w:val="18"/>
    </w:rPr>
  </w:style>
  <w:style w:type="character" w:customStyle="1" w:styleId="WW8Num4z3">
    <w:name w:val="WW8Num4z3"/>
    <w:rsid w:val="0015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3786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3786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Тема примечания Знак"/>
    <w:basedOn w:val="a4"/>
    <w:uiPriority w:val="99"/>
    <w:semiHidden/>
    <w:qFormat/>
    <w:rsid w:val="0093786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93786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color w:val="00000A"/>
      <w:sz w:val="28"/>
      <w:szCs w:val="28"/>
    </w:rPr>
  </w:style>
  <w:style w:type="character" w:customStyle="1" w:styleId="ListLabel2">
    <w:name w:val="ListLabel 2"/>
    <w:qFormat/>
    <w:rPr>
      <w:rFonts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C5401F"/>
    <w:pPr>
      <w:widowControl w:val="0"/>
      <w:suppressAutoHyphens/>
    </w:pPr>
    <w:rPr>
      <w:rFonts w:eastAsia="Times New Roman" w:cs="Calibri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qFormat/>
    <w:rsid w:val="00C5401F"/>
    <w:pPr>
      <w:spacing w:after="120" w:line="480" w:lineRule="auto"/>
    </w:pPr>
    <w:rPr>
      <w:rFonts w:cs="Times New Roman"/>
      <w:lang w:val="x-none"/>
    </w:rPr>
  </w:style>
  <w:style w:type="paragraph" w:styleId="aa">
    <w:name w:val="List Paragraph"/>
    <w:basedOn w:val="a"/>
    <w:qFormat/>
    <w:rsid w:val="00C5401F"/>
    <w:pPr>
      <w:ind w:left="708"/>
    </w:pPr>
  </w:style>
  <w:style w:type="paragraph" w:styleId="ab">
    <w:name w:val="No Spacing"/>
    <w:qFormat/>
    <w:rsid w:val="00C5401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annotation text"/>
    <w:basedOn w:val="a"/>
    <w:uiPriority w:val="99"/>
    <w:semiHidden/>
    <w:unhideWhenUsed/>
    <w:qFormat/>
    <w:rsid w:val="00937860"/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937860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937860"/>
    <w:rPr>
      <w:rFonts w:ascii="Segoe UI" w:hAnsi="Segoe UI" w:cs="Segoe UI"/>
      <w:sz w:val="18"/>
      <w:szCs w:val="18"/>
    </w:rPr>
  </w:style>
  <w:style w:type="character" w:customStyle="1" w:styleId="WW8Num4z3">
    <w:name w:val="WW8Num4z3"/>
    <w:rsid w:val="0015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D93C-4ABA-4870-B0D3-D3BC4141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Полякова</cp:lastModifiedBy>
  <cp:revision>9</cp:revision>
  <cp:lastPrinted>2023-10-23T10:55:00Z</cp:lastPrinted>
  <dcterms:created xsi:type="dcterms:W3CDTF">2023-11-08T10:59:00Z</dcterms:created>
  <dcterms:modified xsi:type="dcterms:W3CDTF">2023-11-13T03:41:00Z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