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FF" w:rsidRDefault="00FC0555" w:rsidP="00565DA3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FF" w:rsidRDefault="00FC0555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F33FF" w:rsidRDefault="00FC0555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7F33FF" w:rsidRDefault="00FC0555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7F33FF" w:rsidRDefault="00FC0555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7F33FF" w:rsidRDefault="00FC0555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7F33FF" w:rsidRDefault="00FC0555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7F33FF" w:rsidRDefault="00FC0555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F33FF" w:rsidRPr="00565DA3" w:rsidRDefault="007F33FF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0B1" w:rsidRPr="00565DA3" w:rsidRDefault="000F30B1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A3">
        <w:rPr>
          <w:rFonts w:ascii="Times New Roman" w:eastAsia="Times New Roman" w:hAnsi="Times New Roman" w:cs="Times New Roman"/>
          <w:sz w:val="26"/>
          <w:szCs w:val="26"/>
          <w:lang w:eastAsia="ru-RU"/>
        </w:rPr>
        <w:t>03.11.2023 № 2364-п</w:t>
      </w:r>
    </w:p>
    <w:p w:rsidR="007F33FF" w:rsidRDefault="007F33FF" w:rsidP="000F30B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F33FF" w:rsidRDefault="00FC0555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7F33FF" w:rsidRDefault="00FC0555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3FF" w:rsidRDefault="00FC0555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7F33FF" w:rsidRDefault="007F33FF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FF" w:rsidRDefault="007F33FF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FF" w:rsidRDefault="00FC0555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7F33FF" w:rsidRDefault="00FC0555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(далее – постановление) следующие изменения:</w:t>
      </w:r>
    </w:p>
    <w:p w:rsidR="007F33FF" w:rsidRDefault="00FC0555">
      <w:pPr>
        <w:pStyle w:val="a9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1.1. Приложение к постановлению изложить в новой редакции согласно приложению к настоящему постановлению.</w:t>
      </w:r>
    </w:p>
    <w:p w:rsidR="007F33FF" w:rsidRDefault="00FC0555">
      <w:pPr>
        <w:pStyle w:val="a9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7F33FF" w:rsidRDefault="00FC05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подписания.</w:t>
      </w:r>
    </w:p>
    <w:p w:rsidR="007F33FF" w:rsidRDefault="007F33FF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6C48" w:rsidRDefault="00836C48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6C48" w:rsidRDefault="00836C48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F33FF" w:rsidRDefault="00FC0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198_1234773916"/>
      <w:bookmarkStart w:id="1" w:name="__UnoMark__834_35951239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33FF" w:rsidRDefault="00FC0555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В.И.</w:t>
      </w:r>
      <w:r w:rsidR="0083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7F3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22" w:rsidRDefault="00B2222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22" w:rsidRDefault="00B2222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22" w:rsidRDefault="00B2222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22" w:rsidRDefault="00B2222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C48" w:rsidRDefault="00836C4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C48" w:rsidRDefault="00836C4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C48" w:rsidRDefault="00836C4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C48" w:rsidRDefault="00836C4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C48" w:rsidRDefault="00836C4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C48" w:rsidRDefault="00836C4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22" w:rsidRDefault="00B2222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22" w:rsidRDefault="00B2222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22" w:rsidRDefault="00B2222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3FF" w:rsidRDefault="00FC0555">
      <w:pPr>
        <w:shd w:val="clear" w:color="auto" w:fill="FFFFFF"/>
        <w:spacing w:after="0" w:line="240" w:lineRule="auto"/>
        <w:ind w:right="-143"/>
        <w:jc w:val="both"/>
        <w:sectPr w:rsidR="007F33FF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7F33FF" w:rsidRDefault="00FC0555" w:rsidP="00836C48">
      <w:pPr>
        <w:tabs>
          <w:tab w:val="left" w:pos="13608"/>
          <w:tab w:val="left" w:pos="14317"/>
        </w:tabs>
        <w:spacing w:after="0" w:line="240" w:lineRule="auto"/>
        <w:ind w:left="10206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36C48" w:rsidRDefault="00FC0555" w:rsidP="00836C48">
      <w:pPr>
        <w:tabs>
          <w:tab w:val="left" w:pos="14317"/>
        </w:tabs>
        <w:spacing w:after="0" w:line="240" w:lineRule="auto"/>
        <w:ind w:left="1020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33FF" w:rsidRDefault="00FC0555" w:rsidP="00836C48">
      <w:pPr>
        <w:tabs>
          <w:tab w:val="left" w:pos="14317"/>
        </w:tabs>
        <w:spacing w:after="0" w:line="240" w:lineRule="auto"/>
        <w:ind w:left="1020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36C48" w:rsidRDefault="00FC0555" w:rsidP="00836C48">
      <w:pPr>
        <w:tabs>
          <w:tab w:val="left" w:pos="14317"/>
        </w:tabs>
        <w:spacing w:after="0" w:line="240" w:lineRule="auto"/>
        <w:ind w:left="1020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7F33FF" w:rsidRDefault="00FC0555" w:rsidP="00836C48">
      <w:pPr>
        <w:tabs>
          <w:tab w:val="left" w:pos="14317"/>
        </w:tabs>
        <w:spacing w:after="0" w:line="240" w:lineRule="auto"/>
        <w:ind w:left="1020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7F33FF" w:rsidRDefault="00836C48" w:rsidP="00836C48">
      <w:pPr>
        <w:tabs>
          <w:tab w:val="left" w:pos="13892"/>
          <w:tab w:val="left" w:pos="14601"/>
        </w:tabs>
        <w:spacing w:after="0" w:line="240" w:lineRule="auto"/>
        <w:ind w:left="1020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C05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03.11.2023 </w:t>
      </w:r>
      <w:r w:rsidR="00FC055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2364-п</w:t>
      </w:r>
    </w:p>
    <w:bookmarkEnd w:id="2"/>
    <w:p w:rsidR="007F33FF" w:rsidRDefault="007F3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3FF" w:rsidRDefault="00FC0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7F33FF" w:rsidRDefault="007F3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37" w:type="dxa"/>
        <w:tblLayout w:type="fixed"/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7F33FF" w:rsidTr="00684999">
        <w:trPr>
          <w:trHeight w:val="276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7F33FF" w:rsidTr="00684999">
        <w:trPr>
          <w:trHeight w:val="319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7F33FF" w:rsidRDefault="00FC0555">
            <w:pPr>
              <w:widowControl w:val="0"/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Капитальный ремонт кровли и замена оконных блоков в здании МДОБУ №3 «Буратино» г. Соль-Илецка,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2.</w:t>
            </w:r>
          </w:p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средствами обучения и воспитания.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Pr="00827CD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C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Pr="00827CDF" w:rsidRDefault="00FC055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систем образования (местный бюджет)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Pr="00827CD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здания МОБУ «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 w:rsidRPr="0082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Уткульская</w:t>
            </w:r>
            <w:proofErr w:type="spellEnd"/>
            <w:r w:rsidRPr="00827CD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827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 w:rsidRPr="00827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827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 w:rsidRPr="00827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 w:rsidRPr="00827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д. 2.</w:t>
            </w:r>
          </w:p>
          <w:p w:rsidR="007F33FF" w:rsidRPr="00827CDF" w:rsidRDefault="007F33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Pr="00827CD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«Тамар-</w:t>
            </w:r>
            <w:proofErr w:type="spellStart"/>
            <w:r w:rsidRPr="0082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Уткульская</w:t>
            </w:r>
            <w:proofErr w:type="spellEnd"/>
            <w:r w:rsidRPr="00827CD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заработной платы педагогическим работникам и перечисление начислений на выплаты по оплате труда.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«Ремонт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 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покрытия дорожек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МДОАУ «Детский сад»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с.Григорьевка</w:t>
            </w:r>
            <w:proofErr w:type="spellEnd"/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системы).</w:t>
            </w:r>
          </w:p>
          <w:p w:rsidR="007F33FF" w:rsidRDefault="007F3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FF" w:rsidRDefault="007F3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7F33FF" w:rsidRDefault="00FC05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«Перовская СОШ», МОБУ «Угольная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МОАУ «Григорьевская СОШ», МОБУ «Михайловская СОШ», МОБУ «Саратовская СОШ»,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МОБУ «Трудовая СОШ», МОАУ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«Буранная СОШ», МОБУ «Первомайская СОШ»,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«Шахтная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№2,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«Самбо-85»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№6 «Малыш»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№9 «Огонек», МОБУ №1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№10 «Светлячок»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МДОБУ №7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7F33FF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 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системы); установка системы видеонаблюдения (монтаж, ремонт, установка дополнительных камер, замена устройств записи изображения и других компонентов системы)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3FF" w:rsidRDefault="00FC05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684999" w:rsidTr="0068499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84999" w:rsidRPr="00E24DE1" w:rsidRDefault="00684999" w:rsidP="00684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84999" w:rsidRPr="00E24DE1" w:rsidRDefault="00684999" w:rsidP="0068499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84999" w:rsidRPr="00E24DE1" w:rsidRDefault="00F51CDF" w:rsidP="005461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1">
              <w:rPr>
                <w:rStyle w:val="FontStyle37"/>
                <w:rFonts w:cs="Times New Roman"/>
                <w:sz w:val="24"/>
                <w:szCs w:val="24"/>
              </w:rPr>
              <w:t xml:space="preserve">Приобретение юнармейской формы для учащихся </w:t>
            </w:r>
            <w:r w:rsidRPr="00E24DE1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№3 </w:t>
            </w:r>
            <w:proofErr w:type="spellStart"/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  <w:r w:rsidR="005461D7" w:rsidRPr="00E24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E1">
              <w:rPr>
                <w:rStyle w:val="FontStyle37"/>
                <w:rFonts w:cs="Times New Roman"/>
                <w:sz w:val="24"/>
                <w:szCs w:val="24"/>
              </w:rPr>
              <w:t xml:space="preserve"> расположенного по адресу:  </w:t>
            </w:r>
            <w:r w:rsidRPr="00E24DE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Соль-Илецк, ул. </w:t>
            </w:r>
            <w:proofErr w:type="spellStart"/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184" w:rsidRPr="00E24DE1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spellEnd"/>
            <w:r w:rsidRPr="00E24DE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F7184" w:rsidRPr="00E24D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999" w:rsidRPr="00E24D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84999" w:rsidRPr="00E24DE1" w:rsidRDefault="00684999" w:rsidP="00CD34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1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№3 </w:t>
            </w:r>
          </w:p>
          <w:p w:rsidR="00684999" w:rsidRPr="00E24DE1" w:rsidRDefault="00684999" w:rsidP="00CD34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E1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  <w:r w:rsidR="005461D7" w:rsidRPr="00E24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F33FF" w:rsidRDefault="007F33FF">
      <w:pPr>
        <w:spacing w:after="0" w:line="240" w:lineRule="auto"/>
        <w:jc w:val="center"/>
      </w:pPr>
    </w:p>
    <w:sectPr w:rsidR="007F33FF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8C4"/>
    <w:multiLevelType w:val="multilevel"/>
    <w:tmpl w:val="9D1E392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25ED20F5"/>
    <w:multiLevelType w:val="multilevel"/>
    <w:tmpl w:val="024C6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F"/>
    <w:rsid w:val="000F30B1"/>
    <w:rsid w:val="001D48DB"/>
    <w:rsid w:val="005461D7"/>
    <w:rsid w:val="00565DA3"/>
    <w:rsid w:val="005E427F"/>
    <w:rsid w:val="00684999"/>
    <w:rsid w:val="00756ABE"/>
    <w:rsid w:val="007F33FF"/>
    <w:rsid w:val="00827CDF"/>
    <w:rsid w:val="00836C48"/>
    <w:rsid w:val="008678F8"/>
    <w:rsid w:val="008F7184"/>
    <w:rsid w:val="00B22222"/>
    <w:rsid w:val="00B92722"/>
    <w:rsid w:val="00CD345F"/>
    <w:rsid w:val="00E24DE1"/>
    <w:rsid w:val="00F51CDF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E771-5BB1-4995-B3B6-7646ED4F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19</cp:revision>
  <cp:lastPrinted>2023-02-28T10:16:00Z</cp:lastPrinted>
  <dcterms:created xsi:type="dcterms:W3CDTF">2023-08-09T10:46:00Z</dcterms:created>
  <dcterms:modified xsi:type="dcterms:W3CDTF">2023-11-08T03:47:00Z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