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697591" w:rsidTr="000C7773">
        <w:trPr>
          <w:trHeight w:val="2539"/>
        </w:trPr>
        <w:tc>
          <w:tcPr>
            <w:tcW w:w="5457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B3E703B" wp14:editId="45645AAE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DC4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B44A72" w:rsidRPr="000217D2" w:rsidRDefault="00B44A72" w:rsidP="00DC43B6">
            <w:pPr>
              <w:jc w:val="center"/>
              <w:rPr>
                <w:sz w:val="28"/>
                <w:szCs w:val="28"/>
              </w:rPr>
            </w:pPr>
          </w:p>
          <w:p w:rsidR="000217D2" w:rsidRPr="000217D2" w:rsidRDefault="000217D2" w:rsidP="00DC43B6">
            <w:pPr>
              <w:jc w:val="center"/>
              <w:rPr>
                <w:sz w:val="28"/>
                <w:szCs w:val="28"/>
              </w:rPr>
            </w:pPr>
            <w:r w:rsidRPr="000217D2">
              <w:rPr>
                <w:sz w:val="28"/>
                <w:szCs w:val="28"/>
              </w:rPr>
              <w:t>15.05.2023 № 1005-п</w:t>
            </w:r>
          </w:p>
          <w:p w:rsidR="00EF502F" w:rsidRPr="00930E93" w:rsidRDefault="00EF502F" w:rsidP="004B3328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0C7773" w:rsidRDefault="000C7773" w:rsidP="00BD72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выдаче  разрешения на отклонение от предельных параметров разрешенного строительства объекта капитального строительства, расположенного по адресу:</w:t>
            </w:r>
          </w:p>
          <w:p w:rsidR="000C7773" w:rsidRDefault="000C7773" w:rsidP="00BD72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47610">
              <w:rPr>
                <w:sz w:val="28"/>
                <w:szCs w:val="28"/>
              </w:rPr>
              <w:t>С</w:t>
            </w:r>
            <w:proofErr w:type="gramEnd"/>
            <w:r w:rsidR="00F47610">
              <w:rPr>
                <w:sz w:val="28"/>
                <w:szCs w:val="28"/>
              </w:rPr>
              <w:t>оль</w:t>
            </w:r>
            <w:proofErr w:type="spellEnd"/>
            <w:r w:rsidR="00F47610">
              <w:rPr>
                <w:sz w:val="28"/>
                <w:szCs w:val="28"/>
              </w:rPr>
              <w:t xml:space="preserve">-Илецк, </w:t>
            </w:r>
            <w:proofErr w:type="spellStart"/>
            <w:r w:rsidR="00F47610">
              <w:rPr>
                <w:sz w:val="28"/>
                <w:szCs w:val="28"/>
              </w:rPr>
              <w:t>ул.Рычковская</w:t>
            </w:r>
            <w:proofErr w:type="spellEnd"/>
            <w:r w:rsidR="00F47610">
              <w:rPr>
                <w:sz w:val="28"/>
                <w:szCs w:val="28"/>
              </w:rPr>
              <w:t>, д.54/1</w:t>
            </w:r>
            <w:r w:rsidR="00EF502F" w:rsidRPr="006E0B94">
              <w:rPr>
                <w:sz w:val="28"/>
                <w:szCs w:val="28"/>
              </w:rPr>
              <w:t xml:space="preserve">    </w:t>
            </w:r>
          </w:p>
          <w:p w:rsidR="00697591" w:rsidRPr="000C7773" w:rsidRDefault="00EF502F" w:rsidP="000C7773">
            <w:pPr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p w:rsidR="00EF502F" w:rsidRPr="006E0B94" w:rsidRDefault="00EF502F" w:rsidP="00BD729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6E0B94">
        <w:rPr>
          <w:sz w:val="28"/>
          <w:szCs w:val="28"/>
        </w:rPr>
        <w:t xml:space="preserve">В соответствии с Федеральным законом </w:t>
      </w:r>
      <w:r w:rsidR="00F47610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131-ФЗ</w:t>
      </w:r>
      <w:r w:rsidRPr="006E0B94">
        <w:rPr>
          <w:sz w:val="28"/>
          <w:szCs w:val="28"/>
        </w:rPr>
        <w:t xml:space="preserve"> "Об общих принципах организации местного самоуправле</w:t>
      </w:r>
      <w:r>
        <w:rPr>
          <w:sz w:val="28"/>
          <w:szCs w:val="28"/>
        </w:rPr>
        <w:t xml:space="preserve">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Федерации", статьей</w:t>
      </w:r>
      <w:r w:rsidR="000C7773">
        <w:rPr>
          <w:sz w:val="28"/>
          <w:szCs w:val="28"/>
        </w:rPr>
        <w:t xml:space="preserve"> 40 </w:t>
      </w:r>
      <w:r w:rsidRPr="006E0B94">
        <w:rPr>
          <w:sz w:val="28"/>
          <w:szCs w:val="28"/>
        </w:rPr>
        <w:t>Градостроительного кодекса Р</w:t>
      </w:r>
      <w:r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 по проведенным публичным слушаниям,</w:t>
      </w:r>
      <w:r>
        <w:rPr>
          <w:sz w:val="28"/>
          <w:szCs w:val="28"/>
        </w:rPr>
        <w:t xml:space="preserve"> по выдаче</w:t>
      </w:r>
      <w:r w:rsidRPr="006E0B94">
        <w:rPr>
          <w:sz w:val="28"/>
          <w:szCs w:val="28"/>
        </w:rPr>
        <w:t xml:space="preserve"> разреш</w:t>
      </w:r>
      <w:r w:rsidR="00BD729A">
        <w:rPr>
          <w:sz w:val="28"/>
          <w:szCs w:val="28"/>
        </w:rPr>
        <w:t>ения на отклонение от предельных параметров разрешенного строительства объекта капитального строительства</w:t>
      </w:r>
      <w:r w:rsidRPr="006E0B94">
        <w:rPr>
          <w:sz w:val="28"/>
          <w:szCs w:val="28"/>
        </w:rPr>
        <w:t xml:space="preserve"> от </w:t>
      </w:r>
      <w:r w:rsidR="00F47610">
        <w:rPr>
          <w:sz w:val="28"/>
          <w:szCs w:val="28"/>
        </w:rPr>
        <w:t>11</w:t>
      </w:r>
      <w:r w:rsidR="005E7D4D">
        <w:rPr>
          <w:sz w:val="28"/>
          <w:szCs w:val="28"/>
        </w:rPr>
        <w:t>.0</w:t>
      </w:r>
      <w:r w:rsidR="00BD729A">
        <w:rPr>
          <w:sz w:val="28"/>
          <w:szCs w:val="28"/>
        </w:rPr>
        <w:t>5</w:t>
      </w:r>
      <w:r w:rsidRPr="006E0B94">
        <w:rPr>
          <w:sz w:val="28"/>
          <w:szCs w:val="28"/>
        </w:rPr>
        <w:t>.20</w:t>
      </w:r>
      <w:r w:rsidR="00F47610">
        <w:rPr>
          <w:sz w:val="28"/>
          <w:szCs w:val="28"/>
        </w:rPr>
        <w:t>23</w:t>
      </w:r>
      <w:r>
        <w:rPr>
          <w:sz w:val="28"/>
          <w:szCs w:val="28"/>
        </w:rPr>
        <w:t xml:space="preserve"> года</w:t>
      </w:r>
      <w:r w:rsidRPr="006E0B94">
        <w:rPr>
          <w:sz w:val="28"/>
          <w:szCs w:val="28"/>
        </w:rPr>
        <w:t>, постановляю:</w:t>
      </w:r>
    </w:p>
    <w:p w:rsidR="00EF502F" w:rsidRDefault="00EF502F" w:rsidP="00BD729A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>1</w:t>
      </w:r>
      <w:r>
        <w:rPr>
          <w:sz w:val="28"/>
          <w:szCs w:val="28"/>
        </w:rPr>
        <w:t>.Выдать</w:t>
      </w:r>
      <w:r w:rsidR="00BD729A">
        <w:rPr>
          <w:sz w:val="28"/>
          <w:szCs w:val="28"/>
        </w:rPr>
        <w:t xml:space="preserve"> разрешение на отклонение от предельных параметров разрешенного строительства объекта капитального строительства</w:t>
      </w:r>
      <w:r w:rsidRPr="00931D34">
        <w:rPr>
          <w:sz w:val="28"/>
          <w:szCs w:val="28"/>
        </w:rPr>
        <w:t>, расположенного по адресу: Оренбургская область, Соль-</w:t>
      </w:r>
      <w:proofErr w:type="spellStart"/>
      <w:r w:rsidRPr="00931D34">
        <w:rPr>
          <w:sz w:val="28"/>
          <w:szCs w:val="28"/>
        </w:rPr>
        <w:t>Илецкий</w:t>
      </w:r>
      <w:proofErr w:type="spellEnd"/>
      <w:r w:rsidRPr="00931D34">
        <w:rPr>
          <w:sz w:val="28"/>
          <w:szCs w:val="28"/>
        </w:rPr>
        <w:t xml:space="preserve"> городской округ, </w:t>
      </w:r>
      <w:proofErr w:type="spellStart"/>
      <w:r w:rsidRPr="00931D34">
        <w:rPr>
          <w:sz w:val="28"/>
          <w:szCs w:val="28"/>
        </w:rPr>
        <w:t>г</w:t>
      </w:r>
      <w:proofErr w:type="gramStart"/>
      <w:r w:rsidR="00F47610">
        <w:rPr>
          <w:sz w:val="28"/>
          <w:szCs w:val="28"/>
        </w:rPr>
        <w:t>.С</w:t>
      </w:r>
      <w:proofErr w:type="gramEnd"/>
      <w:r w:rsidR="00F47610">
        <w:rPr>
          <w:sz w:val="28"/>
          <w:szCs w:val="28"/>
        </w:rPr>
        <w:t>оль</w:t>
      </w:r>
      <w:proofErr w:type="spellEnd"/>
      <w:r w:rsidR="00F47610">
        <w:rPr>
          <w:sz w:val="28"/>
          <w:szCs w:val="28"/>
        </w:rPr>
        <w:t xml:space="preserve">-Илецк, </w:t>
      </w:r>
      <w:proofErr w:type="spellStart"/>
      <w:r w:rsidR="00F47610">
        <w:rPr>
          <w:sz w:val="28"/>
          <w:szCs w:val="28"/>
        </w:rPr>
        <w:t>ул.Рычковская</w:t>
      </w:r>
      <w:proofErr w:type="spellEnd"/>
      <w:r w:rsidR="00F47610">
        <w:rPr>
          <w:sz w:val="28"/>
          <w:szCs w:val="28"/>
        </w:rPr>
        <w:t>, д.54/1</w:t>
      </w:r>
      <w:r w:rsidR="005E7D4D">
        <w:rPr>
          <w:sz w:val="28"/>
          <w:szCs w:val="28"/>
        </w:rPr>
        <w:t>.</w:t>
      </w:r>
    </w:p>
    <w:p w:rsidR="00EF502F" w:rsidRPr="00931D34" w:rsidRDefault="00EF502F" w:rsidP="00BD72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</w:t>
      </w:r>
      <w:r w:rsidR="005E7D4D">
        <w:rPr>
          <w:sz w:val="28"/>
          <w:szCs w:val="28"/>
        </w:rPr>
        <w:t>ящее постановление в</w:t>
      </w:r>
      <w:r w:rsidR="005E7D4D" w:rsidRPr="00323EC0">
        <w:rPr>
          <w:sz w:val="28"/>
          <w:szCs w:val="28"/>
        </w:rPr>
        <w:t xml:space="preserve"> средствах массовой информации  в сетевом издании – «Правовой портал муниципального образования Соль-</w:t>
      </w:r>
      <w:proofErr w:type="spellStart"/>
      <w:r w:rsidR="005E7D4D" w:rsidRPr="00323EC0">
        <w:rPr>
          <w:sz w:val="28"/>
          <w:szCs w:val="28"/>
        </w:rPr>
        <w:t>Илецкий</w:t>
      </w:r>
      <w:proofErr w:type="spellEnd"/>
      <w:r w:rsidR="005E7D4D"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="005E7D4D" w:rsidRPr="00323EC0">
        <w:rPr>
          <w:sz w:val="28"/>
          <w:szCs w:val="28"/>
        </w:rPr>
        <w:t>Илецкого</w:t>
      </w:r>
      <w:proofErr w:type="spellEnd"/>
      <w:r w:rsidR="005E7D4D" w:rsidRPr="00323EC0">
        <w:rPr>
          <w:sz w:val="28"/>
          <w:szCs w:val="28"/>
        </w:rPr>
        <w:t xml:space="preserve"> городского округа: http://www.soliletsk.ru/.</w:t>
      </w:r>
    </w:p>
    <w:p w:rsidR="005371C5" w:rsidRPr="00F67C4F" w:rsidRDefault="00EF502F" w:rsidP="005371C5">
      <w:pPr>
        <w:pStyle w:val="ae"/>
        <w:widowControl w:val="0"/>
        <w:ind w:left="0" w:firstLine="708"/>
        <w:jc w:val="both"/>
        <w:rPr>
          <w:sz w:val="28"/>
          <w:szCs w:val="28"/>
        </w:rPr>
      </w:pPr>
      <w:r w:rsidRPr="003455BD">
        <w:rPr>
          <w:sz w:val="28"/>
          <w:szCs w:val="28"/>
        </w:rPr>
        <w:t xml:space="preserve">3. </w:t>
      </w:r>
      <w:proofErr w:type="gramStart"/>
      <w:r w:rsidR="005371C5" w:rsidRPr="008B5511">
        <w:rPr>
          <w:sz w:val="28"/>
          <w:szCs w:val="28"/>
        </w:rPr>
        <w:t>Контроль за</w:t>
      </w:r>
      <w:proofErr w:type="gramEnd"/>
      <w:r w:rsidR="005371C5"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="005371C5" w:rsidRPr="008B5511">
        <w:rPr>
          <w:sz w:val="28"/>
          <w:szCs w:val="28"/>
          <w:lang w:eastAsia="en-US"/>
        </w:rPr>
        <w:lastRenderedPageBreak/>
        <w:t xml:space="preserve">первого заместителя главы администрации городского округа - заместителя главы </w:t>
      </w:r>
      <w:r w:rsidR="005371C5">
        <w:rPr>
          <w:sz w:val="28"/>
          <w:szCs w:val="28"/>
          <w:lang w:eastAsia="en-US"/>
        </w:rPr>
        <w:t xml:space="preserve">администрации городского округа </w:t>
      </w:r>
      <w:r w:rsidR="005371C5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5371C5">
        <w:rPr>
          <w:sz w:val="28"/>
          <w:szCs w:val="28"/>
          <w:lang w:eastAsia="en-US"/>
        </w:rPr>
        <w:t xml:space="preserve"> - </w:t>
      </w:r>
      <w:proofErr w:type="spellStart"/>
      <w:r w:rsidR="005371C5">
        <w:rPr>
          <w:sz w:val="28"/>
          <w:szCs w:val="28"/>
          <w:lang w:eastAsia="en-US"/>
        </w:rPr>
        <w:t>Полосухина</w:t>
      </w:r>
      <w:proofErr w:type="spellEnd"/>
      <w:r w:rsidR="005371C5">
        <w:rPr>
          <w:sz w:val="28"/>
          <w:szCs w:val="28"/>
          <w:lang w:eastAsia="en-US"/>
        </w:rPr>
        <w:t xml:space="preserve"> В.Н</w:t>
      </w:r>
      <w:r w:rsidR="005371C5" w:rsidRPr="008B5511">
        <w:rPr>
          <w:noProof/>
          <w:sz w:val="28"/>
          <w:szCs w:val="28"/>
        </w:rPr>
        <w:t>.</w:t>
      </w:r>
    </w:p>
    <w:p w:rsidR="00EF502F" w:rsidRPr="006E0B94" w:rsidRDefault="00EF502F" w:rsidP="00BD729A">
      <w:pPr>
        <w:pStyle w:val="ae"/>
        <w:widowControl w:val="0"/>
        <w:spacing w:line="276" w:lineRule="auto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 w:rsidR="00A83081">
        <w:rPr>
          <w:sz w:val="28"/>
          <w:szCs w:val="28"/>
        </w:rPr>
        <w:t>го опубликования</w:t>
      </w:r>
      <w:r w:rsidRPr="006E0B94">
        <w:rPr>
          <w:sz w:val="28"/>
          <w:szCs w:val="28"/>
        </w:rPr>
        <w:t>.</w:t>
      </w:r>
    </w:p>
    <w:p w:rsidR="00B60C72" w:rsidRDefault="00B60C72" w:rsidP="00BD729A">
      <w:pPr>
        <w:widowControl w:val="0"/>
        <w:tabs>
          <w:tab w:val="num" w:pos="2040"/>
        </w:tabs>
        <w:spacing w:line="276" w:lineRule="auto"/>
        <w:ind w:right="-1"/>
        <w:rPr>
          <w:snapToGrid w:val="0"/>
          <w:sz w:val="28"/>
          <w:szCs w:val="28"/>
        </w:rPr>
      </w:pPr>
    </w:p>
    <w:p w:rsidR="00B60C72" w:rsidRDefault="00B60C72" w:rsidP="00BD729A">
      <w:pPr>
        <w:widowControl w:val="0"/>
        <w:tabs>
          <w:tab w:val="num" w:pos="2040"/>
        </w:tabs>
        <w:spacing w:line="276" w:lineRule="auto"/>
        <w:ind w:right="-1"/>
        <w:rPr>
          <w:snapToGrid w:val="0"/>
          <w:sz w:val="28"/>
          <w:szCs w:val="28"/>
        </w:rPr>
      </w:pPr>
    </w:p>
    <w:p w:rsidR="00B60C72" w:rsidRDefault="00B60C72" w:rsidP="0012774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1C5" w:rsidRDefault="005371C5" w:rsidP="0012774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371C5" w:rsidRPr="00127744" w:rsidRDefault="005371C5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В.И.</w:t>
      </w:r>
      <w:r w:rsidR="009847F9">
        <w:rPr>
          <w:sz w:val="28"/>
          <w:szCs w:val="28"/>
        </w:rPr>
        <w:t xml:space="preserve"> </w:t>
      </w:r>
      <w:r>
        <w:rPr>
          <w:sz w:val="28"/>
          <w:szCs w:val="28"/>
        </w:rPr>
        <w:t>Дубровин</w:t>
      </w: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9847F9" w:rsidRDefault="009847F9" w:rsidP="00D70BD3">
      <w:pPr>
        <w:pStyle w:val="aa"/>
        <w:jc w:val="both"/>
        <w:rPr>
          <w:sz w:val="20"/>
          <w:szCs w:val="20"/>
        </w:rPr>
      </w:pPr>
    </w:p>
    <w:p w:rsidR="009847F9" w:rsidRDefault="009847F9" w:rsidP="00D70BD3">
      <w:pPr>
        <w:pStyle w:val="aa"/>
        <w:jc w:val="both"/>
        <w:rPr>
          <w:sz w:val="20"/>
          <w:szCs w:val="20"/>
        </w:rPr>
      </w:pPr>
    </w:p>
    <w:p w:rsidR="009847F9" w:rsidRDefault="009847F9" w:rsidP="00D70BD3">
      <w:pPr>
        <w:pStyle w:val="aa"/>
        <w:jc w:val="both"/>
        <w:rPr>
          <w:sz w:val="20"/>
          <w:szCs w:val="20"/>
        </w:rPr>
      </w:pPr>
    </w:p>
    <w:p w:rsidR="009847F9" w:rsidRDefault="009847F9" w:rsidP="00D70BD3">
      <w:pPr>
        <w:pStyle w:val="aa"/>
        <w:jc w:val="both"/>
        <w:rPr>
          <w:sz w:val="20"/>
          <w:szCs w:val="20"/>
        </w:rPr>
      </w:pPr>
    </w:p>
    <w:p w:rsidR="009847F9" w:rsidRDefault="009847F9" w:rsidP="00D70BD3">
      <w:pPr>
        <w:pStyle w:val="aa"/>
        <w:jc w:val="both"/>
        <w:rPr>
          <w:sz w:val="20"/>
          <w:szCs w:val="20"/>
        </w:rPr>
      </w:pPr>
    </w:p>
    <w:p w:rsidR="009847F9" w:rsidRDefault="009847F9" w:rsidP="00D70BD3">
      <w:pPr>
        <w:pStyle w:val="aa"/>
        <w:jc w:val="both"/>
        <w:rPr>
          <w:sz w:val="20"/>
          <w:szCs w:val="20"/>
        </w:rPr>
      </w:pPr>
    </w:p>
    <w:p w:rsidR="009847F9" w:rsidRDefault="009847F9" w:rsidP="00D70BD3">
      <w:pPr>
        <w:pStyle w:val="aa"/>
        <w:jc w:val="both"/>
        <w:rPr>
          <w:sz w:val="20"/>
          <w:szCs w:val="20"/>
        </w:rPr>
      </w:pPr>
    </w:p>
    <w:p w:rsidR="009847F9" w:rsidRDefault="009847F9" w:rsidP="00D70BD3">
      <w:pPr>
        <w:pStyle w:val="aa"/>
        <w:jc w:val="both"/>
        <w:rPr>
          <w:sz w:val="20"/>
          <w:szCs w:val="20"/>
        </w:rPr>
      </w:pPr>
    </w:p>
    <w:p w:rsidR="009847F9" w:rsidRDefault="009847F9" w:rsidP="00D70BD3">
      <w:pPr>
        <w:pStyle w:val="aa"/>
        <w:jc w:val="both"/>
        <w:rPr>
          <w:sz w:val="20"/>
          <w:szCs w:val="20"/>
        </w:rPr>
      </w:pPr>
    </w:p>
    <w:p w:rsidR="009847F9" w:rsidRDefault="009847F9" w:rsidP="00D70BD3">
      <w:pPr>
        <w:pStyle w:val="aa"/>
        <w:jc w:val="both"/>
        <w:rPr>
          <w:sz w:val="20"/>
          <w:szCs w:val="20"/>
        </w:rPr>
      </w:pPr>
    </w:p>
    <w:p w:rsidR="009847F9" w:rsidRDefault="009847F9" w:rsidP="00D70BD3">
      <w:pPr>
        <w:pStyle w:val="aa"/>
        <w:jc w:val="both"/>
        <w:rPr>
          <w:sz w:val="20"/>
          <w:szCs w:val="20"/>
        </w:rPr>
      </w:pPr>
    </w:p>
    <w:p w:rsidR="009847F9" w:rsidRDefault="009847F9" w:rsidP="00D70BD3">
      <w:pPr>
        <w:pStyle w:val="aa"/>
        <w:jc w:val="both"/>
        <w:rPr>
          <w:sz w:val="20"/>
          <w:szCs w:val="20"/>
        </w:rPr>
      </w:pPr>
    </w:p>
    <w:p w:rsidR="009847F9" w:rsidRDefault="009847F9" w:rsidP="00D70BD3">
      <w:pPr>
        <w:pStyle w:val="aa"/>
        <w:jc w:val="both"/>
        <w:rPr>
          <w:sz w:val="20"/>
          <w:szCs w:val="20"/>
        </w:rPr>
      </w:pPr>
    </w:p>
    <w:p w:rsidR="009847F9" w:rsidRDefault="009847F9" w:rsidP="00D70BD3">
      <w:pPr>
        <w:pStyle w:val="aa"/>
        <w:jc w:val="both"/>
        <w:rPr>
          <w:sz w:val="20"/>
          <w:szCs w:val="20"/>
        </w:rPr>
      </w:pPr>
    </w:p>
    <w:p w:rsidR="009847F9" w:rsidRDefault="009847F9" w:rsidP="00D70BD3">
      <w:pPr>
        <w:pStyle w:val="aa"/>
        <w:jc w:val="both"/>
        <w:rPr>
          <w:sz w:val="20"/>
          <w:szCs w:val="20"/>
        </w:rPr>
      </w:pPr>
    </w:p>
    <w:p w:rsidR="009847F9" w:rsidRDefault="009847F9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9E7C44" w:rsidRDefault="009E7C44" w:rsidP="00D70BD3">
      <w:pPr>
        <w:pStyle w:val="aa"/>
        <w:jc w:val="both"/>
        <w:rPr>
          <w:sz w:val="20"/>
          <w:szCs w:val="20"/>
        </w:rPr>
      </w:pPr>
    </w:p>
    <w:p w:rsidR="00BD729A" w:rsidRDefault="00BD729A" w:rsidP="00D70BD3">
      <w:pPr>
        <w:pStyle w:val="aa"/>
        <w:jc w:val="both"/>
        <w:rPr>
          <w:sz w:val="20"/>
          <w:szCs w:val="20"/>
        </w:rPr>
      </w:pPr>
    </w:p>
    <w:p w:rsidR="00BD729A" w:rsidRDefault="00BD729A" w:rsidP="00D70BD3">
      <w:pPr>
        <w:pStyle w:val="aa"/>
        <w:jc w:val="both"/>
        <w:rPr>
          <w:sz w:val="20"/>
          <w:szCs w:val="20"/>
        </w:rPr>
      </w:pPr>
    </w:p>
    <w:p w:rsidR="00BD729A" w:rsidRDefault="00BD729A" w:rsidP="00D70BD3">
      <w:pPr>
        <w:pStyle w:val="aa"/>
        <w:jc w:val="both"/>
        <w:rPr>
          <w:sz w:val="20"/>
          <w:szCs w:val="20"/>
        </w:rPr>
      </w:pPr>
    </w:p>
    <w:p w:rsidR="00BD729A" w:rsidRDefault="00BD729A" w:rsidP="00D70BD3">
      <w:pPr>
        <w:pStyle w:val="aa"/>
        <w:jc w:val="both"/>
        <w:rPr>
          <w:sz w:val="20"/>
          <w:szCs w:val="20"/>
        </w:rPr>
      </w:pPr>
    </w:p>
    <w:p w:rsidR="00BD729A" w:rsidRDefault="00BD729A" w:rsidP="00D70BD3">
      <w:pPr>
        <w:pStyle w:val="aa"/>
        <w:jc w:val="both"/>
        <w:rPr>
          <w:sz w:val="20"/>
          <w:szCs w:val="20"/>
        </w:rPr>
      </w:pPr>
    </w:p>
    <w:p w:rsidR="00F47610" w:rsidRDefault="00F47610" w:rsidP="00D70BD3">
      <w:pPr>
        <w:pStyle w:val="aa"/>
        <w:jc w:val="both"/>
        <w:rPr>
          <w:sz w:val="20"/>
          <w:szCs w:val="20"/>
        </w:rPr>
      </w:pPr>
    </w:p>
    <w:p w:rsidR="00F47610" w:rsidRDefault="00F47610" w:rsidP="00D70BD3">
      <w:pPr>
        <w:pStyle w:val="aa"/>
        <w:jc w:val="both"/>
        <w:rPr>
          <w:sz w:val="20"/>
          <w:szCs w:val="20"/>
        </w:rPr>
      </w:pPr>
    </w:p>
    <w:p w:rsidR="00BD729A" w:rsidRDefault="00BD729A" w:rsidP="00D70BD3">
      <w:pPr>
        <w:pStyle w:val="aa"/>
        <w:jc w:val="both"/>
        <w:rPr>
          <w:sz w:val="20"/>
          <w:szCs w:val="20"/>
        </w:rPr>
      </w:pPr>
    </w:p>
    <w:p w:rsidR="009847F9" w:rsidRDefault="009847F9" w:rsidP="00D70BD3">
      <w:pPr>
        <w:pStyle w:val="aa"/>
        <w:jc w:val="both"/>
        <w:rPr>
          <w:sz w:val="20"/>
          <w:szCs w:val="20"/>
        </w:rPr>
      </w:pPr>
    </w:p>
    <w:p w:rsidR="009847F9" w:rsidRDefault="009847F9" w:rsidP="00D70BD3">
      <w:pPr>
        <w:pStyle w:val="aa"/>
        <w:jc w:val="both"/>
        <w:rPr>
          <w:sz w:val="20"/>
          <w:szCs w:val="20"/>
        </w:rPr>
      </w:pPr>
    </w:p>
    <w:p w:rsidR="009847F9" w:rsidRDefault="009847F9" w:rsidP="00D70BD3">
      <w:pPr>
        <w:pStyle w:val="aa"/>
        <w:jc w:val="both"/>
        <w:rPr>
          <w:sz w:val="20"/>
          <w:szCs w:val="20"/>
        </w:rPr>
      </w:pPr>
    </w:p>
    <w:p w:rsidR="009847F9" w:rsidRDefault="009847F9" w:rsidP="00D70BD3">
      <w:pPr>
        <w:pStyle w:val="aa"/>
        <w:jc w:val="both"/>
        <w:rPr>
          <w:sz w:val="20"/>
          <w:szCs w:val="20"/>
        </w:rPr>
      </w:pPr>
    </w:p>
    <w:p w:rsidR="009847F9" w:rsidRDefault="009847F9" w:rsidP="00D70BD3">
      <w:pPr>
        <w:pStyle w:val="aa"/>
        <w:jc w:val="both"/>
        <w:rPr>
          <w:sz w:val="20"/>
          <w:szCs w:val="20"/>
        </w:rPr>
      </w:pPr>
    </w:p>
    <w:p w:rsidR="009847F9" w:rsidRDefault="009847F9" w:rsidP="00D70BD3">
      <w:pPr>
        <w:pStyle w:val="aa"/>
        <w:jc w:val="both"/>
        <w:rPr>
          <w:sz w:val="20"/>
          <w:szCs w:val="20"/>
        </w:rPr>
      </w:pPr>
    </w:p>
    <w:p w:rsidR="009847F9" w:rsidRDefault="009847F9" w:rsidP="00D70BD3">
      <w:pPr>
        <w:pStyle w:val="aa"/>
        <w:jc w:val="both"/>
        <w:rPr>
          <w:sz w:val="20"/>
          <w:szCs w:val="20"/>
        </w:rPr>
      </w:pPr>
    </w:p>
    <w:p w:rsidR="009847F9" w:rsidRDefault="009847F9" w:rsidP="00D70BD3">
      <w:pPr>
        <w:pStyle w:val="aa"/>
        <w:jc w:val="both"/>
        <w:rPr>
          <w:sz w:val="20"/>
          <w:szCs w:val="20"/>
        </w:rPr>
      </w:pPr>
      <w:bookmarkStart w:id="0" w:name="_GoBack"/>
      <w:bookmarkEnd w:id="0"/>
    </w:p>
    <w:p w:rsidR="009E7C44" w:rsidRDefault="009E7C44" w:rsidP="00D70BD3">
      <w:pPr>
        <w:pStyle w:val="aa"/>
        <w:jc w:val="both"/>
        <w:rPr>
          <w:sz w:val="20"/>
          <w:szCs w:val="20"/>
        </w:rPr>
      </w:pPr>
    </w:p>
    <w:p w:rsidR="00EF502F" w:rsidRDefault="00EF502F" w:rsidP="009847F9">
      <w:pPr>
        <w:ind w:right="-25"/>
        <w:jc w:val="both"/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</w:t>
      </w:r>
      <w:r>
        <w:t>и</w:t>
      </w:r>
      <w:r w:rsidR="005E7D4D">
        <w:t>тельства и земельных отношений</w:t>
      </w:r>
      <w:r>
        <w:t>, заявителю.</w:t>
      </w:r>
      <w:proofErr w:type="gramEnd"/>
    </w:p>
    <w:sectPr w:rsidR="00EF502F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A5" w:rsidRDefault="00615CA5">
      <w:r>
        <w:separator/>
      </w:r>
    </w:p>
  </w:endnote>
  <w:endnote w:type="continuationSeparator" w:id="0">
    <w:p w:rsidR="00615CA5" w:rsidRDefault="0061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A5" w:rsidRDefault="00615CA5">
      <w:r>
        <w:separator/>
      </w:r>
    </w:p>
  </w:footnote>
  <w:footnote w:type="continuationSeparator" w:id="0">
    <w:p w:rsidR="00615CA5" w:rsidRDefault="00615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17D2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460F"/>
    <w:rsid w:val="000650C9"/>
    <w:rsid w:val="00082D9D"/>
    <w:rsid w:val="0008320B"/>
    <w:rsid w:val="00091711"/>
    <w:rsid w:val="00096B5E"/>
    <w:rsid w:val="00097CC7"/>
    <w:rsid w:val="000A01AD"/>
    <w:rsid w:val="000A5D98"/>
    <w:rsid w:val="000B241D"/>
    <w:rsid w:val="000C182F"/>
    <w:rsid w:val="000C2820"/>
    <w:rsid w:val="000C2F45"/>
    <w:rsid w:val="000C38A5"/>
    <w:rsid w:val="000C3BA2"/>
    <w:rsid w:val="000C5DD0"/>
    <w:rsid w:val="000C7773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143E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2CC4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6C4F"/>
    <w:rsid w:val="00257D1C"/>
    <w:rsid w:val="00257D4B"/>
    <w:rsid w:val="00260A89"/>
    <w:rsid w:val="00263AC1"/>
    <w:rsid w:val="00266020"/>
    <w:rsid w:val="00266710"/>
    <w:rsid w:val="00277CAB"/>
    <w:rsid w:val="00291DCA"/>
    <w:rsid w:val="00292BAD"/>
    <w:rsid w:val="00297D86"/>
    <w:rsid w:val="002A1C96"/>
    <w:rsid w:val="002A386E"/>
    <w:rsid w:val="002A72F1"/>
    <w:rsid w:val="002B2260"/>
    <w:rsid w:val="002B7662"/>
    <w:rsid w:val="002C20C7"/>
    <w:rsid w:val="002D0956"/>
    <w:rsid w:val="002D2C20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86E21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E6A1A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24A1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5E83"/>
    <w:rsid w:val="00496450"/>
    <w:rsid w:val="004A2D65"/>
    <w:rsid w:val="004A60D6"/>
    <w:rsid w:val="004A698D"/>
    <w:rsid w:val="004A6E7B"/>
    <w:rsid w:val="004B1DEE"/>
    <w:rsid w:val="004B3328"/>
    <w:rsid w:val="004B488C"/>
    <w:rsid w:val="004B724D"/>
    <w:rsid w:val="004C1ABE"/>
    <w:rsid w:val="004C485A"/>
    <w:rsid w:val="004C4EE1"/>
    <w:rsid w:val="004D212C"/>
    <w:rsid w:val="004D2913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371C5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E7D4D"/>
    <w:rsid w:val="005F225A"/>
    <w:rsid w:val="005F2A20"/>
    <w:rsid w:val="005F3776"/>
    <w:rsid w:val="005F43DE"/>
    <w:rsid w:val="005F55AC"/>
    <w:rsid w:val="005F7C6A"/>
    <w:rsid w:val="005F7F7D"/>
    <w:rsid w:val="006071FA"/>
    <w:rsid w:val="00615CA5"/>
    <w:rsid w:val="00617739"/>
    <w:rsid w:val="006252B2"/>
    <w:rsid w:val="006408FA"/>
    <w:rsid w:val="00647FB7"/>
    <w:rsid w:val="00655798"/>
    <w:rsid w:val="006576F7"/>
    <w:rsid w:val="0066199D"/>
    <w:rsid w:val="006630AF"/>
    <w:rsid w:val="006634E9"/>
    <w:rsid w:val="00670900"/>
    <w:rsid w:val="00673504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6BF2"/>
    <w:rsid w:val="007A79A4"/>
    <w:rsid w:val="007B2E83"/>
    <w:rsid w:val="007B4DD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C7F61"/>
    <w:rsid w:val="008D56EE"/>
    <w:rsid w:val="008D6034"/>
    <w:rsid w:val="008E212C"/>
    <w:rsid w:val="008E5D9F"/>
    <w:rsid w:val="008F5AA6"/>
    <w:rsid w:val="009004F1"/>
    <w:rsid w:val="009013E3"/>
    <w:rsid w:val="009068C1"/>
    <w:rsid w:val="00921002"/>
    <w:rsid w:val="00923969"/>
    <w:rsid w:val="0093071B"/>
    <w:rsid w:val="00930E93"/>
    <w:rsid w:val="00935C23"/>
    <w:rsid w:val="00936C59"/>
    <w:rsid w:val="00937CEF"/>
    <w:rsid w:val="00960D87"/>
    <w:rsid w:val="00967135"/>
    <w:rsid w:val="009734A8"/>
    <w:rsid w:val="0098040E"/>
    <w:rsid w:val="009847F9"/>
    <w:rsid w:val="00993E9B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E7C44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63E4"/>
    <w:rsid w:val="00A5795E"/>
    <w:rsid w:val="00A57974"/>
    <w:rsid w:val="00A60347"/>
    <w:rsid w:val="00A60395"/>
    <w:rsid w:val="00A72038"/>
    <w:rsid w:val="00A8147B"/>
    <w:rsid w:val="00A81D83"/>
    <w:rsid w:val="00A82A59"/>
    <w:rsid w:val="00A83081"/>
    <w:rsid w:val="00AA5406"/>
    <w:rsid w:val="00AA684B"/>
    <w:rsid w:val="00AB1B9F"/>
    <w:rsid w:val="00AB3C37"/>
    <w:rsid w:val="00AB4EEB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4A72"/>
    <w:rsid w:val="00B46D31"/>
    <w:rsid w:val="00B52845"/>
    <w:rsid w:val="00B60C72"/>
    <w:rsid w:val="00B67844"/>
    <w:rsid w:val="00B67E91"/>
    <w:rsid w:val="00B73A20"/>
    <w:rsid w:val="00B75388"/>
    <w:rsid w:val="00B75D07"/>
    <w:rsid w:val="00B80AC4"/>
    <w:rsid w:val="00B812B9"/>
    <w:rsid w:val="00B829C2"/>
    <w:rsid w:val="00B936B1"/>
    <w:rsid w:val="00B973BD"/>
    <w:rsid w:val="00BA0EA6"/>
    <w:rsid w:val="00BA2FFA"/>
    <w:rsid w:val="00BB770A"/>
    <w:rsid w:val="00BC1F1A"/>
    <w:rsid w:val="00BC76E8"/>
    <w:rsid w:val="00BD5A70"/>
    <w:rsid w:val="00BD729A"/>
    <w:rsid w:val="00BE2B27"/>
    <w:rsid w:val="00BF0149"/>
    <w:rsid w:val="00BF253B"/>
    <w:rsid w:val="00C1678D"/>
    <w:rsid w:val="00C228DD"/>
    <w:rsid w:val="00C35770"/>
    <w:rsid w:val="00C42A4E"/>
    <w:rsid w:val="00C42C6A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3AA6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96FB6"/>
    <w:rsid w:val="00DA1BC8"/>
    <w:rsid w:val="00DA34C1"/>
    <w:rsid w:val="00DB059E"/>
    <w:rsid w:val="00DB73FA"/>
    <w:rsid w:val="00DC2B57"/>
    <w:rsid w:val="00DC43B6"/>
    <w:rsid w:val="00DC6FDF"/>
    <w:rsid w:val="00DD017A"/>
    <w:rsid w:val="00DD5A4F"/>
    <w:rsid w:val="00DE010B"/>
    <w:rsid w:val="00DE33EA"/>
    <w:rsid w:val="00DE4AEF"/>
    <w:rsid w:val="00DF0209"/>
    <w:rsid w:val="00E010A0"/>
    <w:rsid w:val="00E10A5C"/>
    <w:rsid w:val="00E151D2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502F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47610"/>
    <w:rsid w:val="00F55767"/>
    <w:rsid w:val="00F67C41"/>
    <w:rsid w:val="00F83A7B"/>
    <w:rsid w:val="00F87175"/>
    <w:rsid w:val="00F8742A"/>
    <w:rsid w:val="00F9302D"/>
    <w:rsid w:val="00F9330E"/>
    <w:rsid w:val="00FA06F2"/>
    <w:rsid w:val="00FA7CAD"/>
    <w:rsid w:val="00FC03DD"/>
    <w:rsid w:val="00FC78CD"/>
    <w:rsid w:val="00FD4C3D"/>
    <w:rsid w:val="00FE6856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2901-38FA-4008-9D38-9A4552E0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44</cp:revision>
  <cp:lastPrinted>2022-02-22T06:17:00Z</cp:lastPrinted>
  <dcterms:created xsi:type="dcterms:W3CDTF">2021-06-22T07:25:00Z</dcterms:created>
  <dcterms:modified xsi:type="dcterms:W3CDTF">2023-05-15T11:46:00Z</dcterms:modified>
</cp:coreProperties>
</file>