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482E63" w:rsidRPr="00897632" w:rsidTr="005306B8">
        <w:tc>
          <w:tcPr>
            <w:tcW w:w="5297" w:type="dxa"/>
          </w:tcPr>
          <w:p w:rsidR="00482E63" w:rsidRPr="00B16088" w:rsidRDefault="00482E63" w:rsidP="005306B8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22ECE44" wp14:editId="58ABB0E3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482E63" w:rsidRPr="00B16088" w:rsidRDefault="00482E63" w:rsidP="005306B8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482E63" w:rsidRDefault="00482E63" w:rsidP="005306B8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482E63" w:rsidRPr="00B16088" w:rsidRDefault="00482E63" w:rsidP="005306B8">
            <w:pPr>
              <w:jc w:val="center"/>
              <w:rPr>
                <w:b/>
                <w:sz w:val="25"/>
                <w:szCs w:val="25"/>
              </w:rPr>
            </w:pPr>
          </w:p>
          <w:p w:rsidR="00482E63" w:rsidRPr="00564B47" w:rsidRDefault="00564B47" w:rsidP="005306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4B47">
              <w:rPr>
                <w:szCs w:val="28"/>
              </w:rPr>
              <w:t>26.01.2024 № 185-п</w:t>
            </w:r>
          </w:p>
          <w:p w:rsidR="00482E63" w:rsidRPr="00897632" w:rsidRDefault="00482E63" w:rsidP="005306B8">
            <w:pPr>
              <w:jc w:val="center"/>
            </w:pPr>
          </w:p>
        </w:tc>
      </w:tr>
    </w:tbl>
    <w:p w:rsidR="00482E63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 w:rsidRPr="006D774B">
        <w:rPr>
          <w:color w:val="000000" w:themeColor="text1"/>
          <w:szCs w:val="28"/>
          <w:lang w:eastAsia="en-US"/>
        </w:rPr>
        <w:t xml:space="preserve">О </w:t>
      </w:r>
      <w:r w:rsidR="00826891">
        <w:rPr>
          <w:color w:val="000000" w:themeColor="text1"/>
          <w:szCs w:val="28"/>
          <w:lang w:eastAsia="en-US"/>
        </w:rPr>
        <w:t>внесении изменени</w:t>
      </w:r>
      <w:r w:rsidR="00826891" w:rsidRPr="003E1AC8">
        <w:rPr>
          <w:color w:val="000000" w:themeColor="text1"/>
          <w:szCs w:val="28"/>
          <w:lang w:eastAsia="en-US"/>
        </w:rPr>
        <w:t>я</w:t>
      </w:r>
      <w:r>
        <w:rPr>
          <w:color w:val="000000" w:themeColor="text1"/>
          <w:szCs w:val="28"/>
          <w:lang w:eastAsia="en-US"/>
        </w:rPr>
        <w:t xml:space="preserve"> в </w:t>
      </w:r>
    </w:p>
    <w:p w:rsidR="00482E63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 xml:space="preserve">постановление администрации </w:t>
      </w:r>
    </w:p>
    <w:p w:rsidR="00482E63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муниципального образования</w:t>
      </w:r>
    </w:p>
    <w:p w:rsidR="00482E63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Соль-Илецкий городской округ</w:t>
      </w:r>
    </w:p>
    <w:p w:rsidR="00482E63" w:rsidRDefault="00B06AB1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о</w:t>
      </w:r>
      <w:r w:rsidR="00482E63">
        <w:rPr>
          <w:color w:val="000000" w:themeColor="text1"/>
          <w:szCs w:val="28"/>
          <w:lang w:eastAsia="en-US"/>
        </w:rPr>
        <w:t>т 27.01.2023 № 140-п «О</w:t>
      </w:r>
    </w:p>
    <w:p w:rsidR="00482E63" w:rsidRPr="006D774B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п</w:t>
      </w:r>
      <w:r w:rsidRPr="006D774B">
        <w:rPr>
          <w:color w:val="000000" w:themeColor="text1"/>
          <w:szCs w:val="28"/>
          <w:lang w:eastAsia="en-US"/>
        </w:rPr>
        <w:t xml:space="preserve">роведении </w:t>
      </w:r>
      <w:r>
        <w:rPr>
          <w:color w:val="000000" w:themeColor="text1"/>
          <w:szCs w:val="28"/>
          <w:lang w:eastAsia="en-US"/>
        </w:rPr>
        <w:t xml:space="preserve"> </w:t>
      </w:r>
      <w:r w:rsidRPr="006D774B">
        <w:rPr>
          <w:color w:val="000000" w:themeColor="text1"/>
          <w:szCs w:val="28"/>
          <w:lang w:eastAsia="en-US"/>
        </w:rPr>
        <w:t xml:space="preserve"> муниципального</w:t>
      </w:r>
    </w:p>
    <w:p w:rsidR="00482E63" w:rsidRDefault="00482E63" w:rsidP="00482E6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э</w:t>
      </w:r>
      <w:r w:rsidRPr="006D774B">
        <w:rPr>
          <w:color w:val="000000" w:themeColor="text1"/>
          <w:szCs w:val="28"/>
          <w:lang w:eastAsia="en-US"/>
        </w:rPr>
        <w:t>тапа</w:t>
      </w:r>
      <w:r>
        <w:rPr>
          <w:color w:val="000000" w:themeColor="text1"/>
          <w:szCs w:val="28"/>
          <w:lang w:eastAsia="en-US"/>
        </w:rPr>
        <w:t xml:space="preserve"> областного ежегодного     </w:t>
      </w:r>
    </w:p>
    <w:p w:rsidR="00482E63" w:rsidRPr="006D774B" w:rsidRDefault="00482E63" w:rsidP="00482E63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r w:rsidRPr="006D774B">
        <w:rPr>
          <w:color w:val="000000" w:themeColor="text1"/>
          <w:szCs w:val="28"/>
          <w:lang w:eastAsia="en-US"/>
        </w:rPr>
        <w:t>конкурса «</w:t>
      </w:r>
      <w:r w:rsidRPr="006D774B">
        <w:rPr>
          <w:bCs/>
          <w:color w:val="000000" w:themeColor="text1"/>
          <w:szCs w:val="28"/>
        </w:rPr>
        <w:t>Семья года»</w:t>
      </w:r>
    </w:p>
    <w:p w:rsidR="00482E63" w:rsidRDefault="00482E63" w:rsidP="00482E63">
      <w:pPr>
        <w:tabs>
          <w:tab w:val="left" w:pos="4395"/>
        </w:tabs>
        <w:rPr>
          <w:szCs w:val="28"/>
        </w:rPr>
      </w:pPr>
    </w:p>
    <w:p w:rsidR="00482E63" w:rsidRPr="00961CE4" w:rsidRDefault="00482E63" w:rsidP="00482E63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482E63" w:rsidRDefault="00482E63" w:rsidP="00482E6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Губернатора Оренбургской области от 14.12.2012 № 890-ук «Об учреждении областного ежегодного конкурса «Семья года» (в ред. Указа Губернатора Оренбургской области от 07.02.2022 № 32-ук), Уставом муниципального образования Соль-Илецкий городской округ, в </w:t>
      </w:r>
      <w:r>
        <w:rPr>
          <w:spacing w:val="2"/>
          <w:szCs w:val="28"/>
        </w:rPr>
        <w:t>целях укрепления института семьи, повышения ее социального статуса, а также привлечения внимания общественности к проблемам  семей с детьми, постановляю</w:t>
      </w:r>
      <w:r>
        <w:rPr>
          <w:szCs w:val="28"/>
        </w:rPr>
        <w:t>:</w:t>
      </w:r>
    </w:p>
    <w:p w:rsidR="00482E63" w:rsidRDefault="00482E63" w:rsidP="00482E63">
      <w:pPr>
        <w:pStyle w:val="aa"/>
        <w:numPr>
          <w:ilvl w:val="0"/>
          <w:numId w:val="3"/>
        </w:numPr>
        <w:spacing w:line="360" w:lineRule="auto"/>
        <w:ind w:left="0" w:firstLine="708"/>
        <w:jc w:val="both"/>
        <w:textAlignment w:val="baseline"/>
        <w:outlineLvl w:val="1"/>
        <w:rPr>
          <w:bCs/>
          <w:color w:val="000000" w:themeColor="text1"/>
          <w:szCs w:val="28"/>
        </w:rPr>
      </w:pPr>
      <w:r w:rsidRPr="00482E63">
        <w:rPr>
          <w:szCs w:val="28"/>
        </w:rPr>
        <w:t>Внести в постановление администрации муниципального образования Соль-Илецкий городской округ от 27.01.2023 № 140-п «</w:t>
      </w:r>
      <w:r w:rsidRPr="00482E63">
        <w:rPr>
          <w:color w:val="000000" w:themeColor="text1"/>
          <w:szCs w:val="28"/>
          <w:lang w:eastAsia="en-US"/>
        </w:rPr>
        <w:t xml:space="preserve">О проведении   муниципального </w:t>
      </w:r>
      <w:r w:rsidR="005422BC">
        <w:rPr>
          <w:color w:val="000000" w:themeColor="text1"/>
          <w:szCs w:val="28"/>
          <w:lang w:eastAsia="en-US"/>
        </w:rPr>
        <w:t xml:space="preserve">этапа областного ежегодного  </w:t>
      </w:r>
      <w:r w:rsidRPr="00482E63">
        <w:rPr>
          <w:color w:val="000000" w:themeColor="text1"/>
          <w:szCs w:val="28"/>
          <w:lang w:eastAsia="en-US"/>
        </w:rPr>
        <w:t>конкурса «</w:t>
      </w:r>
      <w:r w:rsidRPr="00482E63">
        <w:rPr>
          <w:bCs/>
          <w:color w:val="000000" w:themeColor="text1"/>
          <w:szCs w:val="28"/>
        </w:rPr>
        <w:t>Семья года»</w:t>
      </w:r>
      <w:r w:rsidR="00826891">
        <w:rPr>
          <w:bCs/>
          <w:color w:val="000000" w:themeColor="text1"/>
          <w:szCs w:val="28"/>
        </w:rPr>
        <w:t xml:space="preserve"> </w:t>
      </w:r>
      <w:r w:rsidR="00826891" w:rsidRPr="003E1AC8">
        <w:rPr>
          <w:bCs/>
          <w:color w:val="000000" w:themeColor="text1"/>
          <w:szCs w:val="28"/>
        </w:rPr>
        <w:t>(далее – Постановление) следующ</w:t>
      </w:r>
      <w:r w:rsidR="00A628A6">
        <w:rPr>
          <w:bCs/>
          <w:color w:val="000000" w:themeColor="text1"/>
          <w:szCs w:val="28"/>
        </w:rPr>
        <w:t>и</w:t>
      </w:r>
      <w:r w:rsidR="00826891" w:rsidRPr="003E1AC8">
        <w:rPr>
          <w:bCs/>
          <w:color w:val="000000" w:themeColor="text1"/>
          <w:szCs w:val="28"/>
        </w:rPr>
        <w:t>е изменени</w:t>
      </w:r>
      <w:r w:rsidR="00A628A6">
        <w:rPr>
          <w:bCs/>
          <w:color w:val="000000" w:themeColor="text1"/>
          <w:szCs w:val="28"/>
        </w:rPr>
        <w:t>я</w:t>
      </w:r>
      <w:r w:rsidR="00826891" w:rsidRPr="003E1AC8">
        <w:rPr>
          <w:bCs/>
          <w:color w:val="000000" w:themeColor="text1"/>
          <w:szCs w:val="28"/>
        </w:rPr>
        <w:t>:</w:t>
      </w:r>
    </w:p>
    <w:p w:rsidR="00087319" w:rsidRDefault="00A628A6" w:rsidP="00E90AE2">
      <w:pPr>
        <w:pStyle w:val="aa"/>
        <w:numPr>
          <w:ilvl w:val="1"/>
          <w:numId w:val="3"/>
        </w:numPr>
        <w:spacing w:line="360" w:lineRule="auto"/>
        <w:ind w:left="0" w:firstLine="708"/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Пункт 11 Постановления изложить в новой ре</w:t>
      </w:r>
      <w:r w:rsidR="00087319">
        <w:rPr>
          <w:bCs/>
          <w:color w:val="000000" w:themeColor="text1"/>
          <w:szCs w:val="28"/>
        </w:rPr>
        <w:t xml:space="preserve">дакции: </w:t>
      </w:r>
    </w:p>
    <w:p w:rsidR="00A628A6" w:rsidRDefault="00087319" w:rsidP="00087319">
      <w:pPr>
        <w:pStyle w:val="aa"/>
        <w:spacing w:line="360" w:lineRule="auto"/>
        <w:ind w:left="0" w:firstLine="708"/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 «11. Заявки принимаются в адм</w:t>
      </w:r>
      <w:r w:rsidR="00A628A6">
        <w:rPr>
          <w:bCs/>
          <w:color w:val="000000" w:themeColor="text1"/>
          <w:szCs w:val="28"/>
        </w:rPr>
        <w:t>инистрации Соль-Илецкого городского округа по адресу: г. Соль-Илецк, ул. Карла Маркса,6 каб.</w:t>
      </w:r>
      <w:r>
        <w:rPr>
          <w:bCs/>
          <w:color w:val="000000" w:themeColor="text1"/>
          <w:szCs w:val="28"/>
        </w:rPr>
        <w:t xml:space="preserve"> </w:t>
      </w:r>
      <w:r w:rsidR="00A628A6">
        <w:rPr>
          <w:bCs/>
          <w:color w:val="000000" w:themeColor="text1"/>
          <w:szCs w:val="28"/>
        </w:rPr>
        <w:t>6.3. Контактное лицо: отдел по жилищным и социальным вопросам, тел. 8(35336) 2 30 50.</w:t>
      </w:r>
    </w:p>
    <w:p w:rsidR="00A628A6" w:rsidRPr="003E1AC8" w:rsidRDefault="00A628A6" w:rsidP="00E90AE2">
      <w:pPr>
        <w:pStyle w:val="aa"/>
        <w:spacing w:line="360" w:lineRule="auto"/>
        <w:ind w:left="0" w:firstLine="708"/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Срок подачи заявок на участие в муниципальном этапе конкурса ежегодно</w:t>
      </w:r>
      <w:r w:rsidR="00E90AE2">
        <w:rPr>
          <w:bCs/>
          <w:color w:val="000000" w:themeColor="text1"/>
          <w:szCs w:val="28"/>
        </w:rPr>
        <w:t xml:space="preserve"> до 15 февраля</w:t>
      </w:r>
      <w:r w:rsidR="00087319">
        <w:rPr>
          <w:bCs/>
          <w:color w:val="000000" w:themeColor="text1"/>
          <w:szCs w:val="28"/>
        </w:rPr>
        <w:t>.</w:t>
      </w:r>
      <w:r w:rsidR="00E10BB4">
        <w:rPr>
          <w:bCs/>
          <w:color w:val="000000" w:themeColor="text1"/>
          <w:szCs w:val="28"/>
        </w:rPr>
        <w:t>»</w:t>
      </w:r>
      <w:r w:rsidR="00087319">
        <w:rPr>
          <w:bCs/>
          <w:color w:val="000000" w:themeColor="text1"/>
          <w:szCs w:val="28"/>
        </w:rPr>
        <w:t>;</w:t>
      </w:r>
    </w:p>
    <w:p w:rsidR="00482E63" w:rsidRPr="00826891" w:rsidRDefault="00E90AE2" w:rsidP="00826891">
      <w:pPr>
        <w:spacing w:line="360" w:lineRule="auto"/>
        <w:ind w:firstLine="709"/>
        <w:jc w:val="both"/>
        <w:textAlignment w:val="baseline"/>
        <w:outlineLvl w:val="1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 П</w:t>
      </w:r>
      <w:r w:rsidR="00482E63" w:rsidRPr="00826891">
        <w:rPr>
          <w:bCs/>
          <w:color w:val="000000" w:themeColor="text1"/>
          <w:szCs w:val="28"/>
        </w:rPr>
        <w:t xml:space="preserve">риложение № 1 </w:t>
      </w:r>
      <w:r w:rsidR="00826891" w:rsidRPr="003E1AC8">
        <w:rPr>
          <w:bCs/>
          <w:color w:val="000000" w:themeColor="text1"/>
          <w:szCs w:val="28"/>
        </w:rPr>
        <w:t>к П</w:t>
      </w:r>
      <w:r w:rsidR="00482E63" w:rsidRPr="003E1AC8">
        <w:rPr>
          <w:color w:val="000000" w:themeColor="text1"/>
          <w:szCs w:val="28"/>
        </w:rPr>
        <w:t>остановлени</w:t>
      </w:r>
      <w:r w:rsidR="00826891" w:rsidRPr="003E1AC8">
        <w:rPr>
          <w:color w:val="000000" w:themeColor="text1"/>
          <w:szCs w:val="28"/>
        </w:rPr>
        <w:t>ю</w:t>
      </w:r>
      <w:r w:rsidR="00482E63" w:rsidRPr="003E1AC8">
        <w:rPr>
          <w:color w:val="000000" w:themeColor="text1"/>
          <w:szCs w:val="28"/>
        </w:rPr>
        <w:t xml:space="preserve"> </w:t>
      </w:r>
      <w:r w:rsidR="00482E63" w:rsidRPr="00826891">
        <w:rPr>
          <w:bCs/>
          <w:color w:val="000000" w:themeColor="text1"/>
          <w:szCs w:val="28"/>
        </w:rPr>
        <w:t>изложить в новой редакции согласно приложению к данному постановлению.</w:t>
      </w:r>
    </w:p>
    <w:p w:rsidR="00482E63" w:rsidRPr="00E23ED6" w:rsidRDefault="00482E63" w:rsidP="00482E6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возложить на заместителя главы администрации по социальным вопросам Л.А. Абубакирову.</w:t>
      </w:r>
      <w:r w:rsidRPr="00E44B59">
        <w:rPr>
          <w:szCs w:val="28"/>
        </w:rPr>
        <w:t xml:space="preserve">                                                          </w:t>
      </w:r>
    </w:p>
    <w:p w:rsidR="00482E63" w:rsidRDefault="00482E63" w:rsidP="00482E6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опубликования.</w:t>
      </w:r>
    </w:p>
    <w:p w:rsidR="00482E63" w:rsidRDefault="00482E63" w:rsidP="00482E63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482E63" w:rsidRPr="006A6335" w:rsidTr="005306B8">
        <w:trPr>
          <w:trHeight w:val="1021"/>
        </w:trPr>
        <w:tc>
          <w:tcPr>
            <w:tcW w:w="6771" w:type="dxa"/>
            <w:shd w:val="clear" w:color="auto" w:fill="auto"/>
          </w:tcPr>
          <w:p w:rsidR="00482E63" w:rsidRPr="00836313" w:rsidRDefault="00482E63" w:rsidP="005306B8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482E63" w:rsidRPr="00836313" w:rsidRDefault="00482E63" w:rsidP="005306B8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 xml:space="preserve">Соль-Илецкий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482E63" w:rsidRPr="00836313" w:rsidRDefault="00482E63" w:rsidP="005306B8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482E63" w:rsidRDefault="00482E63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564B47" w:rsidRDefault="00564B47" w:rsidP="00482E63">
      <w:pPr>
        <w:jc w:val="both"/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Default="00482E63" w:rsidP="00482E63">
      <w:pPr>
        <w:rPr>
          <w:sz w:val="20"/>
        </w:rPr>
      </w:pPr>
    </w:p>
    <w:p w:rsidR="00482E63" w:rsidRPr="00393986" w:rsidRDefault="00482E63" w:rsidP="00482E63">
      <w:pPr>
        <w:rPr>
          <w:sz w:val="20"/>
        </w:rPr>
      </w:pPr>
      <w:r w:rsidRPr="003E0657">
        <w:rPr>
          <w:sz w:val="20"/>
        </w:rPr>
        <w:t xml:space="preserve">Разослано: в прокуратуру Соль-Илецкого района, организационный отдел, </w:t>
      </w:r>
      <w:r>
        <w:rPr>
          <w:sz w:val="20"/>
        </w:rPr>
        <w:t>членам комиссии</w:t>
      </w:r>
    </w:p>
    <w:p w:rsidR="00482E63" w:rsidRPr="00597CEA" w:rsidRDefault="00482E63" w:rsidP="00482E6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482E63" w:rsidTr="005306B8">
        <w:tc>
          <w:tcPr>
            <w:tcW w:w="5113" w:type="dxa"/>
          </w:tcPr>
          <w:p w:rsidR="00482E63" w:rsidRDefault="00482E63" w:rsidP="005306B8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482E63" w:rsidRDefault="00482E63" w:rsidP="00564B4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                                                       к постановлению   администрации                  Соль-Илецкого городского округа                   от</w:t>
            </w:r>
            <w:r w:rsidR="00564B47">
              <w:rPr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564B47" w:rsidRPr="00564B47">
              <w:rPr>
                <w:szCs w:val="28"/>
                <w:lang w:eastAsia="en-US"/>
              </w:rPr>
              <w:t>26.01.2024 № 185-п</w:t>
            </w:r>
          </w:p>
        </w:tc>
      </w:tr>
    </w:tbl>
    <w:p w:rsidR="00826891" w:rsidRDefault="00826891" w:rsidP="00826891">
      <w:pPr>
        <w:ind w:left="5103"/>
      </w:pPr>
    </w:p>
    <w:p w:rsidR="00826891" w:rsidRDefault="00826891" w:rsidP="00482E63">
      <w:pPr>
        <w:jc w:val="center"/>
      </w:pPr>
    </w:p>
    <w:p w:rsidR="00482E63" w:rsidRPr="00482E63" w:rsidRDefault="00564B47" w:rsidP="00482E63">
      <w:pPr>
        <w:jc w:val="center"/>
        <w:rPr>
          <w:szCs w:val="28"/>
        </w:rPr>
      </w:pPr>
      <w:hyperlink r:id="rId7" w:anchor="Par36" w:history="1">
        <w:r w:rsidR="00482E63" w:rsidRPr="00482E63">
          <w:rPr>
            <w:rStyle w:val="a6"/>
            <w:color w:val="000000" w:themeColor="text1"/>
            <w:szCs w:val="28"/>
            <w:u w:val="none"/>
          </w:rPr>
          <w:t>Состав</w:t>
        </w:r>
      </w:hyperlink>
      <w:r w:rsidR="00482E63" w:rsidRPr="00482E63">
        <w:rPr>
          <w:szCs w:val="28"/>
        </w:rPr>
        <w:t xml:space="preserve"> </w:t>
      </w:r>
    </w:p>
    <w:p w:rsidR="00482E63" w:rsidRDefault="00482E63" w:rsidP="00482E63">
      <w:pPr>
        <w:jc w:val="center"/>
        <w:rPr>
          <w:szCs w:val="28"/>
        </w:rPr>
      </w:pPr>
      <w:r w:rsidRPr="00403141">
        <w:rPr>
          <w:szCs w:val="28"/>
        </w:rPr>
        <w:t xml:space="preserve"> </w:t>
      </w:r>
      <w:r>
        <w:rPr>
          <w:szCs w:val="28"/>
        </w:rPr>
        <w:t xml:space="preserve"> комиссии муниципального этапа  </w:t>
      </w:r>
      <w:r>
        <w:rPr>
          <w:color w:val="000000" w:themeColor="text1"/>
          <w:szCs w:val="28"/>
          <w:lang w:eastAsia="en-US"/>
        </w:rPr>
        <w:t xml:space="preserve">областного ежегодного </w:t>
      </w:r>
      <w:r>
        <w:rPr>
          <w:szCs w:val="28"/>
        </w:rPr>
        <w:t>конкурса</w:t>
      </w:r>
    </w:p>
    <w:p w:rsidR="00482E63" w:rsidRDefault="00482E63" w:rsidP="00482E63">
      <w:pPr>
        <w:jc w:val="center"/>
        <w:rPr>
          <w:szCs w:val="28"/>
        </w:rPr>
      </w:pPr>
      <w:r>
        <w:rPr>
          <w:szCs w:val="28"/>
        </w:rPr>
        <w:t xml:space="preserve"> «Семья года»</w:t>
      </w:r>
    </w:p>
    <w:p w:rsidR="00482E63" w:rsidRDefault="00482E63" w:rsidP="00482E63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5437"/>
      </w:tblGrid>
      <w:tr w:rsidR="00482E63" w:rsidTr="005306B8">
        <w:tc>
          <w:tcPr>
            <w:tcW w:w="4133" w:type="dxa"/>
          </w:tcPr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Абубакирова </w:t>
            </w:r>
          </w:p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Лилия Ахметовна</w:t>
            </w:r>
          </w:p>
        </w:tc>
        <w:tc>
          <w:tcPr>
            <w:tcW w:w="5437" w:type="dxa"/>
            <w:hideMark/>
          </w:tcPr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заместитель главы администрации  по социальным вопросам Соль-Илецкого городского округа;</w:t>
            </w:r>
          </w:p>
        </w:tc>
      </w:tr>
      <w:tr w:rsidR="00482E63" w:rsidTr="005306B8">
        <w:tc>
          <w:tcPr>
            <w:tcW w:w="4133" w:type="dxa"/>
            <w:hideMark/>
          </w:tcPr>
          <w:p w:rsidR="003E1AC8" w:rsidRDefault="003E1AC8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Гулян</w:t>
            </w:r>
          </w:p>
          <w:p w:rsidR="00482E63" w:rsidRDefault="003E1AC8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Татьяна Анатольевна</w:t>
            </w:r>
            <w:r w:rsidR="00482E6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437" w:type="dxa"/>
          </w:tcPr>
          <w:p w:rsidR="00482E63" w:rsidRDefault="00951ECE" w:rsidP="00951ECE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председатель ОООО «Совет</w:t>
            </w:r>
            <w:r>
              <w:rPr>
                <w:szCs w:val="28"/>
              </w:rPr>
              <w:t xml:space="preserve"> женщин» в Соль-Илецком районе</w:t>
            </w:r>
            <w:r w:rsidR="009E2889">
              <w:rPr>
                <w:szCs w:val="28"/>
              </w:rPr>
              <w:t xml:space="preserve"> (по согласованию);</w:t>
            </w:r>
          </w:p>
        </w:tc>
      </w:tr>
      <w:tr w:rsidR="00482E63" w:rsidTr="005306B8">
        <w:tc>
          <w:tcPr>
            <w:tcW w:w="4133" w:type="dxa"/>
          </w:tcPr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</w:tcPr>
          <w:p w:rsidR="00482E63" w:rsidRDefault="00482E63" w:rsidP="005306B8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Соль-Илецкого городского округа;</w:t>
            </w:r>
          </w:p>
        </w:tc>
      </w:tr>
      <w:tr w:rsidR="00951ECE" w:rsidTr="005306B8">
        <w:tc>
          <w:tcPr>
            <w:tcW w:w="4133" w:type="dxa"/>
          </w:tcPr>
          <w:p w:rsidR="00951ECE" w:rsidRDefault="00951ECE" w:rsidP="00252BB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Копань </w:t>
            </w:r>
          </w:p>
          <w:p w:rsidR="00951ECE" w:rsidRDefault="00951ECE" w:rsidP="00252BB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Алена Витальевна</w:t>
            </w:r>
          </w:p>
        </w:tc>
        <w:tc>
          <w:tcPr>
            <w:tcW w:w="5437" w:type="dxa"/>
          </w:tcPr>
          <w:p w:rsidR="00951ECE" w:rsidRDefault="00951ECE" w:rsidP="00252BB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Общественного совета Соль-Илецкого городского округа </w:t>
            </w:r>
            <w:r>
              <w:rPr>
                <w:szCs w:val="28"/>
                <w:lang w:eastAsia="en-US"/>
              </w:rPr>
              <w:t>(по согласованию);</w:t>
            </w:r>
          </w:p>
        </w:tc>
      </w:tr>
      <w:tr w:rsidR="00951ECE" w:rsidTr="005306B8">
        <w:tc>
          <w:tcPr>
            <w:tcW w:w="4133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Соль-Илецкого городского округа;</w:t>
            </w:r>
          </w:p>
        </w:tc>
      </w:tr>
      <w:tr w:rsidR="00951ECE" w:rsidTr="005306B8">
        <w:tc>
          <w:tcPr>
            <w:tcW w:w="4133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Марковская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 отдела культуры администрации Соль-Илецкого городского округа;</w:t>
            </w:r>
          </w:p>
        </w:tc>
      </w:tr>
      <w:tr w:rsidR="00951ECE" w:rsidTr="005306B8">
        <w:tc>
          <w:tcPr>
            <w:tcW w:w="4133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Навозенко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Мария Николаевна</w:t>
            </w: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  ГБУСО «КЦСОН в г. Соль-Илецке» (по согласованию);</w:t>
            </w:r>
          </w:p>
        </w:tc>
      </w:tr>
      <w:tr w:rsidR="00951ECE" w:rsidTr="005306B8">
        <w:tc>
          <w:tcPr>
            <w:tcW w:w="4133" w:type="dxa"/>
            <w:hideMark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Никитина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управления образования администрации Соль-Илецкого городского округа;</w:t>
            </w:r>
          </w:p>
        </w:tc>
      </w:tr>
      <w:tr w:rsidR="00951ECE" w:rsidTr="005306B8">
        <w:tc>
          <w:tcPr>
            <w:tcW w:w="4133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951ECE" w:rsidTr="005306B8">
        <w:tc>
          <w:tcPr>
            <w:tcW w:w="4133" w:type="dxa"/>
            <w:hideMark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Шангареев </w:t>
            </w:r>
          </w:p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Равил Саитович</w:t>
            </w:r>
          </w:p>
        </w:tc>
        <w:tc>
          <w:tcPr>
            <w:tcW w:w="5437" w:type="dxa"/>
          </w:tcPr>
          <w:p w:rsidR="00951ECE" w:rsidRDefault="00951ECE" w:rsidP="005306B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комитета по физической культуре, спорту, туризму, делам молодёжи и работе с общественными организациями Соль-Илецкого городского округа.</w:t>
            </w:r>
          </w:p>
        </w:tc>
      </w:tr>
    </w:tbl>
    <w:p w:rsidR="00130E15" w:rsidRDefault="00130E15"/>
    <w:sectPr w:rsidR="001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F36"/>
    <w:multiLevelType w:val="hybridMultilevel"/>
    <w:tmpl w:val="5EB27082"/>
    <w:lvl w:ilvl="0" w:tplc="603651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CD4B1F"/>
    <w:multiLevelType w:val="hybridMultilevel"/>
    <w:tmpl w:val="B1442ACC"/>
    <w:lvl w:ilvl="0" w:tplc="62F6D7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E77C7"/>
    <w:multiLevelType w:val="multilevel"/>
    <w:tmpl w:val="F0B86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C5"/>
    <w:rsid w:val="00087319"/>
    <w:rsid w:val="00130E15"/>
    <w:rsid w:val="003E1AC8"/>
    <w:rsid w:val="004463C5"/>
    <w:rsid w:val="00482E63"/>
    <w:rsid w:val="005422BC"/>
    <w:rsid w:val="00564B47"/>
    <w:rsid w:val="00596D84"/>
    <w:rsid w:val="00826891"/>
    <w:rsid w:val="00951ECE"/>
    <w:rsid w:val="009E2889"/>
    <w:rsid w:val="00A628A6"/>
    <w:rsid w:val="00B06AB1"/>
    <w:rsid w:val="00E10BB4"/>
    <w:rsid w:val="00E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E63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82E63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48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2E63"/>
    <w:rPr>
      <w:color w:val="0000FF"/>
      <w:u w:val="single"/>
    </w:rPr>
  </w:style>
  <w:style w:type="paragraph" w:styleId="a7">
    <w:name w:val="No Spacing"/>
    <w:uiPriority w:val="1"/>
    <w:qFormat/>
    <w:rsid w:val="00482E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8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E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E63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82E63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48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2E63"/>
    <w:rPr>
      <w:color w:val="0000FF"/>
      <w:u w:val="single"/>
    </w:rPr>
  </w:style>
  <w:style w:type="paragraph" w:styleId="a7">
    <w:name w:val="No Spacing"/>
    <w:uiPriority w:val="1"/>
    <w:qFormat/>
    <w:rsid w:val="00482E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8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E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Полякова</cp:lastModifiedBy>
  <cp:revision>16</cp:revision>
  <dcterms:created xsi:type="dcterms:W3CDTF">2023-12-21T05:05:00Z</dcterms:created>
  <dcterms:modified xsi:type="dcterms:W3CDTF">2024-01-30T13:55:00Z</dcterms:modified>
</cp:coreProperties>
</file>