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30431B" w:rsidRDefault="0030431B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31B">
              <w:rPr>
                <w:sz w:val="28"/>
                <w:szCs w:val="28"/>
              </w:rPr>
              <w:t>04.07.2022 № 1311-п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132D0E">
      <w:pPr>
        <w:pStyle w:val="a9"/>
        <w:spacing w:line="360" w:lineRule="auto"/>
        <w:jc w:val="both"/>
      </w:pPr>
    </w:p>
    <w:p w:rsidR="00DD35D6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Об утверждении </w:t>
      </w:r>
      <w:r w:rsidR="008C0C05">
        <w:rPr>
          <w:rStyle w:val="21"/>
          <w:sz w:val="28"/>
          <w:szCs w:val="28"/>
        </w:rPr>
        <w:t>П</w:t>
      </w:r>
      <w:r>
        <w:rPr>
          <w:rStyle w:val="21"/>
          <w:sz w:val="28"/>
          <w:szCs w:val="28"/>
        </w:rPr>
        <w:t>оложения 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</w:t>
      </w:r>
    </w:p>
    <w:p w:rsidR="00DD35D6" w:rsidRDefault="00DD35D6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132D0E" w:rsidRDefault="00132D0E" w:rsidP="00DD35D6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rStyle w:val="21"/>
          <w:sz w:val="28"/>
          <w:szCs w:val="28"/>
        </w:rPr>
      </w:pPr>
    </w:p>
    <w:p w:rsidR="00DD35D6" w:rsidRDefault="00DD35D6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В соответствии со статьей 8 Федерального закона от 24.07.2002 № 101-ФЗ «Об обороте земель сельскохозяйственного назначения», статьями 8, 11 Закона Оренбургской области от 17.03.2003 № 118/16-</w:t>
      </w:r>
      <w:r>
        <w:rPr>
          <w:rStyle w:val="21"/>
          <w:sz w:val="28"/>
          <w:szCs w:val="28"/>
          <w:lang w:val="en-US"/>
        </w:rPr>
        <w:t>III</w:t>
      </w:r>
      <w:r w:rsidRPr="00DD35D6">
        <w:rPr>
          <w:rStyle w:val="21"/>
          <w:sz w:val="28"/>
          <w:szCs w:val="28"/>
        </w:rPr>
        <w:t>-</w:t>
      </w:r>
      <w:r>
        <w:rPr>
          <w:rStyle w:val="21"/>
          <w:sz w:val="28"/>
          <w:szCs w:val="28"/>
        </w:rPr>
        <w:t>ОЗ «Об обороте земель сельскохозяйственного назначения в Оренбургской области», в целях реализации муниципальным образованием Соль-Илецкий городской округ преимущественного права покупки земельных участков из земель с</w:t>
      </w:r>
      <w:r w:rsidR="008C0C05">
        <w:rPr>
          <w:rStyle w:val="21"/>
          <w:sz w:val="28"/>
          <w:szCs w:val="28"/>
        </w:rPr>
        <w:t>ельскохозяйственного назначения постановляю:</w:t>
      </w:r>
    </w:p>
    <w:p w:rsidR="008C0C05" w:rsidRDefault="008C0C05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 w:rsidRPr="008C0C05">
        <w:rPr>
          <w:rStyle w:val="21"/>
          <w:sz w:val="28"/>
          <w:szCs w:val="28"/>
        </w:rPr>
        <w:tab/>
        <w:t>1</w:t>
      </w:r>
      <w:r>
        <w:rPr>
          <w:rStyle w:val="21"/>
          <w:sz w:val="28"/>
          <w:szCs w:val="28"/>
        </w:rPr>
        <w:t>. Утвердить Положение 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 в соответствии с приложением к настоящему постановлению.</w:t>
      </w:r>
    </w:p>
    <w:p w:rsidR="00AF582C" w:rsidRDefault="008C0C05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2. </w:t>
      </w:r>
      <w:proofErr w:type="gramStart"/>
      <w:r>
        <w:rPr>
          <w:rStyle w:val="21"/>
          <w:sz w:val="28"/>
          <w:szCs w:val="28"/>
        </w:rPr>
        <w:t>Контроль за</w:t>
      </w:r>
      <w:proofErr w:type="gramEnd"/>
      <w:r>
        <w:rPr>
          <w:rStyle w:val="21"/>
          <w:sz w:val="28"/>
          <w:szCs w:val="28"/>
        </w:rPr>
        <w:t xml:space="preserve"> исполнением настоящего постановления возложить на </w:t>
      </w:r>
      <w:r w:rsidR="00AF582C">
        <w:rPr>
          <w:rStyle w:val="21"/>
          <w:sz w:val="28"/>
          <w:szCs w:val="28"/>
        </w:rPr>
        <w:t>п</w:t>
      </w:r>
      <w:r w:rsidR="00AF582C" w:rsidRPr="00AF582C">
        <w:rPr>
          <w:rStyle w:val="21"/>
          <w:sz w:val="28"/>
          <w:szCs w:val="28"/>
        </w:rPr>
        <w:t>ерв</w:t>
      </w:r>
      <w:r w:rsidR="00AF582C">
        <w:rPr>
          <w:rStyle w:val="21"/>
          <w:sz w:val="28"/>
          <w:szCs w:val="28"/>
        </w:rPr>
        <w:t>ого</w:t>
      </w:r>
      <w:r w:rsidR="00AF582C" w:rsidRPr="00AF582C">
        <w:rPr>
          <w:rStyle w:val="21"/>
          <w:sz w:val="28"/>
          <w:szCs w:val="28"/>
        </w:rPr>
        <w:t xml:space="preserve"> заместител</w:t>
      </w:r>
      <w:r w:rsidR="00AF582C">
        <w:rPr>
          <w:rStyle w:val="21"/>
          <w:sz w:val="28"/>
          <w:szCs w:val="28"/>
        </w:rPr>
        <w:t>я</w:t>
      </w:r>
      <w:r w:rsidR="00AF582C" w:rsidRPr="00AF582C">
        <w:rPr>
          <w:rStyle w:val="21"/>
          <w:sz w:val="28"/>
          <w:szCs w:val="28"/>
        </w:rPr>
        <w:t xml:space="preserve"> главы администрации городского округа - заместител</w:t>
      </w:r>
      <w:r w:rsidR="00AF582C">
        <w:rPr>
          <w:rStyle w:val="21"/>
          <w:sz w:val="28"/>
          <w:szCs w:val="28"/>
        </w:rPr>
        <w:t>я</w:t>
      </w:r>
      <w:r w:rsidR="00AF582C" w:rsidRPr="00AF582C">
        <w:rPr>
          <w:rStyle w:val="21"/>
          <w:sz w:val="28"/>
          <w:szCs w:val="28"/>
        </w:rPr>
        <w:t xml:space="preserve"> </w:t>
      </w:r>
      <w:r w:rsidR="00AF582C" w:rsidRPr="00AF582C">
        <w:rPr>
          <w:rStyle w:val="21"/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="00AF582C">
        <w:rPr>
          <w:rStyle w:val="21"/>
          <w:sz w:val="28"/>
          <w:szCs w:val="28"/>
        </w:rPr>
        <w:t xml:space="preserve"> Полосухина В.Н.</w:t>
      </w:r>
    </w:p>
    <w:p w:rsidR="00643C62" w:rsidRDefault="00643C62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643C62" w:rsidRDefault="00643C62" w:rsidP="00132D0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</w:p>
    <w:p w:rsidR="00643C62" w:rsidRDefault="00643C62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DD35D6" w:rsidRPr="00127744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643C62">
              <w:rPr>
                <w:spacing w:val="-2"/>
                <w:sz w:val="28"/>
                <w:szCs w:val="28"/>
              </w:rPr>
              <w:t xml:space="preserve"> 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877BD6" w:rsidP="00D70BD3">
      <w:pPr>
        <w:pStyle w:val="a9"/>
        <w:jc w:val="both"/>
        <w:rPr>
          <w:sz w:val="20"/>
          <w:szCs w:val="20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643C62" w:rsidTr="00A22608">
        <w:tc>
          <w:tcPr>
            <w:tcW w:w="6771" w:type="dxa"/>
          </w:tcPr>
          <w:p w:rsidR="00643C62" w:rsidRPr="00454165" w:rsidRDefault="00643C62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Pr="00454165" w:rsidRDefault="00643C62" w:rsidP="00643C6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643C62" w:rsidTr="00A22608">
        <w:tc>
          <w:tcPr>
            <w:tcW w:w="6771" w:type="dxa"/>
          </w:tcPr>
          <w:p w:rsidR="00643C62" w:rsidRDefault="00643C62" w:rsidP="00A2260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3C62" w:rsidRDefault="00643C62" w:rsidP="00A22608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4532D5" w:rsidRDefault="004532D5" w:rsidP="004532D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Разослано: Прокуратура, организационный отдел, управление сельского хозяйства, отдел архитектуры, градостроительства и земельных отношений, отдел по управлению муниципальным имуществом, юридический отдел </w:t>
      </w:r>
    </w:p>
    <w:p w:rsidR="0030431B" w:rsidRDefault="0030431B" w:rsidP="000C7BF8">
      <w:pPr>
        <w:ind w:left="4820"/>
        <w:rPr>
          <w:sz w:val="28"/>
          <w:szCs w:val="28"/>
        </w:rPr>
      </w:pPr>
    </w:p>
    <w:p w:rsidR="0030431B" w:rsidRDefault="0030431B" w:rsidP="000C7BF8">
      <w:pPr>
        <w:ind w:left="4820"/>
        <w:rPr>
          <w:sz w:val="28"/>
          <w:szCs w:val="28"/>
        </w:rPr>
      </w:pPr>
    </w:p>
    <w:p w:rsidR="000C7BF8" w:rsidRDefault="000C7BF8" w:rsidP="000C7BF8">
      <w:pPr>
        <w:ind w:left="4820"/>
        <w:rPr>
          <w:sz w:val="28"/>
          <w:szCs w:val="28"/>
        </w:rPr>
      </w:pPr>
      <w:r w:rsidRPr="00320E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C7BF8" w:rsidRDefault="000C7BF8" w:rsidP="000C7BF8">
      <w:pPr>
        <w:ind w:left="4820"/>
        <w:jc w:val="both"/>
        <w:rPr>
          <w:sz w:val="28"/>
          <w:szCs w:val="28"/>
        </w:rPr>
      </w:pPr>
      <w:r w:rsidRPr="00320E2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Оренбургской области</w:t>
      </w:r>
    </w:p>
    <w:p w:rsidR="000C7BF8" w:rsidRDefault="0030431B" w:rsidP="000C7BF8">
      <w:pPr>
        <w:pStyle w:val="headertext"/>
        <w:spacing w:before="0" w:beforeAutospacing="0" w:after="0" w:afterAutospacing="0"/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«04» 07. 2022 г. № 1311-п</w:t>
      </w:r>
      <w:bookmarkStart w:id="0" w:name="_GoBack"/>
      <w:bookmarkEnd w:id="0"/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Положение </w:t>
      </w: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 порядке реализации муниципальным образованием Соль-Илецкий городской округ преимущественного права покупки земельных участков из земель сельскохозяйственного назначения</w:t>
      </w:r>
    </w:p>
    <w:p w:rsidR="000C7BF8" w:rsidRDefault="000C7BF8" w:rsidP="000C7BF8">
      <w:pPr>
        <w:pStyle w:val="a9"/>
        <w:jc w:val="center"/>
        <w:rPr>
          <w:rStyle w:val="21"/>
          <w:sz w:val="28"/>
          <w:szCs w:val="28"/>
        </w:rPr>
      </w:pPr>
    </w:p>
    <w:p w:rsidR="000C7BF8" w:rsidRDefault="000C7BF8" w:rsidP="000C7BF8">
      <w:pPr>
        <w:pStyle w:val="a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</w:p>
    <w:p w:rsidR="000C7BF8" w:rsidRDefault="000C7BF8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1. </w:t>
      </w:r>
      <w:proofErr w:type="gramStart"/>
      <w:r>
        <w:rPr>
          <w:rStyle w:val="21"/>
          <w:sz w:val="28"/>
          <w:szCs w:val="28"/>
        </w:rPr>
        <w:t>Настоящее положение разработано в соответствии с Федеральным законом от 24.07.2002 № 101-ФЗ «Об обороте земель сель</w:t>
      </w:r>
      <w:r w:rsidR="00AF582C">
        <w:rPr>
          <w:rStyle w:val="21"/>
          <w:sz w:val="28"/>
          <w:szCs w:val="28"/>
        </w:rPr>
        <w:t>ско</w:t>
      </w:r>
      <w:r>
        <w:rPr>
          <w:rStyle w:val="21"/>
          <w:sz w:val="28"/>
          <w:szCs w:val="28"/>
        </w:rPr>
        <w:t>хоз</w:t>
      </w:r>
      <w:r w:rsidR="00AF582C">
        <w:rPr>
          <w:rStyle w:val="21"/>
          <w:sz w:val="28"/>
          <w:szCs w:val="28"/>
        </w:rPr>
        <w:t xml:space="preserve">яйственного </w:t>
      </w:r>
      <w:r>
        <w:rPr>
          <w:rStyle w:val="21"/>
          <w:sz w:val="28"/>
          <w:szCs w:val="28"/>
        </w:rPr>
        <w:t>назначения» (далее – Федеральный закон № 101-ФЗ), Законом Оренбургской области от 17.03.2003 № 118/16-</w:t>
      </w:r>
      <w:r>
        <w:rPr>
          <w:rStyle w:val="21"/>
          <w:sz w:val="28"/>
          <w:szCs w:val="28"/>
          <w:lang w:val="en-US"/>
        </w:rPr>
        <w:t>III</w:t>
      </w:r>
      <w:r>
        <w:rPr>
          <w:rStyle w:val="21"/>
          <w:sz w:val="28"/>
          <w:szCs w:val="28"/>
        </w:rPr>
        <w:t>-ОЗ «Об обороте земель сельскохозяйственного назначения в Оренбургской области» и определяет порядок реализации муниципальным образованием Соль-Илецкий городской округ преимущественного права покупки земельных участков и земель сельскохозяйственного назначения (далее – Земельный участок).</w:t>
      </w:r>
      <w:proofErr w:type="gramEnd"/>
    </w:p>
    <w:p w:rsidR="00C16589" w:rsidRDefault="000C7BF8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2. </w:t>
      </w:r>
      <w:r w:rsidR="00C16589">
        <w:rPr>
          <w:rStyle w:val="21"/>
          <w:sz w:val="28"/>
          <w:szCs w:val="28"/>
        </w:rPr>
        <w:t>Реализация муниципальным образованием Соль-Илецкий городской округ права преимущественной покупки Земельного участка возникает с момента получения извещения от Правительства Оренбургской области об отказе Оренбургской области от</w:t>
      </w:r>
      <w:r w:rsidR="005733C7">
        <w:rPr>
          <w:rStyle w:val="21"/>
          <w:sz w:val="28"/>
          <w:szCs w:val="28"/>
        </w:rPr>
        <w:t xml:space="preserve"> преимущественного права</w:t>
      </w:r>
      <w:r w:rsidR="00C16589">
        <w:rPr>
          <w:rStyle w:val="21"/>
          <w:sz w:val="28"/>
          <w:szCs w:val="28"/>
        </w:rPr>
        <w:t xml:space="preserve"> покупки Земельного участка (далее –</w:t>
      </w:r>
      <w:r w:rsidR="002867ED">
        <w:rPr>
          <w:rStyle w:val="21"/>
          <w:sz w:val="28"/>
          <w:szCs w:val="28"/>
        </w:rPr>
        <w:t xml:space="preserve"> </w:t>
      </w:r>
      <w:r w:rsidR="00C16589">
        <w:rPr>
          <w:rStyle w:val="21"/>
          <w:sz w:val="28"/>
          <w:szCs w:val="28"/>
        </w:rPr>
        <w:t>Извещение)</w:t>
      </w:r>
      <w:r w:rsidR="005733C7">
        <w:rPr>
          <w:rStyle w:val="21"/>
          <w:sz w:val="28"/>
          <w:szCs w:val="28"/>
        </w:rPr>
        <w:t>.</w:t>
      </w:r>
    </w:p>
    <w:p w:rsidR="005733C7" w:rsidRPr="005733C7" w:rsidRDefault="00C16589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3.</w:t>
      </w:r>
      <w:r w:rsidR="005733C7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Извещени</w:t>
      </w:r>
      <w:r w:rsidR="005733C7">
        <w:rPr>
          <w:rStyle w:val="21"/>
          <w:sz w:val="28"/>
          <w:szCs w:val="28"/>
        </w:rPr>
        <w:t>е в течение 3 рабочих дней со дня его регистрации направляется в заинтересованные структурные подразделения администрации муниципального образования Соль-Илецкий городской округ</w:t>
      </w:r>
      <w:r w:rsidR="002867ED">
        <w:rPr>
          <w:rStyle w:val="21"/>
          <w:sz w:val="28"/>
          <w:szCs w:val="28"/>
        </w:rPr>
        <w:t>:</w:t>
      </w:r>
      <w:r w:rsidR="005733C7" w:rsidRPr="005733C7">
        <w:rPr>
          <w:rStyle w:val="21"/>
          <w:sz w:val="28"/>
          <w:szCs w:val="28"/>
        </w:rPr>
        <w:t xml:space="preserve"> управление сельского хозяйства</w:t>
      </w:r>
      <w:r w:rsidR="002867ED">
        <w:rPr>
          <w:rStyle w:val="21"/>
          <w:sz w:val="28"/>
          <w:szCs w:val="28"/>
        </w:rPr>
        <w:t xml:space="preserve">; </w:t>
      </w:r>
      <w:r w:rsidR="005733C7" w:rsidRPr="005733C7">
        <w:rPr>
          <w:rStyle w:val="21"/>
          <w:sz w:val="28"/>
          <w:szCs w:val="28"/>
        </w:rPr>
        <w:t>отдел архитектуры, градостроительства и земельных отношений; отдел по управлению муниципальным имуществом; финансовое управление.</w:t>
      </w:r>
    </w:p>
    <w:p w:rsidR="002867ED" w:rsidRDefault="005733C7" w:rsidP="00132D0E">
      <w:pPr>
        <w:pStyle w:val="a9"/>
        <w:spacing w:line="276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4. </w:t>
      </w:r>
      <w:r w:rsidR="002867ED">
        <w:rPr>
          <w:rStyle w:val="21"/>
          <w:sz w:val="28"/>
          <w:szCs w:val="28"/>
        </w:rPr>
        <w:t xml:space="preserve">Отдел архитектуры, градостроительства и земельных отношений совместно с отделом по управлению муниципальным имуществом запрашивают в рамках межведомственного взаимодействия: 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сведения из Единого государственного реестра юридических лиц в отношении продавца Земельного участка (в случае, если продавцом является юридическое лицо);</w:t>
      </w:r>
    </w:p>
    <w:p w:rsidR="00EB53A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5. Управление сельского хозяйства не позднее 7 рабочих дней со дня поступления Извещения </w:t>
      </w:r>
      <w:r w:rsidR="00EB53AD">
        <w:rPr>
          <w:rStyle w:val="21"/>
          <w:sz w:val="28"/>
          <w:szCs w:val="28"/>
        </w:rPr>
        <w:t>направляет в отдел архитектуры, градостроительства и земельных отношений</w:t>
      </w:r>
      <w:r>
        <w:rPr>
          <w:rStyle w:val="21"/>
          <w:sz w:val="28"/>
          <w:szCs w:val="28"/>
        </w:rPr>
        <w:t xml:space="preserve"> информацию о наличии (отсутствии) предложений.</w:t>
      </w:r>
    </w:p>
    <w:p w:rsidR="002867ED" w:rsidRDefault="002867E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Информация о наличии предложений должна содержать:</w:t>
      </w:r>
    </w:p>
    <w:p w:rsidR="002867ED" w:rsidRDefault="00EB53A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 ф</w:t>
      </w:r>
      <w:r w:rsidR="002867ED">
        <w:rPr>
          <w:rStyle w:val="21"/>
          <w:sz w:val="28"/>
          <w:szCs w:val="28"/>
        </w:rPr>
        <w:t>инансово-экономическое обоснование, включая указание источника финансирования сделки купли-продажи земельного участка, согласованное с финансовым управлением;</w:t>
      </w:r>
    </w:p>
    <w:p w:rsidR="002867ED" w:rsidRDefault="00EB53AD" w:rsidP="00132D0E">
      <w:pPr>
        <w:pStyle w:val="a9"/>
        <w:spacing w:line="276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-</w:t>
      </w:r>
      <w:r w:rsidR="002867ED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предполагаемую цель использования земельного участка для нужд муниципального образования Соль-Илецкий городской округ</w:t>
      </w:r>
      <w:r w:rsidR="000D49B0">
        <w:rPr>
          <w:rStyle w:val="21"/>
          <w:sz w:val="28"/>
          <w:szCs w:val="28"/>
        </w:rPr>
        <w:t>.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В случае направления управлением сельского хозяйства информации о наличии предложений, отдел архитектуры, градостроительства и земельных отношений не позднее 30 дней с момента получения Извещения муниципальным образованием Соль-Илецкий городской округ готовит: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уведомление администрации муниципального образования Соль-Илецкий городской округ в адрес продавца о намерении приобрести в собственность муниципального образования Соль-Илецкий городской округ Земельный участок;</w:t>
      </w:r>
    </w:p>
    <w:p w:rsidR="000D49B0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проект постановления администрации муниципального образования Соль-Илецкий городской округ о приобретении земельного участка в собственность муниципального образования Соль-Илецкий городской округ Земельный участок.</w:t>
      </w:r>
    </w:p>
    <w:p w:rsidR="00F00A07" w:rsidRDefault="000D49B0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Постановление администрации муниципального образования Соль-Илецкий городской округ о приобретении в собственность муниципального образования Соль-Илецкий городской округ земельного участка из земель сельскохозяйственного назначения (далее – Постановление) принимается </w:t>
      </w:r>
      <w:r w:rsidR="007259B5">
        <w:rPr>
          <w:color w:val="000000"/>
          <w:sz w:val="28"/>
          <w:szCs w:val="28"/>
          <w:shd w:val="clear" w:color="auto" w:fill="FFFFFF"/>
        </w:rPr>
        <w:t>не позднее одного месяца</w:t>
      </w:r>
      <w:r w:rsidR="00F00A07">
        <w:rPr>
          <w:color w:val="000000"/>
          <w:sz w:val="28"/>
          <w:szCs w:val="28"/>
          <w:shd w:val="clear" w:color="auto" w:fill="FFFFFF"/>
        </w:rPr>
        <w:t xml:space="preserve"> со дня направления в адрес продавца уведомления о намерении приобрести в собственность муниципального образования Соль-Илецкий городской округ Земельный участок.</w:t>
      </w:r>
    </w:p>
    <w:p w:rsidR="00F00A07" w:rsidRDefault="00F00A07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Постановление является основанием для заключения договора купли-продажи Земельного участка в порядке, установленном законодательством Российской Федерации.</w:t>
      </w:r>
    </w:p>
    <w:p w:rsidR="00F00A07" w:rsidRDefault="00F00A07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 В случае направления управлением сельского хозяйства информации об отсутствии предложений</w:t>
      </w:r>
      <w:r w:rsidR="007C1A03">
        <w:rPr>
          <w:color w:val="000000"/>
          <w:sz w:val="28"/>
          <w:szCs w:val="28"/>
          <w:shd w:val="clear" w:color="auto" w:fill="FFFFFF"/>
        </w:rPr>
        <w:t xml:space="preserve"> отдел архитектуры, градостроительства и земельных отношений готовит уведомление в адрес продавца Земельного </w:t>
      </w:r>
      <w:r w:rsidR="007C1A03">
        <w:rPr>
          <w:color w:val="000000"/>
          <w:sz w:val="28"/>
          <w:szCs w:val="28"/>
          <w:shd w:val="clear" w:color="auto" w:fill="FFFFFF"/>
        </w:rPr>
        <w:lastRenderedPageBreak/>
        <w:t>участка об отказе муниципального образования Соль-Илецкий городской округ от преимущественного права покупки земельного участка.</w:t>
      </w:r>
    </w:p>
    <w:p w:rsidR="007C1A03" w:rsidRDefault="007C1A03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Решение о реализации муниципальным образованием Соль-Илецкий городской округ преимущественного права покупки Земельного участка не может быть принято по следующим основаниям: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отсутствие в Извещении сведений, предусмотренных статьей 8 Федерального закона № 101-ФЗ;</w:t>
      </w:r>
    </w:p>
    <w:p w:rsidR="007C1A03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7C1A03">
        <w:rPr>
          <w:color w:val="000000"/>
          <w:sz w:val="28"/>
          <w:szCs w:val="28"/>
          <w:shd w:val="clear" w:color="auto" w:fill="FFFFFF"/>
        </w:rPr>
        <w:t>) отсутствие в Извещении сведений о продавце (для физического лица – фамилия, имя, отчество и почтовый адрес</w:t>
      </w:r>
      <w:r>
        <w:rPr>
          <w:color w:val="000000"/>
          <w:sz w:val="28"/>
          <w:szCs w:val="28"/>
          <w:shd w:val="clear" w:color="auto" w:fill="FFFFFF"/>
        </w:rPr>
        <w:t>; для юридического лица – наименование и почтовый адрес);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 отсутствие на Извещении подписи продавца;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наличие судебного акта о наложении ареста на земельный участок и (или) о запрете на совершение действий по государственной регистрации;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расположение на земельном участке объектов недвижимого имущества;</w:t>
      </w:r>
    </w:p>
    <w:p w:rsidR="00E673DA" w:rsidRDefault="007259B5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 з</w:t>
      </w:r>
      <w:r w:rsidR="00E673DA">
        <w:rPr>
          <w:color w:val="000000"/>
          <w:sz w:val="28"/>
          <w:szCs w:val="28"/>
          <w:shd w:val="clear" w:color="auto" w:fill="FFFFFF"/>
        </w:rPr>
        <w:t>емельный участок является садовым, огородным земельным участком либо предназначен для ведения личного подсобного хозяйства, гаражного строительства (в том числе строительства гаражей для собственных нужд).</w:t>
      </w:r>
    </w:p>
    <w:p w:rsidR="00E673DA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При наличии оснований, указанных в пункте 10 настоящего Положения, отдел архитектуры, градостроительства и земельных отношений не позднее 30 дней с момента </w:t>
      </w:r>
      <w:r w:rsidR="00AD415A">
        <w:rPr>
          <w:color w:val="000000"/>
          <w:sz w:val="28"/>
          <w:szCs w:val="28"/>
          <w:shd w:val="clear" w:color="auto" w:fill="FFFFFF"/>
        </w:rPr>
        <w:t>поступления обращения в адрес администрации муниципального образования Соль-Илецкий городской округ готовит мотивированный ответ продавцу о невозможности принятия решения о реализации муниципальным образованием Соль-Илецкий городской округ преимущественного права покупки Земельного участка.</w:t>
      </w:r>
      <w:proofErr w:type="gramEnd"/>
    </w:p>
    <w:p w:rsidR="00E673DA" w:rsidRPr="002867ED" w:rsidRDefault="00E673DA" w:rsidP="00132D0E">
      <w:pPr>
        <w:pStyle w:val="a9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C7BF8" w:rsidRDefault="000C7BF8" w:rsidP="00132D0E">
      <w:pPr>
        <w:pStyle w:val="a9"/>
        <w:spacing w:line="276" w:lineRule="auto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P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sectPr w:rsidR="000C7BF8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56" w:rsidRDefault="00E56A56">
      <w:r>
        <w:separator/>
      </w:r>
    </w:p>
  </w:endnote>
  <w:endnote w:type="continuationSeparator" w:id="0">
    <w:p w:rsidR="00E56A56" w:rsidRDefault="00E5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56" w:rsidRDefault="00E56A56">
      <w:r>
        <w:separator/>
      </w:r>
    </w:p>
  </w:footnote>
  <w:footnote w:type="continuationSeparator" w:id="0">
    <w:p w:rsidR="00E56A56" w:rsidRDefault="00E5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156F0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C7BF8"/>
    <w:rsid w:val="000D1EFD"/>
    <w:rsid w:val="000D49B0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431B"/>
    <w:rsid w:val="00307D5C"/>
    <w:rsid w:val="003319F2"/>
    <w:rsid w:val="0033211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2D2C"/>
    <w:rsid w:val="004532D5"/>
    <w:rsid w:val="0045480B"/>
    <w:rsid w:val="004575B1"/>
    <w:rsid w:val="0046096A"/>
    <w:rsid w:val="0046646C"/>
    <w:rsid w:val="0046656A"/>
    <w:rsid w:val="00471574"/>
    <w:rsid w:val="00472610"/>
    <w:rsid w:val="00474701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C05"/>
    <w:rsid w:val="008C27FD"/>
    <w:rsid w:val="008D56EE"/>
    <w:rsid w:val="008D6034"/>
    <w:rsid w:val="008E212C"/>
    <w:rsid w:val="008E5D9F"/>
    <w:rsid w:val="008F56C8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4D7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83E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094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82C"/>
    <w:rsid w:val="00AF5A56"/>
    <w:rsid w:val="00AF6039"/>
    <w:rsid w:val="00AF6AD8"/>
    <w:rsid w:val="00B03D4B"/>
    <w:rsid w:val="00B05CBC"/>
    <w:rsid w:val="00B10B50"/>
    <w:rsid w:val="00B12250"/>
    <w:rsid w:val="00B156F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12A9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56A56"/>
    <w:rsid w:val="00E636AE"/>
    <w:rsid w:val="00E650C4"/>
    <w:rsid w:val="00E65BAA"/>
    <w:rsid w:val="00E673D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30EE"/>
    <w:rsid w:val="00EF713C"/>
    <w:rsid w:val="00EF71A5"/>
    <w:rsid w:val="00F00A07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5B7C-1F0F-42E1-8057-484644A0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2022-06-15T07:51:00Z</cp:lastPrinted>
  <dcterms:created xsi:type="dcterms:W3CDTF">2022-06-27T04:41:00Z</dcterms:created>
  <dcterms:modified xsi:type="dcterms:W3CDTF">2022-07-05T12:11:00Z</dcterms:modified>
</cp:coreProperties>
</file>