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A7F78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EA13BF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44BD3" w:rsidRPr="005439B1" w:rsidRDefault="00B44BD3" w:rsidP="00B4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44BD3" w:rsidRPr="00B14E62" w:rsidRDefault="00B14E62" w:rsidP="00B4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E62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13.04.2022 №</w:t>
            </w:r>
            <w:r w:rsidR="00596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E62">
              <w:rPr>
                <w:rFonts w:ascii="Times New Roman" w:eastAsia="Times New Roman" w:hAnsi="Times New Roman" w:cs="Times New Roman"/>
                <w:sz w:val="28"/>
                <w:szCs w:val="28"/>
              </w:rPr>
              <w:t>707-п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41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439B1" w:rsidTr="009576D7">
        <w:trPr>
          <w:trHeight w:val="6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11438" w:rsidRDefault="00784897" w:rsidP="004C17BF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89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04.05.2016 №</w:t>
            </w:r>
            <w:r w:rsidR="00596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1368-п </w:t>
            </w:r>
            <w:bookmarkStart w:id="0" w:name="_GoBack"/>
            <w:r w:rsidRPr="00784897">
              <w:rPr>
                <w:rFonts w:ascii="Times New Roman" w:eastAsia="Times New Roman" w:hAnsi="Times New Roman" w:cs="Times New Roman"/>
                <w:sz w:val="28"/>
                <w:szCs w:val="28"/>
              </w:rPr>
              <w:t>«О порядке обеспечения первичных мер пожарной безопасности на территории Соль-Илецкого городского округа</w:t>
            </w:r>
            <w:r w:rsidR="00596F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11438" w:rsidRDefault="00C11438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1BF" w:rsidRDefault="005721BF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721BF" w:rsidRDefault="005721BF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4897" w:rsidRDefault="00784897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4897" w:rsidRDefault="00784897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78489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постановляю:</w:t>
      </w:r>
    </w:p>
    <w:p w:rsidR="00784897" w:rsidRDefault="00784897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Pr="0078489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Внести изменения в постановление администрации муниципального образования Соль-Илецкий городской округ от 04.05.2016 №1368-п «О порядке обеспечения первичных мер пожарной безопасности на территории Соль-Илецкого городского округа»:</w:t>
      </w:r>
    </w:p>
    <w:p w:rsidR="00784897" w:rsidRDefault="00784897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</w:t>
      </w:r>
      <w:r w:rsidRPr="00784897">
        <w:t xml:space="preserve"> </w:t>
      </w:r>
      <w:r w:rsidRPr="0078489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Абзац 1 настоящего постановления изложить в новой редакции:</w:t>
      </w:r>
    </w:p>
    <w:p w:rsidR="004327E6" w:rsidRDefault="004327E6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Pr="004327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п. 10 ст. 16 Федерального закона от 06.10.2003 №131-ФЗ «Об общих принципах организации местного самоуправления в Российской Федерации», ст. 19 Федерального закона от 21.12.1994 №69-ФЗ «О пожарной безопасности», ст. 14 Закона Оренбургской области от 23.12.2004 №1673/276-III-ОЗ «О пожарной безопасности Оренбургской области», руководствуясь Уставом муниципального образования муниципального образования Соль-Илецкий городской округ Оренбургской области,  постановляю: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».</w:t>
      </w:r>
      <w:proofErr w:type="gramEnd"/>
    </w:p>
    <w:p w:rsidR="004327E6" w:rsidRDefault="004327E6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Пункт 1 настоящего постановления изложить в новой редакции:</w:t>
      </w:r>
    </w:p>
    <w:p w:rsidR="004327E6" w:rsidRDefault="004327E6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Pr="004327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1.Утвердить Положение об обеспечении первичных мер пожарной безопасности в границах муниципального образования Соль-Илецкий городской округ Оренбургской области</w:t>
      </w:r>
      <w:proofErr w:type="gramStart"/>
      <w:r w:rsidRPr="004327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proofErr w:type="gramEnd"/>
    </w:p>
    <w:p w:rsidR="004327E6" w:rsidRDefault="004327E6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1.3. </w:t>
      </w:r>
      <w:r w:rsidRPr="004327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Приложение №1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настоящего постановления </w:t>
      </w:r>
      <w:r w:rsidRPr="004327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EA13BF" w:rsidRPr="00EA13BF" w:rsidRDefault="004327E6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2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исполняющего обязанности заместителя главы администрации муниципального образования Соль-Илецкий городской округ – руководителя аппарата Романова А.Е.</w:t>
      </w:r>
    </w:p>
    <w:p w:rsidR="009B43EF" w:rsidRDefault="004327E6" w:rsidP="004327E6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596F49" w:rsidRDefault="00596F49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49" w:rsidRDefault="00596F49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49" w:rsidRDefault="00596F49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9B43EF" w:rsidRDefault="009B43EF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1BF">
        <w:rPr>
          <w:rFonts w:ascii="Times New Roman" w:eastAsia="Times New Roman" w:hAnsi="Times New Roman" w:cs="Times New Roman"/>
          <w:sz w:val="28"/>
          <w:szCs w:val="28"/>
        </w:rPr>
        <w:t>В.И. Дубровин</w:t>
      </w:r>
    </w:p>
    <w:p w:rsidR="009576D7" w:rsidRPr="005721BF" w:rsidRDefault="009576D7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6D7" w:rsidRPr="005721BF" w:rsidRDefault="009576D7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CF9" w:rsidRPr="005721BF" w:rsidRDefault="00FA0CF9" w:rsidP="0043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F78" w:rsidRPr="005721BF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78" w:rsidRPr="005721BF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Pr="005721BF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Pr="005721BF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9B" w:rsidRDefault="00AF2B9B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7BF" w:rsidRDefault="004C17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7E6" w:rsidRDefault="004327E6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F49" w:rsidRDefault="00596F49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F49" w:rsidRDefault="00596F49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F49" w:rsidRDefault="00596F49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7E6" w:rsidRDefault="004327E6" w:rsidP="00BB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08" w:rsidRDefault="00923908" w:rsidP="00BB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C8C" w:rsidRDefault="006B7C8C" w:rsidP="00BB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08" w:rsidRDefault="00923908" w:rsidP="00BB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071" w:rsidRDefault="003B76F0" w:rsidP="00BB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E0">
        <w:rPr>
          <w:rFonts w:ascii="Times New Roman" w:eastAsia="Times New Roman" w:hAnsi="Times New Roman" w:cs="Times New Roman"/>
          <w:sz w:val="24"/>
          <w:szCs w:val="24"/>
        </w:rPr>
        <w:t>Разослано: Прокуратура Соль-Илецкого района, организационный отдел, управление по организации работы с территориальными отдела</w:t>
      </w:r>
      <w:r w:rsidR="006B7C8C">
        <w:rPr>
          <w:rFonts w:ascii="Times New Roman" w:eastAsia="Times New Roman" w:hAnsi="Times New Roman" w:cs="Times New Roman"/>
          <w:sz w:val="24"/>
          <w:szCs w:val="24"/>
        </w:rPr>
        <w:t xml:space="preserve">ми, отдел по делам ГО, ПБ и ЧС, </w:t>
      </w:r>
      <w:r w:rsidR="009239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3908" w:rsidRPr="00923908">
        <w:rPr>
          <w:rFonts w:ascii="Times New Roman" w:eastAsia="Times New Roman" w:hAnsi="Times New Roman" w:cs="Times New Roman"/>
          <w:sz w:val="24"/>
          <w:szCs w:val="24"/>
        </w:rPr>
        <w:t>тдел архитектуры, градостроительства и земельных о</w:t>
      </w:r>
      <w:r w:rsidR="00923908">
        <w:rPr>
          <w:rFonts w:ascii="Times New Roman" w:eastAsia="Times New Roman" w:hAnsi="Times New Roman" w:cs="Times New Roman"/>
          <w:sz w:val="24"/>
          <w:szCs w:val="24"/>
        </w:rPr>
        <w:t>тношений, финансовое управление</w:t>
      </w:r>
      <w:r w:rsidR="005721BF" w:rsidRPr="006D0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06E0">
        <w:rPr>
          <w:rFonts w:ascii="Times New Roman" w:eastAsia="Times New Roman" w:hAnsi="Times New Roman" w:cs="Times New Roman"/>
          <w:sz w:val="24"/>
          <w:szCs w:val="24"/>
        </w:rPr>
        <w:t>отдел по строительству, транспорту, ЖКХ, дорожному хозяйству, газификации и связи, в дело.</w:t>
      </w:r>
      <w:r w:rsidR="00BB0071" w:rsidRPr="00BB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071" w:rsidRPr="00EA13BF" w:rsidRDefault="00BB0071" w:rsidP="00BB00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1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071" w:rsidRPr="00EA13BF" w:rsidRDefault="00BB0071" w:rsidP="00BB00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13B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B0071" w:rsidRPr="00EA13BF" w:rsidRDefault="00BB0071" w:rsidP="00BB00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13BF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BB0071" w:rsidRDefault="00BB0071" w:rsidP="00BB007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4E62">
        <w:rPr>
          <w:rFonts w:ascii="Times New Roman" w:eastAsia="Times New Roman" w:hAnsi="Times New Roman" w:cs="Times New Roman"/>
          <w:sz w:val="28"/>
          <w:szCs w:val="28"/>
        </w:rPr>
        <w:t>13.04.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EA13B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E62">
        <w:rPr>
          <w:rFonts w:ascii="Times New Roman" w:eastAsia="Times New Roman" w:hAnsi="Times New Roman" w:cs="Times New Roman"/>
          <w:sz w:val="28"/>
          <w:szCs w:val="28"/>
        </w:rPr>
        <w:t>707-п</w:t>
      </w:r>
    </w:p>
    <w:p w:rsidR="004327E6" w:rsidRDefault="004327E6" w:rsidP="00BB007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327E6" w:rsidRPr="004327E6" w:rsidRDefault="004327E6" w:rsidP="004327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327E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327E6" w:rsidRPr="004327E6" w:rsidRDefault="004327E6" w:rsidP="004327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327E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Pr="004327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муниципального образования</w:t>
      </w:r>
    </w:p>
    <w:p w:rsidR="004327E6" w:rsidRPr="004327E6" w:rsidRDefault="004327E6" w:rsidP="004327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327E6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4327E6" w:rsidRDefault="004327E6" w:rsidP="004327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27E6">
        <w:rPr>
          <w:rFonts w:ascii="Times New Roman" w:eastAsia="Times New Roman" w:hAnsi="Times New Roman" w:cs="Times New Roman"/>
          <w:sz w:val="28"/>
          <w:szCs w:val="28"/>
        </w:rPr>
        <w:t>т 04.05.2016 №1368-п</w:t>
      </w:r>
    </w:p>
    <w:p w:rsidR="00BB0071" w:rsidRPr="004C17BF" w:rsidRDefault="00BB0071" w:rsidP="00BB007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B0071" w:rsidRDefault="00BB0071" w:rsidP="00BB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7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B7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071">
        <w:rPr>
          <w:rFonts w:ascii="Times New Roman" w:eastAsia="Times New Roman" w:hAnsi="Times New Roman" w:cs="Times New Roman"/>
          <w:sz w:val="28"/>
          <w:szCs w:val="28"/>
        </w:rPr>
        <w:t>об обеспечении первичных мер пожарной безопасности в границах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071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BB0071" w:rsidRDefault="00BB0071" w:rsidP="004C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7BF" w:rsidRPr="004C17BF" w:rsidRDefault="004C17BF" w:rsidP="004C17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7B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7BF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Соль-Илецкий городской округ Оренбургской области (далее – городской округ).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7B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4C1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Организация обеспечения первичных мер пожарной безопасности на территории городского округа осуществляется администрацией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4C17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7BF">
        <w:rPr>
          <w:rFonts w:ascii="Times New Roman" w:eastAsia="Times New Roman" w:hAnsi="Times New Roman" w:cs="Times New Roman"/>
          <w:sz w:val="28"/>
          <w:szCs w:val="28"/>
        </w:rPr>
        <w:t>1.3. К полномочиям городского округа по обеспечению первичных мер пожарной безопасности относятся: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 xml:space="preserve"> границах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1.3.1. В границах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городских населенных пунктов: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17BF">
        <w:rPr>
          <w:rFonts w:ascii="Times New Roman" w:eastAsia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7BF">
        <w:rPr>
          <w:rFonts w:ascii="Times New Roman" w:eastAsia="Times New Roman" w:hAnsi="Times New Roman" w:cs="Times New Roman"/>
          <w:sz w:val="28"/>
          <w:szCs w:val="28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актами, издаваемыми в пределах предоставленных полномочий.</w:t>
      </w:r>
    </w:p>
    <w:p w:rsidR="004C17BF" w:rsidRDefault="004C17BF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2. Функции по обеспечению первичных мер пожарной безопасности:</w:t>
      </w:r>
    </w:p>
    <w:p w:rsid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2.1. Глава муниципального образования Соль-Илецкий городской округ Оренбургской области осуществляет: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организацию и контроль вопросов обеспечения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обеспечение требований первичных мер пожарной безопасности, предусмотренных нормативными правовыми актами по пожарной безопасности, на территории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принятие и контроль выполнения муниципальных правовых актов по вопросам обеспечения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разграничение полномочий структурных подразделений администрации городского округа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муниципальных учреждений и предприятий городского округа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по обеспечению первичных мер пожарной безопасности на территории городского округа;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2.2. 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лавны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специалист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ы территориальных отделов администрации 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осуществляют: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городского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округа;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выполнение требований первичных мер пожарной безопасности, предусмотренных нормативными правовыми актами на подведомственн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ых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территори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ях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организацию патрулирования подведомственной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обеспечение совместно с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отдел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ом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строительству, транспорту, ЖКХ, дорожному хозяйству, газификации и связи администрации городско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своевременной очистки подведомственной территории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городского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округа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  <w:proofErr w:type="gramEnd"/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</w:t>
      </w:r>
      <w:proofErr w:type="gramEnd"/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покрова;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2.3. 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тдел по строительству, транспорту, ЖКХ, дорожному хозяйству, газификации и связи администрации городского округа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осуществляет:</w:t>
      </w:r>
    </w:p>
    <w:p w:rsid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обеспечение объектов и территорий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городского округа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наружным противопожарным водоснабжением (пожарными гидрантами) в соответствии с действующим законодательством;</w:t>
      </w:r>
    </w:p>
    <w:p w:rsidR="00B201F3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учет и контроль состояния объектов наружного пожарного водоснабжения (пожарных гидрантов, пожарных водоемов и пирсов) городского округа, подготовку предложений главе муниципального образования Соль-Илецкий городской округ Оренбургской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по развитию сети наружного противопожарного водоснабжения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оказание необходимой методической и технической помощи по размещению и эксплуатации пожарных гидрантов на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обеспечение своевременной очистки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пожарной и специальной техники к месту пожара, а также к источникам пожарного водоснабжения совместно с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лавны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ми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ами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территориальных отделов администрации 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, муниципальными учреждениями и предприятиями</w:t>
      </w:r>
      <w:r w:rsidRPr="00B201F3">
        <w:t xml:space="preserve">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proofErr w:type="gramEnd"/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2.5. 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тдел архитектуры, градостроительства и земельных отношений</w:t>
      </w:r>
      <w:r w:rsidR="00B201F3">
        <w:t xml:space="preserve"> 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администрации городского округа</w:t>
      </w:r>
      <w:r w:rsid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осуществляет: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соблюдение противопожарного разрыва от границ застройки до лесного массива при капитальном строительстве;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реализацию положений </w:t>
      </w:r>
      <w:hyperlink r:id="rId9" w:history="1">
        <w:r w:rsidR="004C17BF" w:rsidRPr="004C17BF">
          <w:rPr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</w:rPr>
          <w:t xml:space="preserve">Федерального закона от 22.07.2008 №123-ФЗ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</w:rPr>
          <w:t>«</w:t>
        </w:r>
        <w:r w:rsidR="004C17BF" w:rsidRPr="004C17BF">
          <w:rPr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</w:rPr>
          <w:t>Технический регламент о требованиях пожарной безопасности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</w:rPr>
          <w:t>»</w:t>
        </w:r>
      </w:hyperlink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 при обеспечении градостроительной деятельности;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2.6. </w:t>
      </w:r>
      <w:r w:rsidR="00B201F3"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Отдел по делам ГО, ПБ и ЧС администрации городского округа 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осуществляет: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соблюдением первичных мер пожарной безопасности на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обеспечение информирования населения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 мерах пожарной безопасности с использованием средств массовой информации;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разработку и контроль выполнения нормативных правовых актов по вопросам обеспечения первичных мер пожарной безопасности на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B201F3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подготовку предложений главе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муниципального образования Соль-Илецкий город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ской округ Оренбургской области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 разграничению полномочий по обеспечению первичных мер пожарной безопасности на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между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структурн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ыми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подразделени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ями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администрации городского округа, муниципальны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ми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ями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предприят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иями.</w:t>
      </w:r>
    </w:p>
    <w:p w:rsidR="00B201F3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организацию патрулирования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условиях устойчивой сухой, жаркой и ветреной погоды или при получении штормового предупреждения;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подготовку материалов для информирования населения о первичных мерах пожарной безопасности, представление их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главным специалистам территориальных отделов администрации городского округа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организационн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ый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отдел</w:t>
      </w:r>
      <w:r w:rsidRPr="00B201F3">
        <w:t xml:space="preserve">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администрации 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проведение мониторинга пожарной обстановки в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м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B201F3" w:rsidRDefault="00B201F3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сбор и обобщение информации об участках территории </w:t>
      </w:r>
      <w:r w:rsidRPr="00B201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, на которых необходимо проведение противопожарной опашки (создание минерализованных полос) для защиты населенных пунктов от пожаров;</w:t>
      </w:r>
    </w:p>
    <w:p w:rsidR="004C17BF" w:rsidRPr="004C17BF" w:rsidRDefault="004C17BF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2.7. Структурные подразделения администрации </w:t>
      </w:r>
      <w:r w:rsidR="005267D2" w:rsidRPr="005267D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, муниципальные учреждения и предприятия</w:t>
      </w:r>
      <w:r w:rsidR="005267D2" w:rsidRPr="005267D2">
        <w:t xml:space="preserve"> </w:t>
      </w:r>
      <w:r w:rsidR="005267D2" w:rsidRPr="005267D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осуществляют:</w:t>
      </w:r>
    </w:p>
    <w:p w:rsidR="004C17BF" w:rsidRPr="004C17BF" w:rsidRDefault="005267D2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</w:t>
      </w:r>
      <w:r w:rsidRPr="005267D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городского округа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4C17BF" w:rsidRPr="004C17BF" w:rsidRDefault="005267D2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4C17BF" w:rsidRPr="004C17BF" w:rsidRDefault="005267D2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4C17BF" w:rsidRDefault="005267D2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</w:t>
      </w:r>
      <w:r w:rsidR="00FE337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4C17BF" w:rsidRPr="004C17B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</w:t>
      </w:r>
      <w:r w:rsidR="004C17BF" w:rsidRPr="004327E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специальной техники к месту пожара, а также к источникам пожарного водоснабжения.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3. Создание условий для организации на территории городского округа добровольной пожарной охраны, а также для участия граждан в обеспечении первичных мер пожарной безопасности в иных формах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 с целью создания условий для деятельности добровольной пожарной 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и участия граждан в обеспечении первичных мер пожарной безопасности: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 с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убсидии общественны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</w:t>
      </w:r>
      <w:r>
        <w:t xml:space="preserve">,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на возмещение затрат, понесенных в части расходов, связанных с выполнением работ по обеспечению первичных мер пожарной безопасности на территории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4. Включение мероприятий по обеспечению пожарной безопасности в планы, схемы и программы развития территорий городского округа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4.1. Включение мероприятий по обеспечению пожарной безопасности в планы, схемы и программы развития территорий городского округа осуществляется на основании: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предписаний и других документов надзорных органов;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результатов муниципального контроля;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обращений граждан.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4.2. Планы, схемы и программы развития территорий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по обеспечению пожарной безопасности утверждаются муниципальными правовыми актами.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lastRenderedPageBreak/>
        <w:t>4.3. В планы, схемы и программы развития территорий городского округа по обеспечению пожарной безопасности включаются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- проведения работ по противопожарному обустройству населенных пунктов;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 - по </w:t>
      </w:r>
      <w:r w:rsidRPr="00725B05">
        <w:rPr>
          <w:rFonts w:ascii="Times New Roman" w:eastAsia="Times New Roman" w:hAnsi="Times New Roman" w:cs="Times New Roman"/>
          <w:sz w:val="28"/>
          <w:szCs w:val="24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- организации обучения населения мерам пожарной безопасности;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городского округа решениях по обеспечению пожарной безопасности, о правилах пожарной безопасности в быту.</w:t>
      </w:r>
      <w:proofErr w:type="gramEnd"/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5.1. Содействие распространению пожарно-технических знаний на территории городского округа организуется в соответствии с «Порядком подготовки и обучения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и безопасности на водных объектах». </w:t>
      </w: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5.2.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5.3.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городского округа, в том числе посредством организации и проведения собраний населения.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>6. Установление на территории городского округа особого противопожарного режима в случае повышения пожарной опасности</w:t>
      </w:r>
    </w:p>
    <w:p w:rsid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случае повышения пожарной опасности администрацией городского округа на соответствующих территориях может устанавливаться особый противопожарный режим.</w:t>
      </w:r>
    </w:p>
    <w:p w:rsid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соответствующих территориях муниципальным правовым актом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B05" w:rsidRP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5B05">
        <w:t xml:space="preserve"> </w:t>
      </w:r>
      <w:r w:rsidRPr="00725B05">
        <w:rPr>
          <w:rFonts w:ascii="Times New Roman" w:hAnsi="Times New Roman" w:cs="Times New Roman"/>
          <w:sz w:val="28"/>
          <w:szCs w:val="28"/>
        </w:rPr>
        <w:t>Организационно правовое обеспечение первичных мер пожарной безопасности</w:t>
      </w:r>
    </w:p>
    <w:p w:rsidR="00725B05" w:rsidRP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05">
        <w:rPr>
          <w:rFonts w:ascii="Times New Roman" w:hAnsi="Times New Roman" w:cs="Times New Roman"/>
          <w:sz w:val="28"/>
          <w:szCs w:val="28"/>
        </w:rPr>
        <w:t xml:space="preserve">7.1.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5B05">
        <w:rPr>
          <w:rFonts w:ascii="Times New Roman" w:hAnsi="Times New Roman" w:cs="Times New Roman"/>
          <w:sz w:val="28"/>
          <w:szCs w:val="28"/>
        </w:rPr>
        <w:t xml:space="preserve"> принимаются муниципальные правовые акты по обеспечению первичных мер пожарной безопасности в границах городского округа на основании и во исполнение положений, установленных соответствующими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25B0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25B05" w:rsidRP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05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725B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25B05">
        <w:rPr>
          <w:rFonts w:ascii="Times New Roman" w:hAnsi="Times New Roman" w:cs="Times New Roman"/>
          <w:sz w:val="28"/>
          <w:szCs w:val="28"/>
        </w:rPr>
        <w:t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</w:p>
    <w:p w:rsidR="00725B05" w:rsidRDefault="00725B05" w:rsidP="00784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05">
        <w:rPr>
          <w:rFonts w:ascii="Times New Roman" w:hAnsi="Times New Roman" w:cs="Times New Roman"/>
          <w:sz w:val="28"/>
          <w:szCs w:val="28"/>
        </w:rPr>
        <w:t>7.3. Муниципальные правовые акты по обеспечению первичных мер пожарной безопасности, принятые Администрацией городского округа подлежат обязательному исполнению на всей территории городского округа.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B05" w:rsidRP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t xml:space="preserve">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Финансовое обеспечение</w:t>
      </w:r>
    </w:p>
    <w:p w:rsidR="00725B05" w:rsidRDefault="00725B05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B05">
        <w:rPr>
          <w:rFonts w:ascii="Times New Roman" w:eastAsia="Times New Roman" w:hAnsi="Times New Roman" w:cs="Times New Roman"/>
          <w:sz w:val="28"/>
          <w:szCs w:val="28"/>
        </w:rPr>
        <w:t xml:space="preserve">8.1. Финансовое обеспечение мероприятий по обеспечению первичных мер пожарной безопасности </w:t>
      </w:r>
      <w:r w:rsidR="0078489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25B05">
        <w:rPr>
          <w:rFonts w:ascii="Times New Roman" w:eastAsia="Times New Roman" w:hAnsi="Times New Roman" w:cs="Times New Roman"/>
          <w:sz w:val="28"/>
          <w:szCs w:val="28"/>
        </w:rPr>
        <w:t>городского округа осуществляется за счет средств местного бюджета.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Муниципальными заказчиками при размещении заказов на поставки товаров, выполнение работ, оказание услуг для муниципальных ну</w:t>
      </w:r>
      <w:proofErr w:type="gramStart"/>
      <w:r w:rsidRPr="00784897">
        <w:rPr>
          <w:rFonts w:ascii="Times New Roman" w:eastAsia="Times New Roman" w:hAnsi="Times New Roman" w:cs="Times New Roman"/>
          <w:sz w:val="28"/>
          <w:szCs w:val="28"/>
        </w:rPr>
        <w:t>жд в сф</w:t>
      </w:r>
      <w:proofErr w:type="gramEnd"/>
      <w:r w:rsidRPr="00784897">
        <w:rPr>
          <w:rFonts w:ascii="Times New Roman" w:eastAsia="Times New Roman" w:hAnsi="Times New Roman" w:cs="Times New Roman"/>
          <w:sz w:val="28"/>
          <w:szCs w:val="28"/>
        </w:rPr>
        <w:t>ере обеспечения первичных мер пожарной безопасности за счет средств бюджета Соль-Илецкого городского округа выступают администрация городского округа, либо уполномоченные ею получатели бюджетных средств.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84897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первичных мер пожарной безопасности администрация городского округа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 и вносит их в муниципальные программы, с 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установленных порядков, в соответствии с законодательством Российской Федерации.  </w:t>
      </w:r>
      <w:proofErr w:type="gramEnd"/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. 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бюджете городского округа на текущий финансовый год.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. Финансирование из бюджета городского округа первичных мер пожарной безопасности осуществляется на основании: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97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городского округа о бюджете на очередной финансовый год, постановлений администрации городского округа о выделении средств из резервного фонда администрации Соль-Илецкого городского округа;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97">
        <w:rPr>
          <w:rFonts w:ascii="Times New Roman" w:eastAsia="Times New Roman" w:hAnsi="Times New Roman" w:cs="Times New Roman"/>
          <w:sz w:val="28"/>
          <w:szCs w:val="28"/>
        </w:rPr>
        <w:t>перечней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утвержденных муниципальными программами;</w:t>
      </w:r>
    </w:p>
    <w:p w:rsidR="00784897" w:rsidRPr="00784897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97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обязательств.</w:t>
      </w:r>
    </w:p>
    <w:p w:rsidR="00784897" w:rsidRPr="00725B05" w:rsidRDefault="00784897" w:rsidP="0078489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. Муниципальные заказчики, а также исполнители (подрядчики) работ (услуг), поставщики товаров по договорам несут ответственность за целевое и эффективное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льзование выделенных из бюджета </w:t>
      </w:r>
      <w:r w:rsidRPr="00784897">
        <w:rPr>
          <w:rFonts w:ascii="Times New Roman" w:eastAsia="Times New Roman" w:hAnsi="Times New Roman" w:cs="Times New Roman"/>
          <w:sz w:val="28"/>
          <w:szCs w:val="28"/>
        </w:rPr>
        <w:t>городского округа средств и своевременное предоставление отчетности.</w:t>
      </w:r>
    </w:p>
    <w:sectPr w:rsidR="00784897" w:rsidRPr="00725B05" w:rsidSect="00BB007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CB" w:rsidRDefault="001F79CB" w:rsidP="00054B49">
      <w:pPr>
        <w:spacing w:after="0" w:line="240" w:lineRule="auto"/>
      </w:pPr>
      <w:r>
        <w:separator/>
      </w:r>
    </w:p>
  </w:endnote>
  <w:endnote w:type="continuationSeparator" w:id="0">
    <w:p w:rsidR="001F79CB" w:rsidRDefault="001F79C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CB" w:rsidRDefault="001F79CB" w:rsidP="00054B49">
      <w:pPr>
        <w:spacing w:after="0" w:line="240" w:lineRule="auto"/>
      </w:pPr>
      <w:r>
        <w:separator/>
      </w:r>
    </w:p>
  </w:footnote>
  <w:footnote w:type="continuationSeparator" w:id="0">
    <w:p w:rsidR="001F79CB" w:rsidRDefault="001F79C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1907"/>
    <w:rsid w:val="00054B49"/>
    <w:rsid w:val="000872F8"/>
    <w:rsid w:val="00087BBF"/>
    <w:rsid w:val="00090E25"/>
    <w:rsid w:val="000E3965"/>
    <w:rsid w:val="0010155B"/>
    <w:rsid w:val="001A08F9"/>
    <w:rsid w:val="001A6491"/>
    <w:rsid w:val="001C6554"/>
    <w:rsid w:val="001F02BC"/>
    <w:rsid w:val="001F79CB"/>
    <w:rsid w:val="002029F5"/>
    <w:rsid w:val="00211905"/>
    <w:rsid w:val="00217832"/>
    <w:rsid w:val="002218F2"/>
    <w:rsid w:val="002528B7"/>
    <w:rsid w:val="00287318"/>
    <w:rsid w:val="002976F0"/>
    <w:rsid w:val="002A07CF"/>
    <w:rsid w:val="002D46FE"/>
    <w:rsid w:val="002E23F9"/>
    <w:rsid w:val="002E5931"/>
    <w:rsid w:val="002E6B0E"/>
    <w:rsid w:val="002F3573"/>
    <w:rsid w:val="003062DF"/>
    <w:rsid w:val="00323A37"/>
    <w:rsid w:val="00323FD0"/>
    <w:rsid w:val="003244B5"/>
    <w:rsid w:val="00333D4C"/>
    <w:rsid w:val="00353874"/>
    <w:rsid w:val="00364204"/>
    <w:rsid w:val="00374971"/>
    <w:rsid w:val="00377EA6"/>
    <w:rsid w:val="003B76F0"/>
    <w:rsid w:val="003D0C61"/>
    <w:rsid w:val="00414885"/>
    <w:rsid w:val="00423017"/>
    <w:rsid w:val="0042777F"/>
    <w:rsid w:val="004327E6"/>
    <w:rsid w:val="00437E45"/>
    <w:rsid w:val="0044108D"/>
    <w:rsid w:val="00442164"/>
    <w:rsid w:val="00470CD8"/>
    <w:rsid w:val="004731E8"/>
    <w:rsid w:val="004A7B9A"/>
    <w:rsid w:val="004C17BF"/>
    <w:rsid w:val="004C5076"/>
    <w:rsid w:val="005123A7"/>
    <w:rsid w:val="00513500"/>
    <w:rsid w:val="005267D2"/>
    <w:rsid w:val="005348CB"/>
    <w:rsid w:val="005439B1"/>
    <w:rsid w:val="005721BF"/>
    <w:rsid w:val="00580D10"/>
    <w:rsid w:val="005919EA"/>
    <w:rsid w:val="00596F49"/>
    <w:rsid w:val="005C41F6"/>
    <w:rsid w:val="005D19CF"/>
    <w:rsid w:val="005E3C3E"/>
    <w:rsid w:val="005E4654"/>
    <w:rsid w:val="005F45F8"/>
    <w:rsid w:val="00640D1A"/>
    <w:rsid w:val="00657314"/>
    <w:rsid w:val="00675F64"/>
    <w:rsid w:val="006A6A5F"/>
    <w:rsid w:val="006B7C8C"/>
    <w:rsid w:val="006D061B"/>
    <w:rsid w:val="006D06E0"/>
    <w:rsid w:val="006F5566"/>
    <w:rsid w:val="007018E3"/>
    <w:rsid w:val="00725B05"/>
    <w:rsid w:val="00726ED2"/>
    <w:rsid w:val="007556E6"/>
    <w:rsid w:val="00774C27"/>
    <w:rsid w:val="00783997"/>
    <w:rsid w:val="00784897"/>
    <w:rsid w:val="007944C2"/>
    <w:rsid w:val="007C33FC"/>
    <w:rsid w:val="007F2F98"/>
    <w:rsid w:val="00833464"/>
    <w:rsid w:val="008C0C58"/>
    <w:rsid w:val="008D4BD0"/>
    <w:rsid w:val="008E365C"/>
    <w:rsid w:val="008F0C50"/>
    <w:rsid w:val="008F2884"/>
    <w:rsid w:val="00923908"/>
    <w:rsid w:val="00923EA7"/>
    <w:rsid w:val="00940D1B"/>
    <w:rsid w:val="009436E3"/>
    <w:rsid w:val="009576D7"/>
    <w:rsid w:val="00970AFD"/>
    <w:rsid w:val="00997C0C"/>
    <w:rsid w:val="009B43EF"/>
    <w:rsid w:val="009C4A79"/>
    <w:rsid w:val="009E156B"/>
    <w:rsid w:val="009F20EE"/>
    <w:rsid w:val="009F477E"/>
    <w:rsid w:val="00A02AA6"/>
    <w:rsid w:val="00A37E19"/>
    <w:rsid w:val="00A43327"/>
    <w:rsid w:val="00A60923"/>
    <w:rsid w:val="00A63986"/>
    <w:rsid w:val="00AB2655"/>
    <w:rsid w:val="00AE242D"/>
    <w:rsid w:val="00AF2B9B"/>
    <w:rsid w:val="00B059E5"/>
    <w:rsid w:val="00B12385"/>
    <w:rsid w:val="00B14E62"/>
    <w:rsid w:val="00B170A3"/>
    <w:rsid w:val="00B201F3"/>
    <w:rsid w:val="00B44BD3"/>
    <w:rsid w:val="00B51341"/>
    <w:rsid w:val="00B51A2F"/>
    <w:rsid w:val="00B60584"/>
    <w:rsid w:val="00BA7F78"/>
    <w:rsid w:val="00BB0071"/>
    <w:rsid w:val="00BF0182"/>
    <w:rsid w:val="00C11438"/>
    <w:rsid w:val="00C230FC"/>
    <w:rsid w:val="00CA7A26"/>
    <w:rsid w:val="00CD0195"/>
    <w:rsid w:val="00CD2B8A"/>
    <w:rsid w:val="00CD727A"/>
    <w:rsid w:val="00CF3A59"/>
    <w:rsid w:val="00CF7C0A"/>
    <w:rsid w:val="00D017A8"/>
    <w:rsid w:val="00D0585C"/>
    <w:rsid w:val="00D46384"/>
    <w:rsid w:val="00D83D81"/>
    <w:rsid w:val="00D97804"/>
    <w:rsid w:val="00D97DFD"/>
    <w:rsid w:val="00DE68F2"/>
    <w:rsid w:val="00DF48B8"/>
    <w:rsid w:val="00E13AA2"/>
    <w:rsid w:val="00E2365C"/>
    <w:rsid w:val="00E63F66"/>
    <w:rsid w:val="00EA13BF"/>
    <w:rsid w:val="00EA3628"/>
    <w:rsid w:val="00EB3761"/>
    <w:rsid w:val="00ED5251"/>
    <w:rsid w:val="00EE7997"/>
    <w:rsid w:val="00F8262F"/>
    <w:rsid w:val="00FA0CF9"/>
    <w:rsid w:val="00FA6E3C"/>
    <w:rsid w:val="00FB0305"/>
    <w:rsid w:val="00FB034D"/>
    <w:rsid w:val="00FE3378"/>
    <w:rsid w:val="00FE61C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2022-04-01T10:01:00Z</cp:lastPrinted>
  <dcterms:created xsi:type="dcterms:W3CDTF">2022-04-14T12:15:00Z</dcterms:created>
  <dcterms:modified xsi:type="dcterms:W3CDTF">2022-04-14T12:24:00Z</dcterms:modified>
</cp:coreProperties>
</file>