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09163F" w:rsidTr="000305C5">
        <w:trPr>
          <w:trHeight w:val="2539"/>
        </w:trPr>
        <w:tc>
          <w:tcPr>
            <w:tcW w:w="4478" w:type="dxa"/>
          </w:tcPr>
          <w:p w:rsidR="0009163F" w:rsidRDefault="0009163F" w:rsidP="000305C5">
            <w:pPr>
              <w:jc w:val="center"/>
              <w:rPr>
                <w:b/>
                <w:sz w:val="28"/>
                <w:szCs w:val="28"/>
              </w:rPr>
            </w:pPr>
            <w:r w:rsidRPr="003F0C09">
              <w:rPr>
                <w:b/>
                <w:noProof/>
                <w:sz w:val="28"/>
                <w:szCs w:val="28"/>
              </w:rPr>
              <w:drawing>
                <wp:inline distT="0" distB="0" distL="0" distR="0">
                  <wp:extent cx="495300" cy="7429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09163F" w:rsidRPr="00C6680D" w:rsidRDefault="0009163F" w:rsidP="000305C5">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09163F" w:rsidRDefault="0009163F" w:rsidP="000305C5">
            <w:pPr>
              <w:jc w:val="center"/>
              <w:rPr>
                <w:b/>
                <w:sz w:val="28"/>
                <w:szCs w:val="28"/>
              </w:rPr>
            </w:pPr>
            <w:r>
              <w:rPr>
                <w:b/>
                <w:sz w:val="28"/>
                <w:szCs w:val="28"/>
              </w:rPr>
              <w:t>МУНИЦИПАЛЬНОГО</w:t>
            </w:r>
          </w:p>
          <w:p w:rsidR="0009163F" w:rsidRDefault="0009163F" w:rsidP="000305C5">
            <w:pPr>
              <w:jc w:val="center"/>
              <w:rPr>
                <w:b/>
                <w:sz w:val="28"/>
                <w:szCs w:val="28"/>
              </w:rPr>
            </w:pPr>
            <w:r>
              <w:rPr>
                <w:b/>
                <w:sz w:val="28"/>
                <w:szCs w:val="28"/>
              </w:rPr>
              <w:t>ОБРАЗОВАНИЯ</w:t>
            </w:r>
          </w:p>
          <w:p w:rsidR="0009163F" w:rsidRDefault="0009163F" w:rsidP="000305C5">
            <w:pPr>
              <w:jc w:val="center"/>
              <w:rPr>
                <w:b/>
                <w:sz w:val="28"/>
                <w:szCs w:val="28"/>
              </w:rPr>
            </w:pPr>
            <w:r>
              <w:rPr>
                <w:b/>
                <w:sz w:val="28"/>
                <w:szCs w:val="28"/>
              </w:rPr>
              <w:t>СОЛЬ-ИЛЕЦКИЙ</w:t>
            </w:r>
          </w:p>
          <w:p w:rsidR="0009163F" w:rsidRDefault="0009163F" w:rsidP="000305C5">
            <w:pPr>
              <w:jc w:val="center"/>
              <w:rPr>
                <w:b/>
                <w:sz w:val="28"/>
                <w:szCs w:val="28"/>
              </w:rPr>
            </w:pPr>
            <w:r>
              <w:rPr>
                <w:b/>
                <w:sz w:val="28"/>
                <w:szCs w:val="28"/>
              </w:rPr>
              <w:t>ГОРОДСКОЙ ОКРУГ</w:t>
            </w:r>
          </w:p>
          <w:p w:rsidR="0009163F" w:rsidRDefault="0009163F" w:rsidP="000305C5">
            <w:pPr>
              <w:jc w:val="center"/>
              <w:rPr>
                <w:b/>
                <w:sz w:val="28"/>
                <w:szCs w:val="28"/>
              </w:rPr>
            </w:pPr>
            <w:r>
              <w:rPr>
                <w:b/>
                <w:sz w:val="28"/>
                <w:szCs w:val="28"/>
              </w:rPr>
              <w:t>ОРЕНБУРГСКОЙ ОБЛАСТИ</w:t>
            </w:r>
          </w:p>
          <w:p w:rsidR="0009163F" w:rsidRDefault="0009163F" w:rsidP="000305C5">
            <w:pPr>
              <w:jc w:val="center"/>
              <w:rPr>
                <w:b/>
                <w:sz w:val="28"/>
                <w:szCs w:val="28"/>
              </w:rPr>
            </w:pPr>
            <w:r>
              <w:rPr>
                <w:b/>
                <w:sz w:val="28"/>
                <w:szCs w:val="28"/>
              </w:rPr>
              <w:t>ПОСТАНОВЛЕНИЕ</w:t>
            </w:r>
          </w:p>
          <w:p w:rsidR="00C218A0" w:rsidRDefault="00C218A0" w:rsidP="000305C5">
            <w:pPr>
              <w:jc w:val="center"/>
              <w:rPr>
                <w:b/>
                <w:sz w:val="28"/>
                <w:szCs w:val="28"/>
              </w:rPr>
            </w:pPr>
          </w:p>
          <w:p w:rsidR="0009163F" w:rsidRPr="00157754" w:rsidRDefault="00C218A0" w:rsidP="00062A6E">
            <w:pPr>
              <w:jc w:val="center"/>
              <w:rPr>
                <w:sz w:val="28"/>
                <w:szCs w:val="28"/>
              </w:rPr>
            </w:pPr>
            <w:r w:rsidRPr="00C218A0">
              <w:rPr>
                <w:sz w:val="28"/>
                <w:szCs w:val="28"/>
              </w:rPr>
              <w:t>29.12.2021 № 2890-п</w:t>
            </w:r>
          </w:p>
        </w:tc>
      </w:tr>
    </w:tbl>
    <w:p w:rsidR="0009163F" w:rsidRPr="000E0249" w:rsidRDefault="0009163F" w:rsidP="0009163F">
      <w:pPr>
        <w:pStyle w:val="ae"/>
        <w:jc w:val="both"/>
      </w:pPr>
    </w:p>
    <w:p w:rsidR="0009163F" w:rsidRPr="00E069F7" w:rsidRDefault="0009163F" w:rsidP="00062A6E">
      <w:pPr>
        <w:ind w:right="4251"/>
        <w:jc w:val="both"/>
        <w:rPr>
          <w:sz w:val="28"/>
          <w:szCs w:val="28"/>
        </w:rPr>
      </w:pPr>
      <w:r w:rsidRPr="004426E5">
        <w:rPr>
          <w:noProof/>
          <w:sz w:val="28"/>
          <w:szCs w:val="28"/>
        </w:rPr>
        <w:t xml:space="preserve">О внесении изменений в постановление администрации муниципального образования Соль-Илецкий городской округ от </w:t>
      </w:r>
      <w:r>
        <w:rPr>
          <w:noProof/>
          <w:sz w:val="28"/>
          <w:szCs w:val="28"/>
        </w:rPr>
        <w:t>07.07</w:t>
      </w:r>
      <w:r w:rsidRPr="004426E5">
        <w:rPr>
          <w:noProof/>
          <w:sz w:val="28"/>
          <w:szCs w:val="28"/>
        </w:rPr>
        <w:t>.20</w:t>
      </w:r>
      <w:r>
        <w:rPr>
          <w:noProof/>
          <w:sz w:val="28"/>
          <w:szCs w:val="28"/>
        </w:rPr>
        <w:t>20</w:t>
      </w:r>
      <w:r w:rsidRPr="004426E5">
        <w:rPr>
          <w:noProof/>
          <w:sz w:val="28"/>
          <w:szCs w:val="28"/>
        </w:rPr>
        <w:t xml:space="preserve"> № </w:t>
      </w:r>
      <w:r>
        <w:rPr>
          <w:noProof/>
          <w:sz w:val="28"/>
          <w:szCs w:val="28"/>
        </w:rPr>
        <w:t xml:space="preserve">1852-п </w:t>
      </w:r>
      <w:r w:rsidRPr="004426E5">
        <w:rPr>
          <w:noProof/>
          <w:sz w:val="28"/>
          <w:szCs w:val="28"/>
        </w:rPr>
        <w:t>«Об утве</w:t>
      </w:r>
      <w:r>
        <w:rPr>
          <w:noProof/>
          <w:sz w:val="28"/>
          <w:szCs w:val="28"/>
        </w:rPr>
        <w:t xml:space="preserve">рждении муниципальной программы </w:t>
      </w:r>
      <w:r>
        <w:rPr>
          <w:sz w:val="28"/>
          <w:szCs w:val="28"/>
        </w:rPr>
        <w:t>«</w:t>
      </w:r>
      <w:r>
        <w:rPr>
          <w:bCs/>
          <w:sz w:val="28"/>
          <w:szCs w:val="28"/>
        </w:rPr>
        <w:t xml:space="preserve">Развитие туризма </w:t>
      </w:r>
      <w:proofErr w:type="gramStart"/>
      <w:r>
        <w:rPr>
          <w:bCs/>
          <w:sz w:val="28"/>
          <w:szCs w:val="28"/>
        </w:rPr>
        <w:t>в</w:t>
      </w:r>
      <w:proofErr w:type="gramEnd"/>
      <w:r w:rsidR="00101D54">
        <w:rPr>
          <w:bCs/>
          <w:sz w:val="28"/>
          <w:szCs w:val="28"/>
        </w:rPr>
        <w:t xml:space="preserve"> </w:t>
      </w:r>
      <w:proofErr w:type="gramStart"/>
      <w:r>
        <w:rPr>
          <w:bCs/>
          <w:sz w:val="28"/>
          <w:szCs w:val="28"/>
        </w:rPr>
        <w:t>Соль-Илецком</w:t>
      </w:r>
      <w:proofErr w:type="gramEnd"/>
      <w:r>
        <w:rPr>
          <w:bCs/>
          <w:sz w:val="28"/>
          <w:szCs w:val="28"/>
        </w:rPr>
        <w:t xml:space="preserve"> городском округе Оренбургской области»</w:t>
      </w:r>
    </w:p>
    <w:p w:rsidR="0009163F" w:rsidRDefault="0009163F" w:rsidP="0009163F">
      <w:pPr>
        <w:ind w:firstLine="709"/>
        <w:jc w:val="both"/>
        <w:rPr>
          <w:rFonts w:cs="Calibri"/>
          <w:color w:val="000000"/>
          <w:sz w:val="28"/>
          <w:szCs w:val="22"/>
          <w:lang w:eastAsia="en-US"/>
        </w:rPr>
      </w:pPr>
    </w:p>
    <w:p w:rsidR="0009163F" w:rsidRDefault="0009163F" w:rsidP="0009163F">
      <w:pPr>
        <w:ind w:firstLine="709"/>
        <w:jc w:val="both"/>
        <w:rPr>
          <w:rFonts w:cs="Calibri"/>
          <w:color w:val="000000"/>
          <w:sz w:val="28"/>
          <w:szCs w:val="22"/>
          <w:lang w:eastAsia="en-US"/>
        </w:rPr>
      </w:pPr>
    </w:p>
    <w:p w:rsidR="00101D54" w:rsidRDefault="00101D54" w:rsidP="00467807">
      <w:pPr>
        <w:ind w:firstLine="709"/>
        <w:jc w:val="both"/>
        <w:rPr>
          <w:sz w:val="28"/>
        </w:rPr>
      </w:pPr>
      <w:r>
        <w:rPr>
          <w:sz w:val="28"/>
        </w:rPr>
        <w:t xml:space="preserve">В соответствии </w:t>
      </w:r>
      <w:r w:rsidRPr="002A6C12">
        <w:rPr>
          <w:sz w:val="28"/>
        </w:rPr>
        <w:t>с Феде</w:t>
      </w:r>
      <w:r>
        <w:rPr>
          <w:sz w:val="28"/>
        </w:rPr>
        <w:t xml:space="preserve">ральным законом от 06.10.2003 </w:t>
      </w:r>
      <w:r w:rsidRPr="002A6C12">
        <w:rPr>
          <w:sz w:val="28"/>
        </w:rPr>
        <w:t>№ 131-ФЗ «Об общих принципах организации мес</w:t>
      </w:r>
      <w:r>
        <w:rPr>
          <w:sz w:val="28"/>
        </w:rPr>
        <w:t>тного самоуправления в Российской Федерации»</w:t>
      </w:r>
      <w:r w:rsidRPr="002A6C12">
        <w:rPr>
          <w:sz w:val="28"/>
        </w:rPr>
        <w:t xml:space="preserve">, </w:t>
      </w:r>
      <w:r>
        <w:rPr>
          <w:sz w:val="28"/>
        </w:rPr>
        <w:t>статьей</w:t>
      </w:r>
      <w:r w:rsidRPr="00664C2A">
        <w:rPr>
          <w:sz w:val="28"/>
        </w:rPr>
        <w:t xml:space="preserve"> 179 Бюджетного Кодекса Р</w:t>
      </w:r>
      <w:r>
        <w:rPr>
          <w:sz w:val="28"/>
        </w:rPr>
        <w:t xml:space="preserve">оссийской </w:t>
      </w:r>
      <w:r w:rsidRPr="00664C2A">
        <w:rPr>
          <w:sz w:val="28"/>
        </w:rPr>
        <w:t>Ф</w:t>
      </w:r>
      <w:r>
        <w:rPr>
          <w:sz w:val="28"/>
        </w:rPr>
        <w:t>едерации</w:t>
      </w:r>
      <w:r w:rsidRPr="00664C2A">
        <w:rPr>
          <w:sz w:val="28"/>
        </w:rPr>
        <w:t xml:space="preserve">, </w:t>
      </w:r>
      <w:r w:rsidRPr="002A6C12">
        <w:rPr>
          <w:sz w:val="28"/>
        </w:rPr>
        <w:t>Уставом муниципального образован</w:t>
      </w:r>
      <w:r>
        <w:rPr>
          <w:sz w:val="28"/>
        </w:rPr>
        <w:t>ия Соль-</w:t>
      </w:r>
      <w:proofErr w:type="spellStart"/>
      <w:r>
        <w:rPr>
          <w:sz w:val="28"/>
        </w:rPr>
        <w:t>Илецкий</w:t>
      </w:r>
      <w:proofErr w:type="spellEnd"/>
      <w:r>
        <w:rPr>
          <w:sz w:val="28"/>
        </w:rPr>
        <w:t xml:space="preserve"> городской округ, постановлением администрации муниципального образования Соль-</w:t>
      </w:r>
      <w:proofErr w:type="spellStart"/>
      <w:r>
        <w:rPr>
          <w:sz w:val="28"/>
        </w:rPr>
        <w:t>Илецкий</w:t>
      </w:r>
      <w:proofErr w:type="spellEnd"/>
      <w:r>
        <w:rPr>
          <w:sz w:val="28"/>
        </w:rPr>
        <w:t xml:space="preserve"> городской округ от 26.01.2016 №</w:t>
      </w:r>
      <w:r w:rsidR="00C11A35">
        <w:rPr>
          <w:sz w:val="28"/>
        </w:rPr>
        <w:t xml:space="preserve"> </w:t>
      </w:r>
      <w:r>
        <w:rPr>
          <w:sz w:val="28"/>
        </w:rPr>
        <w:t>56-п «Об утверждении порядка разработки, реализации и оценки эффективности муниципальных программ муниципального образования Соль-</w:t>
      </w:r>
      <w:proofErr w:type="spellStart"/>
      <w:r>
        <w:rPr>
          <w:sz w:val="28"/>
        </w:rPr>
        <w:t>Илецкий</w:t>
      </w:r>
      <w:proofErr w:type="spellEnd"/>
      <w:r>
        <w:rPr>
          <w:sz w:val="28"/>
        </w:rPr>
        <w:t xml:space="preserve"> городской округ», </w:t>
      </w:r>
      <w:r w:rsidRPr="00DA4520">
        <w:rPr>
          <w:sz w:val="28"/>
        </w:rPr>
        <w:t xml:space="preserve">постановлением администрации </w:t>
      </w:r>
      <w:r>
        <w:rPr>
          <w:sz w:val="28"/>
        </w:rPr>
        <w:t xml:space="preserve">муниципального образования </w:t>
      </w:r>
      <w:r w:rsidRPr="00DA4520">
        <w:rPr>
          <w:sz w:val="28"/>
        </w:rPr>
        <w:t>Соль-</w:t>
      </w:r>
      <w:proofErr w:type="spellStart"/>
      <w:r w:rsidRPr="00DA4520">
        <w:rPr>
          <w:sz w:val="28"/>
        </w:rPr>
        <w:t>Илецк</w:t>
      </w:r>
      <w:r>
        <w:rPr>
          <w:sz w:val="28"/>
        </w:rPr>
        <w:t>ий</w:t>
      </w:r>
      <w:proofErr w:type="spellEnd"/>
      <w:r w:rsidRPr="00DA4520">
        <w:rPr>
          <w:sz w:val="28"/>
        </w:rPr>
        <w:t xml:space="preserve"> городско</w:t>
      </w:r>
      <w:r>
        <w:rPr>
          <w:sz w:val="28"/>
        </w:rPr>
        <w:t xml:space="preserve">й округ </w:t>
      </w:r>
      <w:r w:rsidRPr="00DA4520">
        <w:rPr>
          <w:sz w:val="28"/>
        </w:rPr>
        <w:t xml:space="preserve">от </w:t>
      </w:r>
      <w:r>
        <w:rPr>
          <w:sz w:val="28"/>
        </w:rPr>
        <w:t>16.09.2019</w:t>
      </w:r>
      <w:r w:rsidR="00C11A35">
        <w:rPr>
          <w:sz w:val="28"/>
        </w:rPr>
        <w:t xml:space="preserve"> </w:t>
      </w:r>
      <w:r w:rsidRPr="00DA4520">
        <w:rPr>
          <w:sz w:val="28"/>
        </w:rPr>
        <w:t>№</w:t>
      </w:r>
      <w:r w:rsidR="00C11A35">
        <w:rPr>
          <w:sz w:val="28"/>
        </w:rPr>
        <w:t xml:space="preserve"> </w:t>
      </w:r>
      <w:r>
        <w:rPr>
          <w:sz w:val="28"/>
        </w:rPr>
        <w:t>1922</w:t>
      </w:r>
      <w:r w:rsidRPr="00DA4520">
        <w:rPr>
          <w:sz w:val="28"/>
        </w:rPr>
        <w:t>-п «Об утверждении п</w:t>
      </w:r>
      <w:r>
        <w:rPr>
          <w:sz w:val="28"/>
        </w:rPr>
        <w:t xml:space="preserve">еречня муниципальных программ </w:t>
      </w:r>
      <w:r w:rsidRPr="00DA4520">
        <w:rPr>
          <w:sz w:val="28"/>
        </w:rPr>
        <w:t>муниципального образования Соль-</w:t>
      </w:r>
      <w:proofErr w:type="spellStart"/>
      <w:r w:rsidRPr="00DA4520">
        <w:rPr>
          <w:sz w:val="28"/>
        </w:rPr>
        <w:t>Илецкий</w:t>
      </w:r>
      <w:proofErr w:type="spellEnd"/>
      <w:r w:rsidRPr="00DA4520">
        <w:rPr>
          <w:sz w:val="28"/>
        </w:rPr>
        <w:t xml:space="preserve"> городской округ</w:t>
      </w:r>
      <w:r>
        <w:rPr>
          <w:sz w:val="28"/>
        </w:rPr>
        <w:t>», постановляю:</w:t>
      </w:r>
    </w:p>
    <w:p w:rsidR="00101D54" w:rsidRPr="00E76B4C" w:rsidRDefault="00101D54" w:rsidP="00467807">
      <w:pPr>
        <w:pStyle w:val="afa"/>
        <w:ind w:left="0" w:firstLine="709"/>
        <w:jc w:val="both"/>
        <w:rPr>
          <w:noProof/>
          <w:sz w:val="28"/>
          <w:szCs w:val="28"/>
        </w:rPr>
      </w:pPr>
      <w:r w:rsidRPr="00E76B4C">
        <w:rPr>
          <w:noProof/>
          <w:sz w:val="28"/>
          <w:szCs w:val="28"/>
        </w:rPr>
        <w:t xml:space="preserve">1. Внести изменения в постановление администрации муниципального образования Соль-Илецкий городской округ от </w:t>
      </w:r>
      <w:r>
        <w:rPr>
          <w:noProof/>
          <w:sz w:val="28"/>
          <w:szCs w:val="28"/>
        </w:rPr>
        <w:t>07.07</w:t>
      </w:r>
      <w:r w:rsidRPr="00E76B4C">
        <w:rPr>
          <w:noProof/>
          <w:sz w:val="28"/>
          <w:szCs w:val="28"/>
        </w:rPr>
        <w:t>.20</w:t>
      </w:r>
      <w:r>
        <w:rPr>
          <w:noProof/>
          <w:sz w:val="28"/>
          <w:szCs w:val="28"/>
        </w:rPr>
        <w:t>20</w:t>
      </w:r>
      <w:r w:rsidRPr="00E76B4C">
        <w:rPr>
          <w:noProof/>
          <w:sz w:val="28"/>
          <w:szCs w:val="28"/>
        </w:rPr>
        <w:t xml:space="preserve"> № </w:t>
      </w:r>
      <w:r>
        <w:rPr>
          <w:noProof/>
          <w:sz w:val="28"/>
          <w:szCs w:val="28"/>
        </w:rPr>
        <w:t>1852</w:t>
      </w:r>
      <w:r w:rsidRPr="00E76B4C">
        <w:rPr>
          <w:noProof/>
          <w:sz w:val="28"/>
          <w:szCs w:val="28"/>
        </w:rPr>
        <w:t>-п «Об утверждении муниципальной программы «Развитие туризма в Соль-Илецком городском округе Оренбургской области».</w:t>
      </w:r>
    </w:p>
    <w:p w:rsidR="00101D54" w:rsidRDefault="00101D54" w:rsidP="00467807">
      <w:pPr>
        <w:pStyle w:val="afa"/>
        <w:ind w:left="0" w:firstLine="709"/>
        <w:jc w:val="both"/>
        <w:rPr>
          <w:noProof/>
          <w:sz w:val="28"/>
          <w:szCs w:val="28"/>
        </w:rPr>
      </w:pPr>
      <w:r w:rsidRPr="00E76B4C">
        <w:rPr>
          <w:noProof/>
          <w:sz w:val="28"/>
          <w:szCs w:val="28"/>
        </w:rPr>
        <w:t xml:space="preserve">1.1. Приложение к постановлению администрации муниципального образования Соль-Илецкий городской округ от </w:t>
      </w:r>
      <w:r>
        <w:rPr>
          <w:noProof/>
          <w:sz w:val="28"/>
          <w:szCs w:val="28"/>
        </w:rPr>
        <w:t>07.07</w:t>
      </w:r>
      <w:r w:rsidRPr="00E76B4C">
        <w:rPr>
          <w:noProof/>
          <w:sz w:val="28"/>
          <w:szCs w:val="28"/>
        </w:rPr>
        <w:t>.20</w:t>
      </w:r>
      <w:r>
        <w:rPr>
          <w:noProof/>
          <w:sz w:val="28"/>
          <w:szCs w:val="28"/>
        </w:rPr>
        <w:t>20</w:t>
      </w:r>
      <w:r w:rsidRPr="00E76B4C">
        <w:rPr>
          <w:noProof/>
          <w:sz w:val="28"/>
          <w:szCs w:val="28"/>
        </w:rPr>
        <w:t xml:space="preserve"> № </w:t>
      </w:r>
      <w:r>
        <w:rPr>
          <w:noProof/>
          <w:sz w:val="28"/>
          <w:szCs w:val="28"/>
        </w:rPr>
        <w:t>1852</w:t>
      </w:r>
      <w:r w:rsidRPr="00E76B4C">
        <w:rPr>
          <w:noProof/>
          <w:sz w:val="28"/>
          <w:szCs w:val="28"/>
        </w:rPr>
        <w:t>-п «Об утверждении муниципальной программы «Развитие туризма в Соль-Илецком городск</w:t>
      </w:r>
      <w:r>
        <w:rPr>
          <w:noProof/>
          <w:sz w:val="28"/>
          <w:szCs w:val="28"/>
        </w:rPr>
        <w:t xml:space="preserve">ом округе Оренбургской области» </w:t>
      </w:r>
      <w:r w:rsidRPr="00E76B4C">
        <w:rPr>
          <w:noProof/>
          <w:sz w:val="28"/>
          <w:szCs w:val="28"/>
        </w:rPr>
        <w:t>изложить в новой редакции, согласно прилож</w:t>
      </w:r>
      <w:r>
        <w:rPr>
          <w:noProof/>
          <w:sz w:val="28"/>
          <w:szCs w:val="28"/>
        </w:rPr>
        <w:t>ению к настоящему постановлению.</w:t>
      </w:r>
    </w:p>
    <w:p w:rsidR="00101D54" w:rsidRDefault="00101D54" w:rsidP="00467807">
      <w:pPr>
        <w:tabs>
          <w:tab w:val="left" w:pos="1134"/>
        </w:tabs>
        <w:ind w:firstLine="709"/>
        <w:jc w:val="both"/>
        <w:rPr>
          <w:sz w:val="28"/>
        </w:rPr>
      </w:pPr>
      <w:r>
        <w:rPr>
          <w:sz w:val="28"/>
        </w:rPr>
        <w:lastRenderedPageBreak/>
        <w:t xml:space="preserve">2. </w:t>
      </w:r>
      <w:proofErr w:type="gramStart"/>
      <w:r w:rsidRPr="00664C2A">
        <w:rPr>
          <w:sz w:val="28"/>
        </w:rPr>
        <w:t>Контроль за</w:t>
      </w:r>
      <w:proofErr w:type="gramEnd"/>
      <w:r w:rsidRPr="00664C2A">
        <w:rPr>
          <w:sz w:val="28"/>
        </w:rPr>
        <w:t xml:space="preserve"> исполнением настоящего постановления </w:t>
      </w:r>
      <w:r>
        <w:rPr>
          <w:sz w:val="28"/>
        </w:rPr>
        <w:t>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А.Р. Хафизова.</w:t>
      </w:r>
    </w:p>
    <w:p w:rsidR="0009163F" w:rsidRPr="00101D54" w:rsidRDefault="00101D54" w:rsidP="00467807">
      <w:pPr>
        <w:ind w:firstLine="709"/>
        <w:jc w:val="both"/>
        <w:rPr>
          <w:sz w:val="28"/>
          <w:szCs w:val="28"/>
        </w:rPr>
      </w:pPr>
      <w:r>
        <w:rPr>
          <w:sz w:val="28"/>
        </w:rPr>
        <w:t xml:space="preserve">3. </w:t>
      </w:r>
      <w:r w:rsidRPr="00664C2A">
        <w:rPr>
          <w:sz w:val="28"/>
        </w:rPr>
        <w:t xml:space="preserve">Постановление вступает в силу </w:t>
      </w:r>
      <w:r>
        <w:rPr>
          <w:sz w:val="28"/>
        </w:rPr>
        <w:t xml:space="preserve">после </w:t>
      </w:r>
      <w:r w:rsidRPr="00664C2A">
        <w:rPr>
          <w:sz w:val="28"/>
        </w:rPr>
        <w:t>его</w:t>
      </w:r>
      <w:r>
        <w:rPr>
          <w:sz w:val="28"/>
        </w:rPr>
        <w:t xml:space="preserve"> официального опубликования (</w:t>
      </w:r>
      <w:r w:rsidRPr="00101D54">
        <w:rPr>
          <w:sz w:val="28"/>
        </w:rPr>
        <w:t>обнародования).</w:t>
      </w:r>
    </w:p>
    <w:p w:rsidR="0009163F" w:rsidRDefault="0009163F" w:rsidP="0009163F">
      <w:pPr>
        <w:jc w:val="both"/>
        <w:rPr>
          <w:sz w:val="28"/>
          <w:szCs w:val="28"/>
        </w:rPr>
      </w:pPr>
    </w:p>
    <w:p w:rsidR="00FB5CBD" w:rsidRDefault="00FB5CBD" w:rsidP="0009163F">
      <w:pPr>
        <w:jc w:val="both"/>
        <w:rPr>
          <w:sz w:val="28"/>
          <w:szCs w:val="28"/>
        </w:rPr>
      </w:pPr>
    </w:p>
    <w:p w:rsidR="00FB5CBD" w:rsidRPr="00101D54" w:rsidRDefault="00FB5CBD" w:rsidP="0009163F">
      <w:pPr>
        <w:jc w:val="both"/>
        <w:rPr>
          <w:sz w:val="28"/>
          <w:szCs w:val="28"/>
        </w:rPr>
      </w:pPr>
    </w:p>
    <w:p w:rsidR="00FB5CBD" w:rsidRPr="00101D54" w:rsidRDefault="00FB5CBD" w:rsidP="00FB5CBD">
      <w:pPr>
        <w:shd w:val="clear" w:color="auto" w:fill="FFFFFF"/>
        <w:jc w:val="both"/>
        <w:rPr>
          <w:spacing w:val="-2"/>
          <w:sz w:val="28"/>
          <w:szCs w:val="28"/>
        </w:rPr>
      </w:pPr>
      <w:r w:rsidRPr="00101D54">
        <w:rPr>
          <w:spacing w:val="-2"/>
          <w:sz w:val="28"/>
          <w:szCs w:val="28"/>
        </w:rPr>
        <w:t>Глава муниципального образования</w:t>
      </w:r>
    </w:p>
    <w:p w:rsidR="0009163F" w:rsidRPr="00101D54" w:rsidRDefault="00FB5CBD" w:rsidP="00FB5CBD">
      <w:pPr>
        <w:jc w:val="both"/>
        <w:rPr>
          <w:sz w:val="28"/>
          <w:szCs w:val="28"/>
        </w:rPr>
      </w:pPr>
      <w:r w:rsidRPr="00101D54">
        <w:rPr>
          <w:spacing w:val="-2"/>
          <w:sz w:val="28"/>
          <w:szCs w:val="28"/>
        </w:rPr>
        <w:t>Соль-</w:t>
      </w:r>
      <w:proofErr w:type="spellStart"/>
      <w:r w:rsidRPr="00101D54">
        <w:rPr>
          <w:spacing w:val="-2"/>
          <w:sz w:val="28"/>
          <w:szCs w:val="28"/>
        </w:rPr>
        <w:t>Илецкий</w:t>
      </w:r>
      <w:proofErr w:type="spellEnd"/>
      <w:r w:rsidRPr="00101D54">
        <w:rPr>
          <w:spacing w:val="-2"/>
          <w:sz w:val="28"/>
          <w:szCs w:val="28"/>
        </w:rPr>
        <w:t xml:space="preserve"> городской округ</w:t>
      </w:r>
      <w:r>
        <w:rPr>
          <w:spacing w:val="-2"/>
          <w:sz w:val="28"/>
          <w:szCs w:val="28"/>
        </w:rPr>
        <w:t xml:space="preserve">                                               В.И. Дубровин</w:t>
      </w:r>
    </w:p>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09163F" w:rsidRDefault="0009163F"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09163F" w:rsidRDefault="0009163F" w:rsidP="0009163F"/>
    <w:p w:rsidR="0009163F" w:rsidRDefault="0009163F" w:rsidP="0009163F"/>
    <w:p w:rsidR="0009163F" w:rsidRDefault="0009163F"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FB5CBD" w:rsidRDefault="00FB5CBD" w:rsidP="0009163F"/>
    <w:p w:rsidR="0009163F" w:rsidRDefault="0009163F" w:rsidP="0009163F"/>
    <w:p w:rsidR="0009163F" w:rsidRDefault="0009163F" w:rsidP="0009163F"/>
    <w:p w:rsidR="0009163F" w:rsidRDefault="00CE5EB6" w:rsidP="00FB5CBD">
      <w:pPr>
        <w:jc w:val="both"/>
      </w:pPr>
      <w:r w:rsidRPr="004426E5">
        <w:rPr>
          <w:szCs w:val="18"/>
        </w:rPr>
        <w:t>Разослано: Прокуратура Соль-</w:t>
      </w:r>
      <w:proofErr w:type="spellStart"/>
      <w:r w:rsidRPr="004426E5">
        <w:rPr>
          <w:szCs w:val="18"/>
        </w:rPr>
        <w:t>Илецкого</w:t>
      </w:r>
      <w:proofErr w:type="spellEnd"/>
      <w:r w:rsidRPr="004426E5">
        <w:rPr>
          <w:szCs w:val="18"/>
        </w:rPr>
        <w:t xml:space="preserve"> района, Организационный отдел, Отдел по строительству, транспорту, ЖКХ, дорожному хозяйству, газификации и связи, Отдел архитектуры и градостроительства, МКУ «Центр учета и отчетности муниципального образования Соль-</w:t>
      </w:r>
      <w:proofErr w:type="spellStart"/>
      <w:r w:rsidRPr="004426E5">
        <w:rPr>
          <w:szCs w:val="18"/>
        </w:rPr>
        <w:t>Илецкий</w:t>
      </w:r>
      <w:proofErr w:type="spellEnd"/>
      <w:r w:rsidRPr="004426E5">
        <w:rPr>
          <w:szCs w:val="18"/>
        </w:rPr>
        <w:t xml:space="preserve"> городской округ Оренбургской области», Финансовое управление</w:t>
      </w:r>
      <w:r w:rsidR="0009163F" w:rsidRPr="000E2F8C">
        <w:t>.</w:t>
      </w:r>
    </w:p>
    <w:p w:rsidR="005F6752" w:rsidRDefault="002F2AC4" w:rsidP="00BA0BBD">
      <w:pPr>
        <w:ind w:firstLine="5245"/>
        <w:rPr>
          <w:color w:val="000000"/>
          <w:sz w:val="28"/>
          <w:szCs w:val="28"/>
        </w:rPr>
      </w:pPr>
      <w:r w:rsidRPr="001A43E0">
        <w:rPr>
          <w:color w:val="000000"/>
          <w:sz w:val="28"/>
          <w:szCs w:val="28"/>
        </w:rPr>
        <w:lastRenderedPageBreak/>
        <w:t>Приложение</w:t>
      </w:r>
    </w:p>
    <w:p w:rsidR="005F6752" w:rsidRDefault="002F2AC4" w:rsidP="00BA0BBD">
      <w:pPr>
        <w:ind w:firstLine="5245"/>
        <w:rPr>
          <w:color w:val="000000"/>
          <w:sz w:val="28"/>
          <w:szCs w:val="28"/>
        </w:rPr>
      </w:pPr>
      <w:r w:rsidRPr="001A43E0">
        <w:rPr>
          <w:color w:val="000000"/>
          <w:sz w:val="28"/>
          <w:szCs w:val="28"/>
        </w:rPr>
        <w:t xml:space="preserve">к постановлению </w:t>
      </w:r>
      <w:r w:rsidR="005F6752">
        <w:rPr>
          <w:color w:val="000000"/>
          <w:sz w:val="28"/>
          <w:szCs w:val="28"/>
        </w:rPr>
        <w:t>а</w:t>
      </w:r>
      <w:r w:rsidRPr="001A43E0">
        <w:rPr>
          <w:color w:val="000000"/>
          <w:sz w:val="28"/>
          <w:szCs w:val="28"/>
        </w:rPr>
        <w:t>дминистрации</w:t>
      </w:r>
    </w:p>
    <w:p w:rsidR="002F2AC4" w:rsidRPr="001A43E0" w:rsidRDefault="002F2AC4" w:rsidP="00BA0BBD">
      <w:pPr>
        <w:ind w:firstLine="5245"/>
        <w:rPr>
          <w:color w:val="000000"/>
          <w:sz w:val="28"/>
          <w:szCs w:val="28"/>
        </w:rPr>
      </w:pPr>
      <w:r w:rsidRPr="001A43E0">
        <w:rPr>
          <w:color w:val="000000"/>
          <w:sz w:val="28"/>
          <w:szCs w:val="28"/>
        </w:rPr>
        <w:t>Соль-</w:t>
      </w:r>
      <w:proofErr w:type="spellStart"/>
      <w:r w:rsidRPr="001A43E0">
        <w:rPr>
          <w:color w:val="000000"/>
          <w:sz w:val="28"/>
          <w:szCs w:val="28"/>
        </w:rPr>
        <w:t>Илецк</w:t>
      </w:r>
      <w:r>
        <w:rPr>
          <w:color w:val="000000"/>
          <w:sz w:val="28"/>
          <w:szCs w:val="28"/>
        </w:rPr>
        <w:t>ого</w:t>
      </w:r>
      <w:proofErr w:type="spellEnd"/>
      <w:r w:rsidR="00FB5CBD">
        <w:rPr>
          <w:color w:val="000000"/>
          <w:sz w:val="28"/>
          <w:szCs w:val="28"/>
        </w:rPr>
        <w:t xml:space="preserve"> </w:t>
      </w:r>
      <w:r w:rsidRPr="001A43E0">
        <w:rPr>
          <w:color w:val="000000"/>
          <w:sz w:val="28"/>
          <w:szCs w:val="28"/>
        </w:rPr>
        <w:t>городско</w:t>
      </w:r>
      <w:r>
        <w:rPr>
          <w:color w:val="000000"/>
          <w:sz w:val="28"/>
          <w:szCs w:val="28"/>
        </w:rPr>
        <w:t>го</w:t>
      </w:r>
      <w:r w:rsidRPr="001A43E0">
        <w:rPr>
          <w:color w:val="000000"/>
          <w:sz w:val="28"/>
          <w:szCs w:val="28"/>
        </w:rPr>
        <w:t xml:space="preserve"> округ</w:t>
      </w:r>
      <w:r>
        <w:rPr>
          <w:color w:val="000000"/>
          <w:sz w:val="28"/>
          <w:szCs w:val="28"/>
        </w:rPr>
        <w:t>а</w:t>
      </w:r>
    </w:p>
    <w:p w:rsidR="002F2AC4" w:rsidRPr="001A43E0" w:rsidRDefault="00FB5CBD" w:rsidP="00BA0BBD">
      <w:pPr>
        <w:ind w:firstLine="5245"/>
        <w:rPr>
          <w:color w:val="000000"/>
          <w:sz w:val="28"/>
          <w:szCs w:val="28"/>
        </w:rPr>
      </w:pPr>
      <w:r>
        <w:rPr>
          <w:sz w:val="28"/>
          <w:szCs w:val="28"/>
        </w:rPr>
        <w:t>о</w:t>
      </w:r>
      <w:r w:rsidR="00D85D89">
        <w:rPr>
          <w:sz w:val="28"/>
          <w:szCs w:val="28"/>
        </w:rPr>
        <w:t>т</w:t>
      </w:r>
      <w:r>
        <w:rPr>
          <w:sz w:val="28"/>
          <w:szCs w:val="28"/>
        </w:rPr>
        <w:t xml:space="preserve"> 29.12.</w:t>
      </w:r>
      <w:r w:rsidR="004426E5" w:rsidRPr="00BA0BBD">
        <w:rPr>
          <w:sz w:val="28"/>
          <w:szCs w:val="26"/>
        </w:rPr>
        <w:t>2021</w:t>
      </w:r>
      <w:r w:rsidR="00243458" w:rsidRPr="006B2E13">
        <w:rPr>
          <w:sz w:val="28"/>
          <w:szCs w:val="26"/>
        </w:rPr>
        <w:t xml:space="preserve"> №</w:t>
      </w:r>
      <w:r w:rsidR="00BA0BBD">
        <w:rPr>
          <w:sz w:val="28"/>
          <w:szCs w:val="26"/>
        </w:rPr>
        <w:t xml:space="preserve"> </w:t>
      </w:r>
      <w:r>
        <w:rPr>
          <w:sz w:val="28"/>
          <w:szCs w:val="26"/>
        </w:rPr>
        <w:t>2890-п</w:t>
      </w:r>
    </w:p>
    <w:p w:rsidR="00FB5CBD" w:rsidRDefault="00FB5CBD" w:rsidP="00837772">
      <w:pPr>
        <w:pStyle w:val="ConsPlusTitle"/>
        <w:widowControl/>
        <w:jc w:val="center"/>
        <w:rPr>
          <w:rFonts w:ascii="Times New Roman" w:hAnsi="Times New Roman" w:cs="Times New Roman"/>
          <w:bCs w:val="0"/>
          <w:sz w:val="28"/>
          <w:szCs w:val="28"/>
        </w:rPr>
      </w:pPr>
    </w:p>
    <w:p w:rsidR="002F2AC4" w:rsidRPr="00837772" w:rsidRDefault="002F2AC4" w:rsidP="00837772">
      <w:pPr>
        <w:pStyle w:val="ConsPlusTitle"/>
        <w:widowControl/>
        <w:jc w:val="center"/>
        <w:rPr>
          <w:rFonts w:ascii="Times New Roman" w:hAnsi="Times New Roman" w:cs="Times New Roman"/>
          <w:bCs w:val="0"/>
          <w:sz w:val="28"/>
          <w:szCs w:val="28"/>
        </w:rPr>
      </w:pPr>
      <w:r w:rsidRPr="00837772">
        <w:rPr>
          <w:rFonts w:ascii="Times New Roman" w:hAnsi="Times New Roman" w:cs="Times New Roman"/>
          <w:bCs w:val="0"/>
          <w:sz w:val="28"/>
          <w:szCs w:val="28"/>
        </w:rPr>
        <w:t>Муниципальная программа</w:t>
      </w:r>
    </w:p>
    <w:p w:rsidR="00946579" w:rsidRDefault="002F2AC4" w:rsidP="00837772">
      <w:pPr>
        <w:pStyle w:val="ConsPlusTitle"/>
        <w:widowControl/>
        <w:jc w:val="center"/>
        <w:rPr>
          <w:rFonts w:ascii="Times New Roman" w:hAnsi="Times New Roman" w:cs="Times New Roman"/>
          <w:bCs w:val="0"/>
          <w:sz w:val="28"/>
          <w:szCs w:val="28"/>
        </w:rPr>
      </w:pPr>
      <w:r w:rsidRPr="00837772">
        <w:rPr>
          <w:rFonts w:ascii="Times New Roman" w:hAnsi="Times New Roman" w:cs="Times New Roman"/>
          <w:bCs w:val="0"/>
          <w:sz w:val="28"/>
          <w:szCs w:val="28"/>
        </w:rPr>
        <w:t xml:space="preserve">Развитие туризма </w:t>
      </w:r>
      <w:proofErr w:type="gramStart"/>
      <w:r w:rsidRPr="00837772">
        <w:rPr>
          <w:rFonts w:ascii="Times New Roman" w:hAnsi="Times New Roman" w:cs="Times New Roman"/>
          <w:bCs w:val="0"/>
          <w:sz w:val="28"/>
          <w:szCs w:val="28"/>
        </w:rPr>
        <w:t>в</w:t>
      </w:r>
      <w:proofErr w:type="gramEnd"/>
      <w:r w:rsidR="00FB5CBD">
        <w:rPr>
          <w:rFonts w:ascii="Times New Roman" w:hAnsi="Times New Roman" w:cs="Times New Roman"/>
          <w:bCs w:val="0"/>
          <w:sz w:val="28"/>
          <w:szCs w:val="28"/>
        </w:rPr>
        <w:t xml:space="preserve"> </w:t>
      </w:r>
      <w:proofErr w:type="gramStart"/>
      <w:r w:rsidR="009E3DC9">
        <w:rPr>
          <w:rFonts w:ascii="Times New Roman" w:hAnsi="Times New Roman" w:cs="Times New Roman"/>
          <w:bCs w:val="0"/>
          <w:sz w:val="28"/>
          <w:szCs w:val="28"/>
        </w:rPr>
        <w:t>Соль-Илецком</w:t>
      </w:r>
      <w:proofErr w:type="gramEnd"/>
      <w:r w:rsidR="009E3DC9">
        <w:rPr>
          <w:rFonts w:ascii="Times New Roman" w:hAnsi="Times New Roman" w:cs="Times New Roman"/>
          <w:bCs w:val="0"/>
          <w:sz w:val="28"/>
          <w:szCs w:val="28"/>
        </w:rPr>
        <w:t xml:space="preserve"> городском округе</w:t>
      </w:r>
    </w:p>
    <w:p w:rsidR="002F2AC4" w:rsidRPr="00593771" w:rsidRDefault="00946579" w:rsidP="00837772">
      <w:pPr>
        <w:pStyle w:val="ConsPlusTitle"/>
        <w:widowControl/>
        <w:jc w:val="center"/>
        <w:rPr>
          <w:rFonts w:ascii="Times New Roman" w:hAnsi="Times New Roman" w:cs="Times New Roman"/>
          <w:b w:val="0"/>
          <w:bCs w:val="0"/>
          <w:sz w:val="28"/>
          <w:szCs w:val="28"/>
        </w:rPr>
      </w:pPr>
      <w:r>
        <w:rPr>
          <w:rFonts w:ascii="Times New Roman" w:hAnsi="Times New Roman" w:cs="Times New Roman"/>
          <w:bCs w:val="0"/>
          <w:sz w:val="28"/>
          <w:szCs w:val="28"/>
        </w:rPr>
        <w:t>Оренбургской области</w:t>
      </w:r>
    </w:p>
    <w:p w:rsidR="002F2AC4" w:rsidRPr="00742F22" w:rsidRDefault="002F2AC4" w:rsidP="00837772">
      <w:pPr>
        <w:pStyle w:val="ConsPlusNormal"/>
        <w:ind w:firstLine="0"/>
        <w:jc w:val="center"/>
        <w:rPr>
          <w:rFonts w:ascii="Times New Roman" w:hAnsi="Times New Roman" w:cs="Times New Roman"/>
          <w:sz w:val="28"/>
          <w:szCs w:val="28"/>
        </w:rPr>
      </w:pPr>
    </w:p>
    <w:tbl>
      <w:tblPr>
        <w:tblW w:w="9640" w:type="dxa"/>
        <w:tblInd w:w="-34" w:type="dxa"/>
        <w:tblLayout w:type="fixed"/>
        <w:tblLook w:val="0000" w:firstRow="0" w:lastRow="0" w:firstColumn="0" w:lastColumn="0" w:noHBand="0" w:noVBand="0"/>
      </w:tblPr>
      <w:tblGrid>
        <w:gridCol w:w="2908"/>
        <w:gridCol w:w="6732"/>
      </w:tblGrid>
      <w:tr w:rsidR="002F2AC4" w:rsidRPr="001A43E0" w:rsidTr="00434EC2">
        <w:trPr>
          <w:trHeight w:val="20"/>
        </w:trPr>
        <w:tc>
          <w:tcPr>
            <w:tcW w:w="2908" w:type="dxa"/>
            <w:tcBorders>
              <w:top w:val="single" w:sz="4" w:space="0" w:color="000000"/>
              <w:left w:val="single" w:sz="4" w:space="0" w:color="000000"/>
              <w:bottom w:val="single" w:sz="4" w:space="0" w:color="000000"/>
            </w:tcBorders>
          </w:tcPr>
          <w:p w:rsidR="002F2AC4" w:rsidRPr="001A43E0" w:rsidRDefault="002F2AC4" w:rsidP="00434EC2">
            <w:pPr>
              <w:autoSpaceDE w:val="0"/>
              <w:snapToGrid w:val="0"/>
              <w:rPr>
                <w:sz w:val="28"/>
                <w:szCs w:val="28"/>
              </w:rPr>
            </w:pPr>
            <w:r w:rsidRPr="001A43E0">
              <w:rPr>
                <w:sz w:val="28"/>
                <w:szCs w:val="28"/>
              </w:rPr>
              <w:t>Ответственный исполнитель Программы</w:t>
            </w:r>
          </w:p>
        </w:tc>
        <w:tc>
          <w:tcPr>
            <w:tcW w:w="6732" w:type="dxa"/>
            <w:tcBorders>
              <w:top w:val="single" w:sz="4" w:space="0" w:color="000000"/>
              <w:left w:val="single" w:sz="4" w:space="0" w:color="000000"/>
              <w:bottom w:val="single" w:sz="4" w:space="0" w:color="000000"/>
              <w:right w:val="single" w:sz="4" w:space="0" w:color="000000"/>
            </w:tcBorders>
          </w:tcPr>
          <w:p w:rsidR="002F2AC4" w:rsidRPr="0064292A" w:rsidRDefault="002C717E" w:rsidP="00434EC2">
            <w:pPr>
              <w:autoSpaceDE w:val="0"/>
              <w:snapToGrid w:val="0"/>
              <w:rPr>
                <w:sz w:val="28"/>
                <w:szCs w:val="28"/>
              </w:rPr>
            </w:pPr>
            <w:r>
              <w:rPr>
                <w:sz w:val="28"/>
                <w:szCs w:val="28"/>
              </w:rPr>
              <w:t xml:space="preserve">Отдел по строительству, </w:t>
            </w:r>
            <w:r w:rsidR="002F2AC4" w:rsidRPr="0064292A">
              <w:rPr>
                <w:sz w:val="28"/>
                <w:szCs w:val="28"/>
              </w:rPr>
              <w:t xml:space="preserve">транспорту, ЖКХ, дорожному </w:t>
            </w:r>
            <w:r w:rsidR="002F2AC4">
              <w:rPr>
                <w:sz w:val="28"/>
                <w:szCs w:val="28"/>
              </w:rPr>
              <w:t>хозяйству</w:t>
            </w:r>
            <w:r w:rsidR="002F2AC4" w:rsidRPr="0064292A">
              <w:rPr>
                <w:sz w:val="28"/>
                <w:szCs w:val="28"/>
              </w:rPr>
              <w:t>, газификации и связи администрации Соль-</w:t>
            </w:r>
            <w:proofErr w:type="spellStart"/>
            <w:r w:rsidR="002F2AC4" w:rsidRPr="0064292A">
              <w:rPr>
                <w:sz w:val="28"/>
                <w:szCs w:val="28"/>
              </w:rPr>
              <w:t>Илецкого</w:t>
            </w:r>
            <w:proofErr w:type="spellEnd"/>
            <w:r w:rsidR="002F2AC4" w:rsidRPr="0064292A">
              <w:rPr>
                <w:sz w:val="28"/>
                <w:szCs w:val="28"/>
              </w:rPr>
              <w:t xml:space="preserve"> городского округа</w:t>
            </w:r>
          </w:p>
        </w:tc>
      </w:tr>
      <w:tr w:rsidR="002F2AC4" w:rsidRPr="001A43E0" w:rsidTr="00434EC2">
        <w:trPr>
          <w:trHeight w:val="20"/>
        </w:trPr>
        <w:tc>
          <w:tcPr>
            <w:tcW w:w="2908" w:type="dxa"/>
            <w:tcBorders>
              <w:top w:val="single" w:sz="4" w:space="0" w:color="000000"/>
              <w:left w:val="single" w:sz="4" w:space="0" w:color="000000"/>
              <w:bottom w:val="single" w:sz="4" w:space="0" w:color="000000"/>
            </w:tcBorders>
          </w:tcPr>
          <w:p w:rsidR="002F2AC4" w:rsidRPr="001A43E0" w:rsidRDefault="00D51E9F" w:rsidP="00434EC2">
            <w:pPr>
              <w:autoSpaceDE w:val="0"/>
              <w:snapToGrid w:val="0"/>
              <w:rPr>
                <w:sz w:val="28"/>
                <w:szCs w:val="28"/>
              </w:rPr>
            </w:pPr>
            <w:r>
              <w:rPr>
                <w:sz w:val="28"/>
                <w:szCs w:val="28"/>
              </w:rPr>
              <w:t>Соисполнители Программы</w:t>
            </w:r>
          </w:p>
        </w:tc>
        <w:tc>
          <w:tcPr>
            <w:tcW w:w="6732" w:type="dxa"/>
            <w:tcBorders>
              <w:top w:val="single" w:sz="4" w:space="0" w:color="000000"/>
              <w:left w:val="single" w:sz="4" w:space="0" w:color="000000"/>
              <w:bottom w:val="single" w:sz="4" w:space="0" w:color="000000"/>
              <w:right w:val="single" w:sz="4" w:space="0" w:color="000000"/>
            </w:tcBorders>
          </w:tcPr>
          <w:p w:rsidR="002F2AC4" w:rsidRPr="001A43E0" w:rsidRDefault="002F2AC4" w:rsidP="00434EC2">
            <w:pPr>
              <w:autoSpaceDE w:val="0"/>
              <w:snapToGrid w:val="0"/>
              <w:rPr>
                <w:sz w:val="28"/>
                <w:szCs w:val="28"/>
              </w:rPr>
            </w:pPr>
            <w:r w:rsidRPr="001A43E0">
              <w:rPr>
                <w:sz w:val="28"/>
                <w:szCs w:val="28"/>
              </w:rPr>
              <w:t>Отсутствуют</w:t>
            </w:r>
          </w:p>
        </w:tc>
      </w:tr>
      <w:tr w:rsidR="002F2AC4" w:rsidRPr="001A43E0" w:rsidTr="00434EC2">
        <w:trPr>
          <w:trHeight w:val="20"/>
        </w:trPr>
        <w:tc>
          <w:tcPr>
            <w:tcW w:w="2908" w:type="dxa"/>
            <w:tcBorders>
              <w:top w:val="single" w:sz="4" w:space="0" w:color="000000"/>
              <w:left w:val="single" w:sz="4" w:space="0" w:color="000000"/>
              <w:bottom w:val="single" w:sz="4" w:space="0" w:color="000000"/>
            </w:tcBorders>
          </w:tcPr>
          <w:p w:rsidR="002F2AC4" w:rsidRPr="001A43E0" w:rsidRDefault="002F2AC4" w:rsidP="00434EC2">
            <w:pPr>
              <w:autoSpaceDE w:val="0"/>
              <w:snapToGrid w:val="0"/>
              <w:rPr>
                <w:sz w:val="28"/>
                <w:szCs w:val="28"/>
              </w:rPr>
            </w:pPr>
            <w:r w:rsidRPr="001A43E0">
              <w:rPr>
                <w:sz w:val="28"/>
                <w:szCs w:val="28"/>
              </w:rPr>
              <w:t>Участники Программы</w:t>
            </w:r>
          </w:p>
        </w:tc>
        <w:tc>
          <w:tcPr>
            <w:tcW w:w="6732" w:type="dxa"/>
            <w:tcBorders>
              <w:top w:val="single" w:sz="4" w:space="0" w:color="000000"/>
              <w:left w:val="single" w:sz="4" w:space="0" w:color="000000"/>
              <w:bottom w:val="single" w:sz="4" w:space="0" w:color="000000"/>
              <w:right w:val="single" w:sz="4" w:space="0" w:color="000000"/>
            </w:tcBorders>
          </w:tcPr>
          <w:p w:rsidR="002F2AC4" w:rsidRPr="001A43E0" w:rsidRDefault="002F2AC4" w:rsidP="00434EC2">
            <w:pPr>
              <w:autoSpaceDE w:val="0"/>
              <w:snapToGrid w:val="0"/>
              <w:rPr>
                <w:sz w:val="28"/>
                <w:szCs w:val="28"/>
              </w:rPr>
            </w:pPr>
            <w:r>
              <w:rPr>
                <w:sz w:val="28"/>
                <w:szCs w:val="28"/>
              </w:rPr>
              <w:t>Администрация</w:t>
            </w:r>
            <w:r w:rsidRPr="001A43E0">
              <w:rPr>
                <w:sz w:val="28"/>
                <w:szCs w:val="28"/>
              </w:rPr>
              <w:t xml:space="preserve"> Соль-</w:t>
            </w:r>
            <w:proofErr w:type="spellStart"/>
            <w:r w:rsidRPr="001A43E0">
              <w:rPr>
                <w:sz w:val="28"/>
                <w:szCs w:val="28"/>
              </w:rPr>
              <w:t>Илецк</w:t>
            </w:r>
            <w:r>
              <w:rPr>
                <w:sz w:val="28"/>
                <w:szCs w:val="28"/>
              </w:rPr>
              <w:t>ого</w:t>
            </w:r>
            <w:proofErr w:type="spellEnd"/>
            <w:r w:rsidRPr="001A43E0">
              <w:rPr>
                <w:sz w:val="28"/>
                <w:szCs w:val="28"/>
              </w:rPr>
              <w:t xml:space="preserve"> городско</w:t>
            </w:r>
            <w:r>
              <w:rPr>
                <w:sz w:val="28"/>
                <w:szCs w:val="28"/>
              </w:rPr>
              <w:t>го</w:t>
            </w:r>
            <w:r w:rsidRPr="001A43E0">
              <w:rPr>
                <w:sz w:val="28"/>
                <w:szCs w:val="28"/>
              </w:rPr>
              <w:t xml:space="preserve"> округ</w:t>
            </w:r>
            <w:r>
              <w:rPr>
                <w:sz w:val="28"/>
                <w:szCs w:val="28"/>
              </w:rPr>
              <w:t>а</w:t>
            </w:r>
          </w:p>
        </w:tc>
      </w:tr>
      <w:tr w:rsidR="002F2AC4" w:rsidRPr="001A43E0" w:rsidTr="00434EC2">
        <w:trPr>
          <w:trHeight w:val="20"/>
        </w:trPr>
        <w:tc>
          <w:tcPr>
            <w:tcW w:w="2908" w:type="dxa"/>
            <w:tcBorders>
              <w:top w:val="single" w:sz="4" w:space="0" w:color="000000"/>
              <w:left w:val="single" w:sz="4" w:space="0" w:color="000000"/>
              <w:bottom w:val="single" w:sz="4" w:space="0" w:color="000000"/>
            </w:tcBorders>
          </w:tcPr>
          <w:p w:rsidR="002F2AC4" w:rsidRPr="001A43E0" w:rsidRDefault="002F2AC4" w:rsidP="00434EC2">
            <w:pPr>
              <w:autoSpaceDE w:val="0"/>
              <w:snapToGrid w:val="0"/>
              <w:rPr>
                <w:sz w:val="28"/>
                <w:szCs w:val="28"/>
              </w:rPr>
            </w:pPr>
            <w:r w:rsidRPr="001A43E0">
              <w:rPr>
                <w:sz w:val="28"/>
                <w:szCs w:val="28"/>
              </w:rPr>
              <w:t>Подпрограммы Программы</w:t>
            </w:r>
          </w:p>
        </w:tc>
        <w:tc>
          <w:tcPr>
            <w:tcW w:w="6732" w:type="dxa"/>
            <w:tcBorders>
              <w:top w:val="single" w:sz="4" w:space="0" w:color="000000"/>
              <w:left w:val="single" w:sz="4" w:space="0" w:color="000000"/>
              <w:bottom w:val="single" w:sz="4" w:space="0" w:color="000000"/>
              <w:right w:val="single" w:sz="4" w:space="0" w:color="000000"/>
            </w:tcBorders>
          </w:tcPr>
          <w:p w:rsidR="002F2AC4" w:rsidRPr="001A43E0" w:rsidRDefault="002F2AC4" w:rsidP="00434EC2">
            <w:pPr>
              <w:autoSpaceDE w:val="0"/>
              <w:snapToGrid w:val="0"/>
              <w:rPr>
                <w:sz w:val="28"/>
                <w:szCs w:val="28"/>
              </w:rPr>
            </w:pPr>
            <w:r w:rsidRPr="001A43E0">
              <w:rPr>
                <w:sz w:val="28"/>
                <w:szCs w:val="28"/>
              </w:rPr>
              <w:t>Отсутствуют</w:t>
            </w:r>
          </w:p>
        </w:tc>
      </w:tr>
      <w:tr w:rsidR="00694EEE" w:rsidRPr="001A43E0" w:rsidTr="00434EC2">
        <w:trPr>
          <w:trHeight w:val="20"/>
        </w:trPr>
        <w:tc>
          <w:tcPr>
            <w:tcW w:w="2908" w:type="dxa"/>
            <w:tcBorders>
              <w:top w:val="single" w:sz="4" w:space="0" w:color="000000"/>
              <w:left w:val="single" w:sz="4" w:space="0" w:color="000000"/>
              <w:bottom w:val="single" w:sz="4" w:space="0" w:color="000000"/>
            </w:tcBorders>
          </w:tcPr>
          <w:p w:rsidR="00694EEE" w:rsidRPr="001A43E0" w:rsidRDefault="00694EEE" w:rsidP="00434EC2">
            <w:pPr>
              <w:autoSpaceDE w:val="0"/>
              <w:snapToGrid w:val="0"/>
              <w:rPr>
                <w:sz w:val="28"/>
                <w:szCs w:val="28"/>
              </w:rPr>
            </w:pPr>
            <w:r>
              <w:rPr>
                <w:sz w:val="28"/>
                <w:szCs w:val="28"/>
              </w:rPr>
              <w:t>Приоритетные проекты (программы), региональные проекты, реализуемые в рамках программы</w:t>
            </w:r>
          </w:p>
        </w:tc>
        <w:tc>
          <w:tcPr>
            <w:tcW w:w="6732" w:type="dxa"/>
            <w:tcBorders>
              <w:top w:val="single" w:sz="4" w:space="0" w:color="000000"/>
              <w:left w:val="single" w:sz="4" w:space="0" w:color="000000"/>
              <w:bottom w:val="single" w:sz="4" w:space="0" w:color="000000"/>
              <w:right w:val="single" w:sz="4" w:space="0" w:color="000000"/>
            </w:tcBorders>
          </w:tcPr>
          <w:p w:rsidR="00694EEE" w:rsidRPr="001A43E0" w:rsidRDefault="0076650F" w:rsidP="00434EC2">
            <w:pPr>
              <w:autoSpaceDE w:val="0"/>
              <w:snapToGrid w:val="0"/>
              <w:rPr>
                <w:sz w:val="28"/>
                <w:szCs w:val="28"/>
              </w:rPr>
            </w:pPr>
            <w:r>
              <w:rPr>
                <w:sz w:val="28"/>
                <w:szCs w:val="28"/>
              </w:rPr>
              <w:t>Инвестиционные проекты по созданию в субъектах Российской Федерации туристических кластеров</w:t>
            </w:r>
          </w:p>
        </w:tc>
      </w:tr>
      <w:tr w:rsidR="002F2AC4" w:rsidRPr="001A43E0" w:rsidTr="00434EC2">
        <w:trPr>
          <w:trHeight w:val="20"/>
        </w:trPr>
        <w:tc>
          <w:tcPr>
            <w:tcW w:w="2908" w:type="dxa"/>
            <w:tcBorders>
              <w:top w:val="single" w:sz="4" w:space="0" w:color="000000"/>
              <w:left w:val="single" w:sz="4" w:space="0" w:color="000000"/>
              <w:bottom w:val="single" w:sz="4" w:space="0" w:color="000000"/>
            </w:tcBorders>
          </w:tcPr>
          <w:p w:rsidR="002F2AC4" w:rsidRPr="001A43E0" w:rsidRDefault="002F2AC4" w:rsidP="00434EC2">
            <w:pPr>
              <w:autoSpaceDE w:val="0"/>
              <w:snapToGrid w:val="0"/>
              <w:rPr>
                <w:sz w:val="28"/>
                <w:szCs w:val="28"/>
              </w:rPr>
            </w:pPr>
            <w:r w:rsidRPr="001A43E0">
              <w:rPr>
                <w:sz w:val="28"/>
                <w:szCs w:val="28"/>
              </w:rPr>
              <w:t>Цель Программы</w:t>
            </w:r>
          </w:p>
        </w:tc>
        <w:tc>
          <w:tcPr>
            <w:tcW w:w="6732" w:type="dxa"/>
            <w:tcBorders>
              <w:top w:val="single" w:sz="4" w:space="0" w:color="000000"/>
              <w:left w:val="single" w:sz="4" w:space="0" w:color="000000"/>
              <w:bottom w:val="single" w:sz="4" w:space="0" w:color="000000"/>
              <w:right w:val="single" w:sz="4" w:space="0" w:color="000000"/>
            </w:tcBorders>
          </w:tcPr>
          <w:p w:rsidR="002F2AC4" w:rsidRPr="001A43E0" w:rsidRDefault="002F2AC4" w:rsidP="00434EC2">
            <w:pPr>
              <w:rPr>
                <w:sz w:val="28"/>
                <w:szCs w:val="28"/>
              </w:rPr>
            </w:pPr>
            <w:r w:rsidRPr="001A43E0">
              <w:rPr>
                <w:sz w:val="28"/>
                <w:szCs w:val="28"/>
              </w:rPr>
              <w:t>Формирование и развитие конкурентоспособного туристско-рекреационного кластера</w:t>
            </w:r>
            <w:r w:rsidR="00856C04">
              <w:rPr>
                <w:sz w:val="28"/>
                <w:szCs w:val="28"/>
              </w:rPr>
              <w:t xml:space="preserve"> </w:t>
            </w:r>
            <w:r w:rsidRPr="001A43E0">
              <w:rPr>
                <w:bCs/>
                <w:sz w:val="28"/>
                <w:szCs w:val="28"/>
              </w:rPr>
              <w:t>Соль-</w:t>
            </w:r>
            <w:proofErr w:type="spellStart"/>
            <w:r w:rsidRPr="001A43E0">
              <w:rPr>
                <w:bCs/>
                <w:sz w:val="28"/>
                <w:szCs w:val="28"/>
              </w:rPr>
              <w:t>Илецк</w:t>
            </w:r>
            <w:r>
              <w:rPr>
                <w:bCs/>
                <w:sz w:val="28"/>
                <w:szCs w:val="28"/>
              </w:rPr>
              <w:t>ого</w:t>
            </w:r>
            <w:proofErr w:type="spellEnd"/>
            <w:r w:rsidRPr="001A43E0">
              <w:rPr>
                <w:bCs/>
                <w:sz w:val="28"/>
                <w:szCs w:val="28"/>
              </w:rPr>
              <w:t xml:space="preserve"> городско</w:t>
            </w:r>
            <w:r>
              <w:rPr>
                <w:bCs/>
                <w:sz w:val="28"/>
                <w:szCs w:val="28"/>
              </w:rPr>
              <w:t>го</w:t>
            </w:r>
            <w:r w:rsidRPr="001A43E0">
              <w:rPr>
                <w:bCs/>
                <w:sz w:val="28"/>
                <w:szCs w:val="28"/>
              </w:rPr>
              <w:t xml:space="preserve"> округ</w:t>
            </w:r>
            <w:r>
              <w:rPr>
                <w:bCs/>
                <w:sz w:val="28"/>
                <w:szCs w:val="28"/>
              </w:rPr>
              <w:t>а</w:t>
            </w:r>
          </w:p>
        </w:tc>
      </w:tr>
      <w:tr w:rsidR="002F2AC4" w:rsidRPr="001A43E0" w:rsidTr="00434EC2">
        <w:trPr>
          <w:trHeight w:val="20"/>
        </w:trPr>
        <w:tc>
          <w:tcPr>
            <w:tcW w:w="2908" w:type="dxa"/>
            <w:tcBorders>
              <w:top w:val="single" w:sz="4" w:space="0" w:color="000000"/>
              <w:left w:val="single" w:sz="4" w:space="0" w:color="000000"/>
              <w:bottom w:val="single" w:sz="4" w:space="0" w:color="000000"/>
            </w:tcBorders>
          </w:tcPr>
          <w:p w:rsidR="002F2AC4" w:rsidRPr="001A43E0" w:rsidRDefault="002F2AC4" w:rsidP="00856C04">
            <w:pPr>
              <w:autoSpaceDE w:val="0"/>
              <w:snapToGrid w:val="0"/>
              <w:rPr>
                <w:sz w:val="28"/>
                <w:szCs w:val="28"/>
              </w:rPr>
            </w:pPr>
            <w:r w:rsidRPr="001A43E0">
              <w:rPr>
                <w:sz w:val="28"/>
                <w:szCs w:val="28"/>
              </w:rPr>
              <w:t>Задачи Программы</w:t>
            </w:r>
          </w:p>
        </w:tc>
        <w:tc>
          <w:tcPr>
            <w:tcW w:w="6732" w:type="dxa"/>
            <w:tcBorders>
              <w:top w:val="single" w:sz="4" w:space="0" w:color="auto"/>
              <w:left w:val="single" w:sz="4" w:space="0" w:color="000000"/>
              <w:bottom w:val="single" w:sz="4" w:space="0" w:color="000000"/>
              <w:right w:val="single" w:sz="4" w:space="0" w:color="000000"/>
            </w:tcBorders>
          </w:tcPr>
          <w:p w:rsidR="002F2AC4" w:rsidRPr="001A43E0" w:rsidRDefault="002F2AC4" w:rsidP="00434EC2">
            <w:pPr>
              <w:pStyle w:val="ConsPlusNormal"/>
              <w:ind w:firstLine="0"/>
              <w:outlineLvl w:val="1"/>
              <w:rPr>
                <w:rFonts w:ascii="Times New Roman" w:hAnsi="Times New Roman" w:cs="Times New Roman"/>
                <w:sz w:val="28"/>
                <w:szCs w:val="28"/>
              </w:rPr>
            </w:pPr>
            <w:r w:rsidRPr="001A43E0">
              <w:rPr>
                <w:rFonts w:ascii="Times New Roman" w:hAnsi="Times New Roman" w:cs="Times New Roman"/>
                <w:sz w:val="28"/>
                <w:szCs w:val="28"/>
              </w:rPr>
              <w:t>-</w:t>
            </w:r>
            <w:r w:rsidR="00856C04">
              <w:rPr>
                <w:rFonts w:ascii="Times New Roman" w:hAnsi="Times New Roman" w:cs="Times New Roman"/>
                <w:sz w:val="28"/>
                <w:szCs w:val="28"/>
              </w:rPr>
              <w:t xml:space="preserve"> </w:t>
            </w:r>
            <w:r w:rsidRPr="001A43E0">
              <w:rPr>
                <w:rFonts w:ascii="Times New Roman" w:hAnsi="Times New Roman" w:cs="Times New Roman"/>
                <w:sz w:val="28"/>
                <w:szCs w:val="28"/>
              </w:rPr>
              <w:t xml:space="preserve">создание организационных, экономических и правовых условий для формирования и развития туристско-рекреационного кластера </w:t>
            </w:r>
            <w:r w:rsidRPr="001A43E0">
              <w:rPr>
                <w:rFonts w:ascii="Times New Roman" w:hAnsi="Times New Roman" w:cs="Times New Roman"/>
                <w:bCs/>
                <w:sz w:val="28"/>
                <w:szCs w:val="28"/>
              </w:rPr>
              <w:t>Соль-</w:t>
            </w:r>
            <w:proofErr w:type="spellStart"/>
            <w:r w:rsidRPr="001A43E0">
              <w:rPr>
                <w:rFonts w:ascii="Times New Roman" w:hAnsi="Times New Roman" w:cs="Times New Roman"/>
                <w:bCs/>
                <w:sz w:val="28"/>
                <w:szCs w:val="28"/>
              </w:rPr>
              <w:t>Илецк</w:t>
            </w:r>
            <w:r>
              <w:rPr>
                <w:rFonts w:ascii="Times New Roman" w:hAnsi="Times New Roman" w:cs="Times New Roman"/>
                <w:bCs/>
                <w:sz w:val="28"/>
                <w:szCs w:val="28"/>
              </w:rPr>
              <w:t>ого</w:t>
            </w:r>
            <w:proofErr w:type="spellEnd"/>
            <w:r w:rsidRPr="001A43E0">
              <w:rPr>
                <w:rFonts w:ascii="Times New Roman" w:hAnsi="Times New Roman" w:cs="Times New Roman"/>
                <w:bCs/>
                <w:sz w:val="28"/>
                <w:szCs w:val="28"/>
              </w:rPr>
              <w:t xml:space="preserve"> городско</w:t>
            </w:r>
            <w:r>
              <w:rPr>
                <w:rFonts w:ascii="Times New Roman" w:hAnsi="Times New Roman" w:cs="Times New Roman"/>
                <w:bCs/>
                <w:sz w:val="28"/>
                <w:szCs w:val="28"/>
              </w:rPr>
              <w:t>го</w:t>
            </w:r>
            <w:r w:rsidRPr="001A43E0">
              <w:rPr>
                <w:rFonts w:ascii="Times New Roman" w:hAnsi="Times New Roman" w:cs="Times New Roman"/>
                <w:bCs/>
                <w:sz w:val="28"/>
                <w:szCs w:val="28"/>
              </w:rPr>
              <w:t xml:space="preserve"> округ</w:t>
            </w:r>
            <w:r>
              <w:rPr>
                <w:rFonts w:ascii="Times New Roman" w:hAnsi="Times New Roman" w:cs="Times New Roman"/>
                <w:bCs/>
                <w:sz w:val="28"/>
                <w:szCs w:val="28"/>
              </w:rPr>
              <w:t>а</w:t>
            </w:r>
            <w:r w:rsidRPr="001A43E0">
              <w:rPr>
                <w:rFonts w:ascii="Times New Roman" w:hAnsi="Times New Roman" w:cs="Times New Roman"/>
                <w:sz w:val="28"/>
                <w:szCs w:val="28"/>
              </w:rPr>
              <w:t>;</w:t>
            </w:r>
          </w:p>
          <w:p w:rsidR="002F2AC4" w:rsidRPr="001A43E0" w:rsidRDefault="002F2AC4" w:rsidP="00434EC2">
            <w:pPr>
              <w:pStyle w:val="ConsPlusNormal"/>
              <w:ind w:firstLine="0"/>
              <w:outlineLvl w:val="1"/>
              <w:rPr>
                <w:rFonts w:ascii="Times New Roman" w:hAnsi="Times New Roman" w:cs="Times New Roman"/>
                <w:sz w:val="28"/>
                <w:szCs w:val="28"/>
              </w:rPr>
            </w:pPr>
            <w:r w:rsidRPr="001A43E0">
              <w:rPr>
                <w:rFonts w:ascii="Times New Roman" w:hAnsi="Times New Roman" w:cs="Times New Roman"/>
                <w:sz w:val="28"/>
                <w:szCs w:val="28"/>
              </w:rPr>
              <w:t>-</w:t>
            </w:r>
            <w:r w:rsidR="00856C04">
              <w:rPr>
                <w:rFonts w:ascii="Times New Roman" w:hAnsi="Times New Roman" w:cs="Times New Roman"/>
                <w:sz w:val="28"/>
                <w:szCs w:val="28"/>
              </w:rPr>
              <w:t xml:space="preserve"> </w:t>
            </w:r>
            <w:r w:rsidRPr="001A43E0">
              <w:rPr>
                <w:rFonts w:ascii="Times New Roman" w:hAnsi="Times New Roman" w:cs="Times New Roman"/>
                <w:sz w:val="28"/>
                <w:szCs w:val="28"/>
              </w:rPr>
              <w:t>продвижение туристско-рекреационного кластера</w:t>
            </w:r>
            <w:r w:rsidR="00C013E3">
              <w:rPr>
                <w:rFonts w:ascii="Times New Roman" w:hAnsi="Times New Roman" w:cs="Times New Roman"/>
                <w:sz w:val="28"/>
                <w:szCs w:val="28"/>
              </w:rPr>
              <w:t xml:space="preserve"> </w:t>
            </w:r>
            <w:r w:rsidRPr="001A43E0">
              <w:rPr>
                <w:rFonts w:ascii="Times New Roman" w:hAnsi="Times New Roman" w:cs="Times New Roman"/>
                <w:bCs/>
                <w:sz w:val="28"/>
                <w:szCs w:val="28"/>
              </w:rPr>
              <w:t>Соль-</w:t>
            </w:r>
            <w:proofErr w:type="spellStart"/>
            <w:r w:rsidRPr="001A43E0">
              <w:rPr>
                <w:rFonts w:ascii="Times New Roman" w:hAnsi="Times New Roman" w:cs="Times New Roman"/>
                <w:bCs/>
                <w:sz w:val="28"/>
                <w:szCs w:val="28"/>
              </w:rPr>
              <w:t>Илецк</w:t>
            </w:r>
            <w:r>
              <w:rPr>
                <w:rFonts w:ascii="Times New Roman" w:hAnsi="Times New Roman" w:cs="Times New Roman"/>
                <w:bCs/>
                <w:sz w:val="28"/>
                <w:szCs w:val="28"/>
              </w:rPr>
              <w:t>ого</w:t>
            </w:r>
            <w:proofErr w:type="spellEnd"/>
            <w:r w:rsidRPr="001A43E0">
              <w:rPr>
                <w:rFonts w:ascii="Times New Roman" w:hAnsi="Times New Roman" w:cs="Times New Roman"/>
                <w:bCs/>
                <w:sz w:val="28"/>
                <w:szCs w:val="28"/>
              </w:rPr>
              <w:t xml:space="preserve"> городско</w:t>
            </w:r>
            <w:r>
              <w:rPr>
                <w:rFonts w:ascii="Times New Roman" w:hAnsi="Times New Roman" w:cs="Times New Roman"/>
                <w:bCs/>
                <w:sz w:val="28"/>
                <w:szCs w:val="28"/>
              </w:rPr>
              <w:t>го</w:t>
            </w:r>
            <w:r w:rsidRPr="001A43E0">
              <w:rPr>
                <w:rFonts w:ascii="Times New Roman" w:hAnsi="Times New Roman" w:cs="Times New Roman"/>
                <w:bCs/>
                <w:sz w:val="28"/>
                <w:szCs w:val="28"/>
              </w:rPr>
              <w:t xml:space="preserve"> округ</w:t>
            </w:r>
            <w:r>
              <w:rPr>
                <w:rFonts w:ascii="Times New Roman" w:hAnsi="Times New Roman" w:cs="Times New Roman"/>
                <w:bCs/>
                <w:sz w:val="28"/>
                <w:szCs w:val="28"/>
              </w:rPr>
              <w:t>а</w:t>
            </w:r>
            <w:r w:rsidRPr="001A43E0">
              <w:rPr>
                <w:rFonts w:ascii="Times New Roman" w:hAnsi="Times New Roman" w:cs="Times New Roman"/>
                <w:sz w:val="28"/>
                <w:szCs w:val="28"/>
              </w:rPr>
              <w:t>;</w:t>
            </w:r>
          </w:p>
          <w:p w:rsidR="002F2AC4" w:rsidRPr="001A43E0" w:rsidRDefault="002F2AC4" w:rsidP="00434EC2">
            <w:pPr>
              <w:pStyle w:val="ConsPlusNormal"/>
              <w:ind w:firstLine="0"/>
              <w:outlineLvl w:val="1"/>
              <w:rPr>
                <w:rFonts w:ascii="Times New Roman" w:hAnsi="Times New Roman" w:cs="Times New Roman"/>
                <w:sz w:val="28"/>
                <w:szCs w:val="28"/>
              </w:rPr>
            </w:pPr>
            <w:r w:rsidRPr="001A43E0">
              <w:rPr>
                <w:rFonts w:ascii="Times New Roman" w:hAnsi="Times New Roman" w:cs="Times New Roman"/>
                <w:sz w:val="28"/>
                <w:szCs w:val="28"/>
              </w:rPr>
              <w:t>-</w:t>
            </w:r>
            <w:r w:rsidR="00856C04">
              <w:rPr>
                <w:rFonts w:ascii="Times New Roman" w:hAnsi="Times New Roman" w:cs="Times New Roman"/>
                <w:sz w:val="28"/>
                <w:szCs w:val="28"/>
              </w:rPr>
              <w:t xml:space="preserve"> </w:t>
            </w:r>
            <w:r w:rsidRPr="001A43E0">
              <w:rPr>
                <w:rFonts w:ascii="Times New Roman" w:hAnsi="Times New Roman" w:cs="Times New Roman"/>
                <w:sz w:val="28"/>
                <w:szCs w:val="28"/>
              </w:rPr>
              <w:t>развитие туристской и обеспечивающей инфраструктуры, повышение качества туристских услуг</w:t>
            </w:r>
          </w:p>
        </w:tc>
      </w:tr>
      <w:tr w:rsidR="002F2AC4" w:rsidRPr="001A43E0" w:rsidTr="00434EC2">
        <w:trPr>
          <w:trHeight w:val="20"/>
        </w:trPr>
        <w:tc>
          <w:tcPr>
            <w:tcW w:w="2908" w:type="dxa"/>
            <w:tcBorders>
              <w:top w:val="single" w:sz="4" w:space="0" w:color="000000"/>
              <w:left w:val="single" w:sz="4" w:space="0" w:color="000000"/>
              <w:bottom w:val="single" w:sz="4" w:space="0" w:color="000000"/>
            </w:tcBorders>
          </w:tcPr>
          <w:p w:rsidR="002F2AC4" w:rsidRPr="001A43E0" w:rsidRDefault="002F2AC4" w:rsidP="00434EC2">
            <w:pPr>
              <w:autoSpaceDE w:val="0"/>
              <w:snapToGrid w:val="0"/>
              <w:rPr>
                <w:sz w:val="28"/>
                <w:szCs w:val="28"/>
              </w:rPr>
            </w:pPr>
            <w:r w:rsidRPr="001A43E0">
              <w:rPr>
                <w:sz w:val="28"/>
                <w:szCs w:val="28"/>
              </w:rPr>
              <w:t>Показатели (индикаторы) Программы</w:t>
            </w:r>
          </w:p>
        </w:tc>
        <w:tc>
          <w:tcPr>
            <w:tcW w:w="6732" w:type="dxa"/>
            <w:tcBorders>
              <w:top w:val="single" w:sz="4" w:space="0" w:color="000000"/>
              <w:left w:val="single" w:sz="4" w:space="0" w:color="000000"/>
              <w:bottom w:val="single" w:sz="4" w:space="0" w:color="000000"/>
              <w:right w:val="single" w:sz="4" w:space="0" w:color="000000"/>
            </w:tcBorders>
          </w:tcPr>
          <w:p w:rsidR="0028462D" w:rsidRDefault="002F2AC4" w:rsidP="00434EC2">
            <w:pPr>
              <w:shd w:val="clear" w:color="auto" w:fill="FFFFFF"/>
              <w:textAlignment w:val="baseline"/>
              <w:rPr>
                <w:spacing w:val="2"/>
                <w:sz w:val="28"/>
                <w:szCs w:val="28"/>
              </w:rPr>
            </w:pPr>
            <w:r w:rsidRPr="00837772">
              <w:rPr>
                <w:sz w:val="28"/>
                <w:szCs w:val="28"/>
              </w:rPr>
              <w:t>В</w:t>
            </w:r>
            <w:r w:rsidRPr="00837772">
              <w:rPr>
                <w:spacing w:val="2"/>
                <w:sz w:val="28"/>
                <w:szCs w:val="28"/>
              </w:rPr>
              <w:t>вод в эксплуатацию</w:t>
            </w:r>
            <w:r w:rsidR="00837772">
              <w:rPr>
                <w:spacing w:val="2"/>
                <w:sz w:val="28"/>
                <w:szCs w:val="28"/>
              </w:rPr>
              <w:t xml:space="preserve"> обеспечивающей инфраструктуры </w:t>
            </w:r>
            <w:r w:rsidRPr="00593771">
              <w:rPr>
                <w:spacing w:val="2"/>
                <w:sz w:val="28"/>
                <w:szCs w:val="28"/>
              </w:rPr>
              <w:t>туристско-рекреационного кластера «Соленые озера», в том числе:</w:t>
            </w:r>
          </w:p>
          <w:p w:rsidR="002F2AC4" w:rsidRDefault="002F2AC4" w:rsidP="00434EC2">
            <w:pPr>
              <w:shd w:val="clear" w:color="auto" w:fill="FFFFFF"/>
              <w:textAlignment w:val="baseline"/>
              <w:rPr>
                <w:spacing w:val="2"/>
                <w:sz w:val="28"/>
                <w:szCs w:val="28"/>
              </w:rPr>
            </w:pPr>
            <w:r w:rsidRPr="00593771">
              <w:rPr>
                <w:spacing w:val="2"/>
                <w:sz w:val="28"/>
                <w:szCs w:val="28"/>
              </w:rPr>
              <w:t xml:space="preserve">- </w:t>
            </w:r>
            <w:r>
              <w:rPr>
                <w:spacing w:val="2"/>
                <w:sz w:val="28"/>
                <w:szCs w:val="28"/>
              </w:rPr>
              <w:t>р</w:t>
            </w:r>
            <w:r w:rsidRPr="00355305">
              <w:rPr>
                <w:spacing w:val="2"/>
                <w:sz w:val="28"/>
                <w:szCs w:val="28"/>
              </w:rPr>
              <w:t>еконструкция очистных соору</w:t>
            </w:r>
            <w:r w:rsidR="00837772">
              <w:rPr>
                <w:spacing w:val="2"/>
                <w:sz w:val="28"/>
                <w:szCs w:val="28"/>
              </w:rPr>
              <w:t xml:space="preserve">жений г. Соль-Илецка 2 очередь </w:t>
            </w:r>
            <w:r w:rsidRPr="00355305">
              <w:rPr>
                <w:spacing w:val="2"/>
                <w:sz w:val="28"/>
                <w:szCs w:val="28"/>
              </w:rPr>
              <w:t>(Биологическая очистка)</w:t>
            </w:r>
            <w:r w:rsidRPr="00593771">
              <w:rPr>
                <w:spacing w:val="2"/>
                <w:sz w:val="28"/>
                <w:szCs w:val="28"/>
              </w:rPr>
              <w:t>;</w:t>
            </w:r>
          </w:p>
          <w:p w:rsidR="003932E9" w:rsidRPr="00593771" w:rsidRDefault="003932E9" w:rsidP="00434EC2">
            <w:pPr>
              <w:shd w:val="clear" w:color="auto" w:fill="FFFFFF"/>
              <w:textAlignment w:val="baseline"/>
              <w:rPr>
                <w:spacing w:val="2"/>
                <w:sz w:val="28"/>
                <w:szCs w:val="28"/>
              </w:rPr>
            </w:pPr>
            <w:r>
              <w:rPr>
                <w:spacing w:val="2"/>
                <w:sz w:val="28"/>
                <w:szCs w:val="28"/>
              </w:rPr>
              <w:t>- р</w:t>
            </w:r>
            <w:r w:rsidRPr="003932E9">
              <w:rPr>
                <w:spacing w:val="2"/>
                <w:sz w:val="28"/>
                <w:szCs w:val="28"/>
              </w:rPr>
              <w:t xml:space="preserve">еконструкция дороги по ул. </w:t>
            </w:r>
            <w:r>
              <w:rPr>
                <w:spacing w:val="2"/>
                <w:sz w:val="28"/>
                <w:szCs w:val="28"/>
              </w:rPr>
              <w:t>Крюковская</w:t>
            </w:r>
            <w:r w:rsidRPr="003932E9">
              <w:rPr>
                <w:spacing w:val="2"/>
                <w:sz w:val="28"/>
                <w:szCs w:val="28"/>
              </w:rPr>
              <w:t xml:space="preserve"> в г. Соль-Илецк Оренбургской области</w:t>
            </w:r>
          </w:p>
          <w:p w:rsidR="002F2AC4" w:rsidRDefault="002F2AC4" w:rsidP="00434EC2">
            <w:pPr>
              <w:shd w:val="clear" w:color="auto" w:fill="FFFFFF"/>
              <w:textAlignment w:val="baseline"/>
              <w:rPr>
                <w:spacing w:val="2"/>
                <w:sz w:val="28"/>
                <w:szCs w:val="28"/>
              </w:rPr>
            </w:pPr>
            <w:r w:rsidRPr="00593771">
              <w:rPr>
                <w:spacing w:val="2"/>
                <w:sz w:val="28"/>
                <w:szCs w:val="28"/>
              </w:rPr>
              <w:t>-</w:t>
            </w:r>
            <w:r w:rsidR="00856C04">
              <w:rPr>
                <w:spacing w:val="2"/>
                <w:sz w:val="28"/>
                <w:szCs w:val="28"/>
              </w:rPr>
              <w:t xml:space="preserve"> </w:t>
            </w:r>
            <w:r w:rsidR="003932E9">
              <w:rPr>
                <w:spacing w:val="2"/>
                <w:sz w:val="28"/>
                <w:szCs w:val="28"/>
              </w:rPr>
              <w:t>р</w:t>
            </w:r>
            <w:r w:rsidR="003932E9" w:rsidRPr="003932E9">
              <w:rPr>
                <w:spacing w:val="2"/>
                <w:sz w:val="28"/>
                <w:szCs w:val="28"/>
              </w:rPr>
              <w:t>еконструкция дороги по ул. Пушкина в г. Соль-Илецк Оренбургской области</w:t>
            </w:r>
            <w:r>
              <w:rPr>
                <w:spacing w:val="2"/>
                <w:sz w:val="28"/>
                <w:szCs w:val="28"/>
              </w:rPr>
              <w:t>;</w:t>
            </w:r>
          </w:p>
          <w:p w:rsidR="002C717E" w:rsidRDefault="002C717E" w:rsidP="00434EC2">
            <w:pPr>
              <w:shd w:val="clear" w:color="auto" w:fill="FFFFFF"/>
              <w:textAlignment w:val="baseline"/>
              <w:rPr>
                <w:spacing w:val="2"/>
                <w:sz w:val="28"/>
                <w:szCs w:val="28"/>
              </w:rPr>
            </w:pPr>
            <w:proofErr w:type="gramStart"/>
            <w:r>
              <w:rPr>
                <w:spacing w:val="2"/>
                <w:sz w:val="28"/>
                <w:szCs w:val="28"/>
              </w:rPr>
              <w:lastRenderedPageBreak/>
              <w:t>- р</w:t>
            </w:r>
            <w:r w:rsidRPr="002C717E">
              <w:rPr>
                <w:spacing w:val="2"/>
                <w:sz w:val="28"/>
                <w:szCs w:val="28"/>
              </w:rPr>
              <w:t>еконструкция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w:t>
            </w:r>
            <w:r>
              <w:rPr>
                <w:spacing w:val="2"/>
                <w:sz w:val="28"/>
                <w:szCs w:val="28"/>
              </w:rPr>
              <w:t>;</w:t>
            </w:r>
            <w:proofErr w:type="gramEnd"/>
          </w:p>
          <w:p w:rsidR="002F2AC4" w:rsidRPr="00837772" w:rsidRDefault="002C717E" w:rsidP="00434EC2">
            <w:pPr>
              <w:shd w:val="clear" w:color="auto" w:fill="FFFFFF"/>
              <w:textAlignment w:val="baseline"/>
              <w:rPr>
                <w:spacing w:val="2"/>
                <w:sz w:val="28"/>
                <w:szCs w:val="28"/>
              </w:rPr>
            </w:pPr>
            <w:r>
              <w:rPr>
                <w:spacing w:val="2"/>
                <w:sz w:val="28"/>
                <w:szCs w:val="28"/>
              </w:rPr>
              <w:t xml:space="preserve">- </w:t>
            </w:r>
            <w:r w:rsidR="008B6DAB">
              <w:rPr>
                <w:spacing w:val="2"/>
                <w:sz w:val="28"/>
                <w:szCs w:val="28"/>
              </w:rPr>
              <w:t>с</w:t>
            </w:r>
            <w:r w:rsidR="008B6DAB" w:rsidRPr="008B6DAB">
              <w:rPr>
                <w:spacing w:val="2"/>
                <w:sz w:val="28"/>
                <w:szCs w:val="28"/>
              </w:rPr>
              <w:t>троительство автомобильной парковки, расположенной по адресу: Оренбургская область, г. Соль-Илецк, ул. Комсомольская</w:t>
            </w:r>
            <w:r w:rsidR="008B3F01">
              <w:rPr>
                <w:spacing w:val="2"/>
                <w:sz w:val="28"/>
                <w:szCs w:val="28"/>
              </w:rPr>
              <w:t>.</w:t>
            </w:r>
          </w:p>
        </w:tc>
      </w:tr>
      <w:tr w:rsidR="002F2AC4" w:rsidRPr="001A43E0" w:rsidTr="00434EC2">
        <w:trPr>
          <w:trHeight w:val="20"/>
        </w:trPr>
        <w:tc>
          <w:tcPr>
            <w:tcW w:w="2908" w:type="dxa"/>
            <w:tcBorders>
              <w:top w:val="single" w:sz="4" w:space="0" w:color="000000"/>
              <w:left w:val="single" w:sz="4" w:space="0" w:color="000000"/>
              <w:bottom w:val="single" w:sz="4" w:space="0" w:color="000000"/>
            </w:tcBorders>
          </w:tcPr>
          <w:p w:rsidR="002F2AC4" w:rsidRPr="001A43E0" w:rsidRDefault="002F2AC4" w:rsidP="00856C04">
            <w:pPr>
              <w:autoSpaceDE w:val="0"/>
              <w:snapToGrid w:val="0"/>
              <w:rPr>
                <w:sz w:val="28"/>
                <w:szCs w:val="28"/>
              </w:rPr>
            </w:pPr>
            <w:r w:rsidRPr="001A43E0">
              <w:rPr>
                <w:sz w:val="28"/>
                <w:szCs w:val="28"/>
              </w:rPr>
              <w:lastRenderedPageBreak/>
              <w:t>Срок и этапы реализации Программы</w:t>
            </w:r>
          </w:p>
        </w:tc>
        <w:tc>
          <w:tcPr>
            <w:tcW w:w="6732" w:type="dxa"/>
            <w:tcBorders>
              <w:top w:val="single" w:sz="4" w:space="0" w:color="000000"/>
              <w:left w:val="single" w:sz="4" w:space="0" w:color="000000"/>
              <w:bottom w:val="single" w:sz="4" w:space="0" w:color="000000"/>
              <w:right w:val="single" w:sz="4" w:space="0" w:color="000000"/>
            </w:tcBorders>
          </w:tcPr>
          <w:p w:rsidR="009743BA" w:rsidRDefault="009743BA" w:rsidP="00434EC2">
            <w:pPr>
              <w:autoSpaceDE w:val="0"/>
              <w:snapToGrid w:val="0"/>
              <w:rPr>
                <w:sz w:val="28"/>
                <w:szCs w:val="28"/>
              </w:rPr>
            </w:pPr>
            <w:r>
              <w:rPr>
                <w:sz w:val="28"/>
                <w:szCs w:val="28"/>
              </w:rPr>
              <w:t>20</w:t>
            </w:r>
            <w:r w:rsidR="00A2474E">
              <w:rPr>
                <w:sz w:val="28"/>
                <w:szCs w:val="28"/>
              </w:rPr>
              <w:t>20</w:t>
            </w:r>
            <w:r w:rsidR="002F2AC4" w:rsidRPr="001A43E0">
              <w:rPr>
                <w:sz w:val="28"/>
                <w:szCs w:val="28"/>
              </w:rPr>
              <w:t xml:space="preserve"> – 20</w:t>
            </w:r>
            <w:r>
              <w:rPr>
                <w:sz w:val="28"/>
                <w:szCs w:val="28"/>
              </w:rPr>
              <w:t>2</w:t>
            </w:r>
            <w:r w:rsidR="00A2474E">
              <w:rPr>
                <w:sz w:val="28"/>
                <w:szCs w:val="28"/>
              </w:rPr>
              <w:t>5</w:t>
            </w:r>
            <w:r>
              <w:rPr>
                <w:sz w:val="28"/>
                <w:szCs w:val="28"/>
              </w:rPr>
              <w:t xml:space="preserve"> годы.</w:t>
            </w:r>
          </w:p>
          <w:p w:rsidR="002F2AC4" w:rsidRPr="001A43E0" w:rsidRDefault="002F2AC4" w:rsidP="00434EC2">
            <w:pPr>
              <w:autoSpaceDE w:val="0"/>
              <w:snapToGrid w:val="0"/>
              <w:rPr>
                <w:sz w:val="28"/>
                <w:szCs w:val="28"/>
              </w:rPr>
            </w:pPr>
            <w:r w:rsidRPr="001A43E0">
              <w:rPr>
                <w:sz w:val="28"/>
                <w:szCs w:val="28"/>
              </w:rPr>
              <w:t>Этапы реализации Программы не выделяются</w:t>
            </w:r>
            <w:r w:rsidR="009743BA">
              <w:rPr>
                <w:sz w:val="28"/>
                <w:szCs w:val="28"/>
              </w:rPr>
              <w:t>.</w:t>
            </w:r>
          </w:p>
        </w:tc>
      </w:tr>
      <w:tr w:rsidR="002F2AC4" w:rsidRPr="001A43E0" w:rsidTr="00434EC2">
        <w:trPr>
          <w:trHeight w:val="20"/>
        </w:trPr>
        <w:tc>
          <w:tcPr>
            <w:tcW w:w="2908" w:type="dxa"/>
            <w:tcBorders>
              <w:top w:val="single" w:sz="4" w:space="0" w:color="000000"/>
              <w:left w:val="single" w:sz="4" w:space="0" w:color="000000"/>
              <w:bottom w:val="single" w:sz="4" w:space="0" w:color="000000"/>
            </w:tcBorders>
          </w:tcPr>
          <w:p w:rsidR="002F2AC4" w:rsidRPr="001A43E0" w:rsidRDefault="002F2AC4" w:rsidP="00856C04">
            <w:pPr>
              <w:autoSpaceDE w:val="0"/>
              <w:snapToGrid w:val="0"/>
              <w:rPr>
                <w:sz w:val="28"/>
                <w:szCs w:val="28"/>
              </w:rPr>
            </w:pPr>
            <w:r w:rsidRPr="001A43E0">
              <w:rPr>
                <w:sz w:val="28"/>
                <w:szCs w:val="28"/>
              </w:rPr>
              <w:t>Объем бюджетных ассигнований Программы</w:t>
            </w:r>
          </w:p>
        </w:tc>
        <w:tc>
          <w:tcPr>
            <w:tcW w:w="6732" w:type="dxa"/>
            <w:tcBorders>
              <w:top w:val="single" w:sz="4" w:space="0" w:color="000000"/>
              <w:left w:val="single" w:sz="4" w:space="0" w:color="000000"/>
              <w:bottom w:val="single" w:sz="4" w:space="0" w:color="000000"/>
              <w:right w:val="single" w:sz="4" w:space="0" w:color="000000"/>
            </w:tcBorders>
          </w:tcPr>
          <w:p w:rsidR="002F2AC4" w:rsidRPr="00A94C62" w:rsidRDefault="002F2AC4" w:rsidP="00434EC2">
            <w:pPr>
              <w:pStyle w:val="ConsPlusNonformat"/>
              <w:snapToGrid w:val="0"/>
              <w:rPr>
                <w:rFonts w:ascii="Times New Roman" w:hAnsi="Times New Roman" w:cs="Times New Roman"/>
                <w:sz w:val="28"/>
                <w:szCs w:val="28"/>
              </w:rPr>
            </w:pPr>
            <w:r w:rsidRPr="00A94C62">
              <w:rPr>
                <w:rFonts w:ascii="Times New Roman" w:hAnsi="Times New Roman" w:cs="Times New Roman"/>
                <w:sz w:val="28"/>
                <w:szCs w:val="28"/>
              </w:rPr>
              <w:t>Объем финансирования по программе</w:t>
            </w:r>
            <w:r w:rsidR="009743BA" w:rsidRPr="00A94C62">
              <w:rPr>
                <w:rFonts w:ascii="Times New Roman" w:hAnsi="Times New Roman" w:cs="Times New Roman"/>
                <w:sz w:val="28"/>
                <w:szCs w:val="28"/>
              </w:rPr>
              <w:t xml:space="preserve"> в 2020 – </w:t>
            </w:r>
            <w:r w:rsidRPr="00A94C62">
              <w:rPr>
                <w:rFonts w:ascii="Times New Roman" w:hAnsi="Times New Roman" w:cs="Times New Roman"/>
                <w:sz w:val="28"/>
                <w:szCs w:val="28"/>
              </w:rPr>
              <w:t>202</w:t>
            </w:r>
            <w:r w:rsidR="009562E2" w:rsidRPr="00A94C62">
              <w:rPr>
                <w:rFonts w:ascii="Times New Roman" w:hAnsi="Times New Roman" w:cs="Times New Roman"/>
                <w:sz w:val="28"/>
                <w:szCs w:val="28"/>
              </w:rPr>
              <w:t>5</w:t>
            </w:r>
            <w:r w:rsidRPr="00A94C62">
              <w:rPr>
                <w:rFonts w:ascii="Times New Roman" w:hAnsi="Times New Roman" w:cs="Times New Roman"/>
                <w:sz w:val="28"/>
                <w:szCs w:val="28"/>
              </w:rPr>
              <w:t xml:space="preserve"> годы – </w:t>
            </w:r>
            <w:r w:rsidR="00840DB5" w:rsidRPr="00A94C62">
              <w:rPr>
                <w:rFonts w:ascii="Times New Roman" w:hAnsi="Times New Roman" w:cs="Times New Roman"/>
                <w:sz w:val="28"/>
                <w:szCs w:val="28"/>
              </w:rPr>
              <w:t>1</w:t>
            </w:r>
            <w:r w:rsidR="005105E3">
              <w:rPr>
                <w:rFonts w:ascii="Times New Roman" w:hAnsi="Times New Roman" w:cs="Times New Roman"/>
                <w:sz w:val="28"/>
                <w:szCs w:val="28"/>
              </w:rPr>
              <w:t> 813</w:t>
            </w:r>
            <w:r w:rsidR="00A22327">
              <w:rPr>
                <w:rFonts w:ascii="Times New Roman" w:hAnsi="Times New Roman" w:cs="Times New Roman"/>
                <w:sz w:val="28"/>
                <w:szCs w:val="28"/>
              </w:rPr>
              <w:t> 291,304</w:t>
            </w:r>
            <w:r w:rsidR="00DF2C65" w:rsidRPr="00A94C62">
              <w:rPr>
                <w:rFonts w:ascii="Times New Roman" w:hAnsi="Times New Roman" w:cs="Times New Roman"/>
                <w:sz w:val="28"/>
                <w:szCs w:val="28"/>
              </w:rPr>
              <w:t xml:space="preserve"> </w:t>
            </w:r>
            <w:r w:rsidRPr="00A94C62">
              <w:rPr>
                <w:rFonts w:ascii="Times New Roman" w:hAnsi="Times New Roman" w:cs="Times New Roman"/>
                <w:sz w:val="28"/>
                <w:szCs w:val="28"/>
              </w:rPr>
              <w:t>тыс. рублей, в том числе по годам:</w:t>
            </w:r>
          </w:p>
          <w:p w:rsidR="002F2AC4" w:rsidRPr="00A94C62" w:rsidRDefault="00CE46FF" w:rsidP="00434EC2">
            <w:pPr>
              <w:autoSpaceDE w:val="0"/>
              <w:autoSpaceDN w:val="0"/>
              <w:adjustRightInd w:val="0"/>
              <w:ind w:right="-6"/>
              <w:rPr>
                <w:sz w:val="28"/>
                <w:szCs w:val="28"/>
              </w:rPr>
            </w:pPr>
            <w:r w:rsidRPr="00A94C62">
              <w:rPr>
                <w:sz w:val="28"/>
                <w:szCs w:val="28"/>
              </w:rPr>
              <w:t>- 2020</w:t>
            </w:r>
            <w:r w:rsidR="002F2AC4" w:rsidRPr="00A94C62">
              <w:rPr>
                <w:sz w:val="28"/>
                <w:szCs w:val="28"/>
              </w:rPr>
              <w:t xml:space="preserve"> г. – </w:t>
            </w:r>
            <w:r w:rsidR="009562E2" w:rsidRPr="00A94C62">
              <w:rPr>
                <w:sz w:val="28"/>
                <w:szCs w:val="28"/>
              </w:rPr>
              <w:t>14</w:t>
            </w:r>
            <w:r w:rsidR="00E43210" w:rsidRPr="00A94C62">
              <w:rPr>
                <w:sz w:val="28"/>
                <w:szCs w:val="28"/>
              </w:rPr>
              <w:t>0 601</w:t>
            </w:r>
            <w:r w:rsidR="009562E2" w:rsidRPr="00A94C62">
              <w:rPr>
                <w:sz w:val="28"/>
                <w:szCs w:val="28"/>
              </w:rPr>
              <w:t>,9</w:t>
            </w:r>
            <w:r w:rsidR="00D30851">
              <w:rPr>
                <w:sz w:val="28"/>
                <w:szCs w:val="28"/>
              </w:rPr>
              <w:t>1</w:t>
            </w:r>
            <w:r w:rsidR="002F2AC4" w:rsidRPr="00A94C62">
              <w:rPr>
                <w:sz w:val="28"/>
                <w:szCs w:val="28"/>
              </w:rPr>
              <w:t xml:space="preserve"> тыс. рублей;</w:t>
            </w:r>
          </w:p>
          <w:p w:rsidR="002F2AC4" w:rsidRPr="00A94C62" w:rsidRDefault="000E1486" w:rsidP="00434EC2">
            <w:pPr>
              <w:autoSpaceDE w:val="0"/>
              <w:autoSpaceDN w:val="0"/>
              <w:adjustRightInd w:val="0"/>
              <w:ind w:right="-6"/>
              <w:rPr>
                <w:sz w:val="28"/>
                <w:szCs w:val="28"/>
              </w:rPr>
            </w:pPr>
            <w:r w:rsidRPr="00A94C62">
              <w:rPr>
                <w:sz w:val="28"/>
                <w:szCs w:val="28"/>
              </w:rPr>
              <w:t>-</w:t>
            </w:r>
            <w:r w:rsidR="00856C04">
              <w:rPr>
                <w:sz w:val="28"/>
                <w:szCs w:val="28"/>
              </w:rPr>
              <w:t xml:space="preserve"> </w:t>
            </w:r>
            <w:r w:rsidR="00CE46FF" w:rsidRPr="00A94C62">
              <w:rPr>
                <w:sz w:val="28"/>
                <w:szCs w:val="28"/>
              </w:rPr>
              <w:t>2021</w:t>
            </w:r>
            <w:r w:rsidRPr="00A94C62">
              <w:rPr>
                <w:sz w:val="28"/>
                <w:szCs w:val="28"/>
              </w:rPr>
              <w:t xml:space="preserve"> г. – </w:t>
            </w:r>
            <w:r w:rsidR="00A22327">
              <w:rPr>
                <w:sz w:val="28"/>
                <w:szCs w:val="28"/>
              </w:rPr>
              <w:t>459 737,444</w:t>
            </w:r>
            <w:r w:rsidR="00D30851">
              <w:rPr>
                <w:sz w:val="28"/>
                <w:szCs w:val="28"/>
              </w:rPr>
              <w:t xml:space="preserve"> </w:t>
            </w:r>
            <w:r w:rsidR="002F2AC4" w:rsidRPr="00A94C62">
              <w:rPr>
                <w:sz w:val="28"/>
                <w:szCs w:val="28"/>
              </w:rPr>
              <w:t>тыс. рублей;</w:t>
            </w:r>
          </w:p>
          <w:p w:rsidR="002F2AC4" w:rsidRPr="00A94C62" w:rsidRDefault="000E1486" w:rsidP="00434EC2">
            <w:pPr>
              <w:autoSpaceDE w:val="0"/>
              <w:autoSpaceDN w:val="0"/>
              <w:adjustRightInd w:val="0"/>
              <w:ind w:right="-6"/>
              <w:rPr>
                <w:sz w:val="28"/>
                <w:szCs w:val="28"/>
              </w:rPr>
            </w:pPr>
            <w:r w:rsidRPr="00A94C62">
              <w:rPr>
                <w:sz w:val="28"/>
                <w:szCs w:val="28"/>
              </w:rPr>
              <w:t>-</w:t>
            </w:r>
            <w:r w:rsidR="00856C04">
              <w:rPr>
                <w:sz w:val="28"/>
                <w:szCs w:val="28"/>
              </w:rPr>
              <w:t xml:space="preserve"> </w:t>
            </w:r>
            <w:r w:rsidR="00CE46FF" w:rsidRPr="00A94C62">
              <w:rPr>
                <w:sz w:val="28"/>
                <w:szCs w:val="28"/>
              </w:rPr>
              <w:t xml:space="preserve">2022 </w:t>
            </w:r>
            <w:r w:rsidRPr="00A94C62">
              <w:rPr>
                <w:sz w:val="28"/>
                <w:szCs w:val="28"/>
              </w:rPr>
              <w:t>г.</w:t>
            </w:r>
            <w:r w:rsidR="0028462D" w:rsidRPr="00A94C62">
              <w:rPr>
                <w:sz w:val="28"/>
                <w:szCs w:val="28"/>
              </w:rPr>
              <w:t xml:space="preserve"> –</w:t>
            </w:r>
            <w:r w:rsidR="004C35D0">
              <w:rPr>
                <w:sz w:val="28"/>
                <w:szCs w:val="28"/>
              </w:rPr>
              <w:t xml:space="preserve"> </w:t>
            </w:r>
            <w:r w:rsidR="00F505E9">
              <w:rPr>
                <w:sz w:val="28"/>
                <w:szCs w:val="28"/>
              </w:rPr>
              <w:t>773 913,250</w:t>
            </w:r>
            <w:r w:rsidR="002F2AC4" w:rsidRPr="00A94C62">
              <w:rPr>
                <w:sz w:val="28"/>
                <w:szCs w:val="28"/>
              </w:rPr>
              <w:t xml:space="preserve"> тыс. рублей;</w:t>
            </w:r>
          </w:p>
          <w:p w:rsidR="0028462D" w:rsidRPr="00A94C62" w:rsidRDefault="0028462D" w:rsidP="00434EC2">
            <w:pPr>
              <w:autoSpaceDE w:val="0"/>
              <w:autoSpaceDN w:val="0"/>
              <w:adjustRightInd w:val="0"/>
              <w:ind w:right="-6"/>
              <w:rPr>
                <w:sz w:val="28"/>
                <w:szCs w:val="28"/>
              </w:rPr>
            </w:pPr>
            <w:r w:rsidRPr="00A94C62">
              <w:rPr>
                <w:sz w:val="28"/>
                <w:szCs w:val="28"/>
              </w:rPr>
              <w:t xml:space="preserve">- 2023 г. – </w:t>
            </w:r>
            <w:r w:rsidR="00840DB5" w:rsidRPr="00A94C62">
              <w:rPr>
                <w:sz w:val="28"/>
                <w:szCs w:val="28"/>
              </w:rPr>
              <w:t>0,00</w:t>
            </w:r>
            <w:r w:rsidRPr="00A94C62">
              <w:rPr>
                <w:sz w:val="28"/>
                <w:szCs w:val="28"/>
              </w:rPr>
              <w:t xml:space="preserve"> тыс. рублей;</w:t>
            </w:r>
          </w:p>
          <w:p w:rsidR="00A2474E" w:rsidRPr="00A94C62" w:rsidRDefault="00A2474E" w:rsidP="00434EC2">
            <w:pPr>
              <w:autoSpaceDE w:val="0"/>
              <w:autoSpaceDN w:val="0"/>
              <w:adjustRightInd w:val="0"/>
              <w:ind w:right="-6"/>
              <w:rPr>
                <w:sz w:val="28"/>
                <w:szCs w:val="28"/>
              </w:rPr>
            </w:pPr>
            <w:r w:rsidRPr="00A94C62">
              <w:rPr>
                <w:sz w:val="28"/>
                <w:szCs w:val="28"/>
              </w:rPr>
              <w:t xml:space="preserve">- 2024 г. – </w:t>
            </w:r>
            <w:r w:rsidR="00F505E9">
              <w:rPr>
                <w:sz w:val="28"/>
                <w:szCs w:val="28"/>
              </w:rPr>
              <w:t>439 038,700</w:t>
            </w:r>
            <w:r w:rsidRPr="00A94C62">
              <w:rPr>
                <w:sz w:val="28"/>
                <w:szCs w:val="28"/>
              </w:rPr>
              <w:t xml:space="preserve"> тыс. рублей;</w:t>
            </w:r>
          </w:p>
          <w:p w:rsidR="00A2474E" w:rsidRPr="007B24FB" w:rsidRDefault="00A2474E" w:rsidP="00434EC2">
            <w:pPr>
              <w:autoSpaceDE w:val="0"/>
              <w:autoSpaceDN w:val="0"/>
              <w:adjustRightInd w:val="0"/>
              <w:ind w:right="-6"/>
              <w:rPr>
                <w:sz w:val="28"/>
                <w:szCs w:val="28"/>
              </w:rPr>
            </w:pPr>
            <w:r w:rsidRPr="00A94C62">
              <w:rPr>
                <w:sz w:val="28"/>
                <w:szCs w:val="28"/>
              </w:rPr>
              <w:t xml:space="preserve">- 2025 г. – </w:t>
            </w:r>
            <w:r w:rsidR="00F505E9">
              <w:rPr>
                <w:sz w:val="28"/>
                <w:szCs w:val="28"/>
              </w:rPr>
              <w:t>0,00</w:t>
            </w:r>
            <w:r w:rsidRPr="00A94C62">
              <w:rPr>
                <w:sz w:val="28"/>
                <w:szCs w:val="28"/>
              </w:rPr>
              <w:t xml:space="preserve"> тыс. рублей.</w:t>
            </w:r>
          </w:p>
        </w:tc>
      </w:tr>
      <w:tr w:rsidR="002F2AC4" w:rsidRPr="001A43E0" w:rsidTr="00434EC2">
        <w:trPr>
          <w:trHeight w:val="20"/>
        </w:trPr>
        <w:tc>
          <w:tcPr>
            <w:tcW w:w="2908" w:type="dxa"/>
            <w:tcBorders>
              <w:top w:val="single" w:sz="4" w:space="0" w:color="000000"/>
              <w:left w:val="single" w:sz="4" w:space="0" w:color="000000"/>
              <w:bottom w:val="single" w:sz="4" w:space="0" w:color="000000"/>
            </w:tcBorders>
          </w:tcPr>
          <w:p w:rsidR="002F2AC4" w:rsidRPr="001A43E0" w:rsidRDefault="002F2AC4" w:rsidP="00856C04">
            <w:pPr>
              <w:pStyle w:val="ConsPlusNonformat"/>
              <w:widowControl/>
              <w:rPr>
                <w:rFonts w:ascii="Times New Roman" w:hAnsi="Times New Roman" w:cs="Times New Roman"/>
                <w:sz w:val="28"/>
                <w:szCs w:val="28"/>
              </w:rPr>
            </w:pPr>
            <w:r w:rsidRPr="001A43E0">
              <w:rPr>
                <w:rFonts w:ascii="Times New Roman" w:hAnsi="Times New Roman" w:cs="Times New Roman"/>
                <w:sz w:val="28"/>
                <w:szCs w:val="28"/>
              </w:rPr>
              <w:t>Ожидаемые результаты</w:t>
            </w:r>
            <w:r w:rsidR="00856C04">
              <w:rPr>
                <w:rFonts w:ascii="Times New Roman" w:hAnsi="Times New Roman" w:cs="Times New Roman"/>
                <w:sz w:val="28"/>
                <w:szCs w:val="28"/>
              </w:rPr>
              <w:t xml:space="preserve"> реализации Программы</w:t>
            </w:r>
          </w:p>
        </w:tc>
        <w:tc>
          <w:tcPr>
            <w:tcW w:w="6732" w:type="dxa"/>
            <w:tcBorders>
              <w:top w:val="single" w:sz="4" w:space="0" w:color="000000"/>
              <w:left w:val="single" w:sz="4" w:space="0" w:color="000000"/>
              <w:bottom w:val="single" w:sz="4" w:space="0" w:color="000000"/>
              <w:right w:val="single" w:sz="4" w:space="0" w:color="000000"/>
            </w:tcBorders>
          </w:tcPr>
          <w:p w:rsidR="00CF76E0" w:rsidRDefault="002F2AC4" w:rsidP="00434EC2">
            <w:pPr>
              <w:autoSpaceDE w:val="0"/>
              <w:rPr>
                <w:sz w:val="28"/>
                <w:szCs w:val="28"/>
              </w:rPr>
            </w:pPr>
            <w:r w:rsidRPr="001A43E0">
              <w:rPr>
                <w:sz w:val="28"/>
                <w:szCs w:val="28"/>
              </w:rPr>
              <w:t>В результате реализации Программы предполагается дост</w:t>
            </w:r>
            <w:r w:rsidR="007B24FB">
              <w:rPr>
                <w:sz w:val="28"/>
                <w:szCs w:val="28"/>
              </w:rPr>
              <w:t>ижение следующих результатов:</w:t>
            </w:r>
          </w:p>
          <w:p w:rsidR="002F2AC4" w:rsidRDefault="002F2AC4" w:rsidP="00434EC2">
            <w:pPr>
              <w:autoSpaceDE w:val="0"/>
              <w:rPr>
                <w:spacing w:val="2"/>
                <w:sz w:val="28"/>
                <w:szCs w:val="28"/>
              </w:rPr>
            </w:pPr>
            <w:r w:rsidRPr="001A43E0">
              <w:rPr>
                <w:sz w:val="28"/>
                <w:szCs w:val="28"/>
              </w:rPr>
              <w:t>- ввод мощностей обеспечивающей инфраструктуры туристско-рекреаци</w:t>
            </w:r>
            <w:r>
              <w:rPr>
                <w:sz w:val="28"/>
                <w:szCs w:val="28"/>
              </w:rPr>
              <w:t xml:space="preserve">онного кластера «Соленые озера», </w:t>
            </w:r>
            <w:r w:rsidRPr="00593771">
              <w:rPr>
                <w:spacing w:val="2"/>
                <w:sz w:val="28"/>
                <w:szCs w:val="28"/>
              </w:rPr>
              <w:t>в</w:t>
            </w:r>
            <w:r w:rsidR="00856C04">
              <w:rPr>
                <w:spacing w:val="2"/>
                <w:sz w:val="28"/>
                <w:szCs w:val="28"/>
              </w:rPr>
              <w:t xml:space="preserve"> </w:t>
            </w:r>
            <w:r w:rsidRPr="00593771">
              <w:rPr>
                <w:spacing w:val="2"/>
                <w:sz w:val="28"/>
                <w:szCs w:val="28"/>
              </w:rPr>
              <w:t>том</w:t>
            </w:r>
            <w:r w:rsidR="00856C04">
              <w:rPr>
                <w:spacing w:val="2"/>
                <w:sz w:val="28"/>
                <w:szCs w:val="28"/>
              </w:rPr>
              <w:t xml:space="preserve"> </w:t>
            </w:r>
            <w:r w:rsidRPr="00593771">
              <w:rPr>
                <w:spacing w:val="2"/>
                <w:sz w:val="28"/>
                <w:szCs w:val="28"/>
              </w:rPr>
              <w:t>числе:</w:t>
            </w:r>
          </w:p>
          <w:p w:rsidR="00C354FB" w:rsidRPr="00C354FB" w:rsidRDefault="00C354FB" w:rsidP="00434EC2">
            <w:pPr>
              <w:autoSpaceDE w:val="0"/>
              <w:rPr>
                <w:bCs/>
                <w:spacing w:val="2"/>
                <w:sz w:val="28"/>
                <w:szCs w:val="28"/>
              </w:rPr>
            </w:pPr>
            <w:r w:rsidRPr="00C354FB">
              <w:rPr>
                <w:bCs/>
                <w:spacing w:val="2"/>
                <w:sz w:val="28"/>
                <w:szCs w:val="28"/>
              </w:rPr>
              <w:t>- реконструкция очистных сооружений г. Соль-Илецка 2 очередь (Биологическая очистка);</w:t>
            </w:r>
          </w:p>
          <w:p w:rsidR="00C354FB" w:rsidRPr="00C354FB" w:rsidRDefault="00C354FB" w:rsidP="00434EC2">
            <w:pPr>
              <w:autoSpaceDE w:val="0"/>
              <w:rPr>
                <w:bCs/>
                <w:spacing w:val="2"/>
                <w:sz w:val="28"/>
                <w:szCs w:val="28"/>
              </w:rPr>
            </w:pPr>
            <w:r w:rsidRPr="00C354FB">
              <w:rPr>
                <w:bCs/>
                <w:spacing w:val="2"/>
                <w:sz w:val="28"/>
                <w:szCs w:val="28"/>
              </w:rPr>
              <w:t>- реконструкция дороги по ул. Крюковская в г. Соль-Илецк Оренбургской области</w:t>
            </w:r>
          </w:p>
          <w:p w:rsidR="00C354FB" w:rsidRPr="00C354FB" w:rsidRDefault="00C354FB" w:rsidP="00434EC2">
            <w:pPr>
              <w:autoSpaceDE w:val="0"/>
              <w:rPr>
                <w:bCs/>
                <w:spacing w:val="2"/>
                <w:sz w:val="28"/>
                <w:szCs w:val="28"/>
              </w:rPr>
            </w:pPr>
            <w:r w:rsidRPr="00C354FB">
              <w:rPr>
                <w:bCs/>
                <w:spacing w:val="2"/>
                <w:sz w:val="28"/>
                <w:szCs w:val="28"/>
              </w:rPr>
              <w:t>- реконструкция дороги по ул. Пушкина в г. Соль-Илецк Оренбургской области;</w:t>
            </w:r>
          </w:p>
          <w:p w:rsidR="00C354FB" w:rsidRPr="00C354FB" w:rsidRDefault="00C354FB" w:rsidP="00434EC2">
            <w:pPr>
              <w:autoSpaceDE w:val="0"/>
              <w:rPr>
                <w:bCs/>
                <w:spacing w:val="2"/>
                <w:sz w:val="28"/>
                <w:szCs w:val="28"/>
              </w:rPr>
            </w:pPr>
            <w:proofErr w:type="gramStart"/>
            <w:r w:rsidRPr="00C354FB">
              <w:rPr>
                <w:bCs/>
                <w:spacing w:val="2"/>
                <w:sz w:val="28"/>
                <w:szCs w:val="28"/>
              </w:rPr>
              <w:t>- реконструкция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w:t>
            </w:r>
            <w:proofErr w:type="gramEnd"/>
          </w:p>
          <w:p w:rsidR="002F2AC4" w:rsidRPr="001A43E0" w:rsidRDefault="00C354FB" w:rsidP="00434EC2">
            <w:pPr>
              <w:autoSpaceDE w:val="0"/>
              <w:rPr>
                <w:sz w:val="28"/>
                <w:szCs w:val="28"/>
              </w:rPr>
            </w:pPr>
            <w:r w:rsidRPr="00C354FB">
              <w:rPr>
                <w:bCs/>
                <w:spacing w:val="2"/>
                <w:sz w:val="28"/>
                <w:szCs w:val="28"/>
              </w:rPr>
              <w:t>- строительство автомобильной парковки, расположенной по адресу: Оренбургская область, г. Соль-Илецк, ул. Комсомольская.</w:t>
            </w:r>
          </w:p>
        </w:tc>
      </w:tr>
    </w:tbl>
    <w:p w:rsidR="00391960" w:rsidRDefault="00391960" w:rsidP="00837772">
      <w:pPr>
        <w:ind w:right="-1"/>
        <w:jc w:val="center"/>
        <w:rPr>
          <w:b/>
          <w:bCs/>
          <w:sz w:val="28"/>
          <w:szCs w:val="28"/>
        </w:rPr>
      </w:pPr>
    </w:p>
    <w:p w:rsidR="00192273" w:rsidRDefault="002F2AC4" w:rsidP="00837772">
      <w:pPr>
        <w:ind w:right="-1"/>
        <w:jc w:val="center"/>
        <w:rPr>
          <w:b/>
          <w:sz w:val="28"/>
          <w:szCs w:val="28"/>
        </w:rPr>
      </w:pPr>
      <w:r w:rsidRPr="0092463B">
        <w:rPr>
          <w:b/>
          <w:bCs/>
          <w:sz w:val="28"/>
          <w:szCs w:val="28"/>
        </w:rPr>
        <w:t xml:space="preserve">1. </w:t>
      </w:r>
      <w:r w:rsidRPr="0092463B">
        <w:rPr>
          <w:b/>
          <w:sz w:val="28"/>
          <w:szCs w:val="28"/>
        </w:rPr>
        <w:t>Характеристика текущего состояния туристской отрасли</w:t>
      </w:r>
    </w:p>
    <w:p w:rsidR="002F2AC4" w:rsidRPr="0092463B" w:rsidRDefault="002F2AC4" w:rsidP="00837772">
      <w:pPr>
        <w:ind w:right="-1"/>
        <w:jc w:val="center"/>
        <w:rPr>
          <w:b/>
          <w:sz w:val="28"/>
          <w:szCs w:val="28"/>
        </w:rPr>
      </w:pPr>
      <w:r w:rsidRPr="0092463B">
        <w:rPr>
          <w:b/>
          <w:sz w:val="28"/>
          <w:szCs w:val="28"/>
        </w:rPr>
        <w:t>Соль-</w:t>
      </w:r>
      <w:proofErr w:type="spellStart"/>
      <w:r w:rsidRPr="0092463B">
        <w:rPr>
          <w:b/>
          <w:sz w:val="28"/>
          <w:szCs w:val="28"/>
        </w:rPr>
        <w:t>Илецкого</w:t>
      </w:r>
      <w:proofErr w:type="spellEnd"/>
      <w:r w:rsidRPr="0092463B">
        <w:rPr>
          <w:b/>
          <w:sz w:val="28"/>
          <w:szCs w:val="28"/>
        </w:rPr>
        <w:t xml:space="preserve"> городского округа</w:t>
      </w:r>
      <w:r w:rsidR="0092463B" w:rsidRPr="0092463B">
        <w:rPr>
          <w:b/>
          <w:sz w:val="28"/>
          <w:szCs w:val="28"/>
        </w:rPr>
        <w:t>, описание основных проблем</w:t>
      </w:r>
    </w:p>
    <w:p w:rsidR="00856C04" w:rsidRDefault="00856C04" w:rsidP="00837772">
      <w:pPr>
        <w:ind w:right="-1" w:firstLine="708"/>
        <w:jc w:val="both"/>
        <w:rPr>
          <w:spacing w:val="2"/>
          <w:sz w:val="28"/>
          <w:szCs w:val="28"/>
        </w:rPr>
      </w:pPr>
    </w:p>
    <w:p w:rsidR="002F2AC4" w:rsidRPr="001A43E0" w:rsidRDefault="002F2AC4" w:rsidP="006D5205">
      <w:pPr>
        <w:ind w:firstLine="709"/>
        <w:jc w:val="both"/>
        <w:rPr>
          <w:spacing w:val="2"/>
          <w:sz w:val="28"/>
          <w:szCs w:val="28"/>
        </w:rPr>
      </w:pPr>
      <w:r w:rsidRPr="001A43E0">
        <w:rPr>
          <w:spacing w:val="2"/>
          <w:sz w:val="28"/>
          <w:szCs w:val="28"/>
        </w:rPr>
        <w:t xml:space="preserve">Туризм играет важную роль в решении социальных проблем, обеспечивая создание дополнительных рабочих мест, рост занятости и </w:t>
      </w:r>
      <w:r w:rsidRPr="001A43E0">
        <w:rPr>
          <w:spacing w:val="2"/>
          <w:sz w:val="28"/>
          <w:szCs w:val="28"/>
        </w:rPr>
        <w:lastRenderedPageBreak/>
        <w:t>повышение благосостояния населения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1A43E0">
        <w:rPr>
          <w:spacing w:val="2"/>
          <w:sz w:val="28"/>
          <w:szCs w:val="28"/>
        </w:rPr>
        <w:t xml:space="preserve">. </w:t>
      </w:r>
      <w:proofErr w:type="gramStart"/>
      <w:r w:rsidRPr="001A43E0">
        <w:rPr>
          <w:spacing w:val="2"/>
          <w:sz w:val="28"/>
          <w:szCs w:val="28"/>
        </w:rPr>
        <w:t>В настоящее время туризм является одним из направлений, влияющих на рост экономики, в том числе на формирование валового внутреннего продукта,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1A43E0">
        <w:rPr>
          <w:spacing w:val="2"/>
          <w:sz w:val="28"/>
          <w:szCs w:val="28"/>
        </w:rPr>
        <w:t>.</w:t>
      </w:r>
      <w:proofErr w:type="gramEnd"/>
    </w:p>
    <w:p w:rsidR="002F2AC4" w:rsidRPr="001A43E0" w:rsidRDefault="002F2AC4" w:rsidP="006D5205">
      <w:pPr>
        <w:shd w:val="clear" w:color="auto" w:fill="FFFFFF"/>
        <w:ind w:firstLine="709"/>
        <w:jc w:val="both"/>
        <w:textAlignment w:val="baseline"/>
        <w:rPr>
          <w:spacing w:val="2"/>
          <w:sz w:val="28"/>
          <w:szCs w:val="28"/>
        </w:rPr>
      </w:pPr>
      <w:r w:rsidRPr="001A43E0">
        <w:rPr>
          <w:spacing w:val="2"/>
          <w:sz w:val="28"/>
          <w:szCs w:val="28"/>
        </w:rPr>
        <w:t>Важными факторами, оказывающими влияние на доходность туризма, являются природно-климатические, бальнеологические, историко-культурные ресурсы</w:t>
      </w:r>
      <w:r w:rsidR="00391960">
        <w:rPr>
          <w:spacing w:val="2"/>
          <w:sz w:val="28"/>
          <w:szCs w:val="28"/>
        </w:rPr>
        <w:t xml:space="preserve"> </w:t>
      </w:r>
      <w:r w:rsidRPr="001A43E0">
        <w:rPr>
          <w:spacing w:val="2"/>
          <w:sz w:val="28"/>
          <w:szCs w:val="28"/>
        </w:rPr>
        <w:t>и уровень благоприятствования государственной политики в отношении туризма. Формы и механизмы государственной и муниципальной поддержки должны носить комплексный характер, охватывающий широкий спектр инструментов, включающий законодательное регулирование, организационно-методическое обеспечение, определение приоритетных направлений развития туризма, а также прямое бюджетное финансирование.</w:t>
      </w:r>
    </w:p>
    <w:p w:rsidR="002F2AC4" w:rsidRPr="001A43E0" w:rsidRDefault="002F2AC4" w:rsidP="006D5205">
      <w:pPr>
        <w:shd w:val="clear" w:color="auto" w:fill="FFFFFF"/>
        <w:ind w:firstLine="709"/>
        <w:jc w:val="both"/>
        <w:textAlignment w:val="baseline"/>
        <w:rPr>
          <w:spacing w:val="2"/>
          <w:sz w:val="28"/>
          <w:szCs w:val="28"/>
        </w:rPr>
      </w:pPr>
      <w:r w:rsidRPr="001A43E0">
        <w:rPr>
          <w:spacing w:val="2"/>
          <w:sz w:val="28"/>
          <w:szCs w:val="28"/>
        </w:rPr>
        <w:t>Сочетание богатого культурно-исторического наследия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1A43E0">
        <w:rPr>
          <w:spacing w:val="2"/>
          <w:sz w:val="28"/>
          <w:szCs w:val="28"/>
        </w:rPr>
        <w:t xml:space="preserve"> с его туристско-рекреационными возможностями должно способствовать развитию в округе различных видов туризма - культурно-познавательного, оздоровительного, экологического, активного и иных.</w:t>
      </w:r>
    </w:p>
    <w:p w:rsidR="002F2AC4" w:rsidRPr="001A43E0" w:rsidRDefault="002F2AC4" w:rsidP="006D5205">
      <w:pPr>
        <w:shd w:val="clear" w:color="auto" w:fill="FFFFFF"/>
        <w:ind w:firstLine="709"/>
        <w:jc w:val="both"/>
        <w:textAlignment w:val="baseline"/>
        <w:rPr>
          <w:spacing w:val="2"/>
          <w:sz w:val="28"/>
          <w:szCs w:val="28"/>
        </w:rPr>
      </w:pPr>
      <w:r w:rsidRPr="001A43E0">
        <w:rPr>
          <w:spacing w:val="2"/>
          <w:sz w:val="28"/>
          <w:szCs w:val="28"/>
        </w:rPr>
        <w:t>Основу туристско-рекреационного потенциала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00391960">
        <w:rPr>
          <w:spacing w:val="2"/>
          <w:sz w:val="28"/>
          <w:szCs w:val="28"/>
        </w:rPr>
        <w:t xml:space="preserve"> </w:t>
      </w:r>
      <w:r w:rsidRPr="001A43E0">
        <w:rPr>
          <w:spacing w:val="2"/>
          <w:sz w:val="28"/>
          <w:szCs w:val="28"/>
        </w:rPr>
        <w:t xml:space="preserve">составляют: </w:t>
      </w:r>
      <w:r w:rsidRPr="001A43E0">
        <w:rPr>
          <w:sz w:val="28"/>
          <w:szCs w:val="28"/>
        </w:rPr>
        <w:t>рекре</w:t>
      </w:r>
      <w:r>
        <w:rPr>
          <w:sz w:val="28"/>
          <w:szCs w:val="28"/>
        </w:rPr>
        <w:t>а</w:t>
      </w:r>
      <w:r w:rsidRPr="001A43E0">
        <w:rPr>
          <w:sz w:val="28"/>
          <w:szCs w:val="28"/>
        </w:rPr>
        <w:t>ционно-оздоровительный комплекс «Соленые озера»,</w:t>
      </w:r>
      <w:r w:rsidR="006F6E58">
        <w:rPr>
          <w:sz w:val="28"/>
          <w:szCs w:val="28"/>
        </w:rPr>
        <w:t xml:space="preserve"> </w:t>
      </w:r>
      <w:r w:rsidRPr="001A43E0">
        <w:rPr>
          <w:spacing w:val="2"/>
          <w:sz w:val="28"/>
          <w:szCs w:val="28"/>
        </w:rPr>
        <w:t>более 200 памятников археологии, 14 памятников историко-археологического наследия (курганы, раскопки древних поселений),</w:t>
      </w:r>
      <w:r w:rsidR="006D5205">
        <w:rPr>
          <w:spacing w:val="2"/>
          <w:sz w:val="28"/>
          <w:szCs w:val="28"/>
        </w:rPr>
        <w:t xml:space="preserve"> </w:t>
      </w:r>
      <w:r w:rsidRPr="001A43E0">
        <w:rPr>
          <w:spacing w:val="2"/>
          <w:sz w:val="28"/>
          <w:szCs w:val="28"/>
        </w:rPr>
        <w:t xml:space="preserve">более 10 памятников природы, из них 3 </w:t>
      </w:r>
      <w:r w:rsidRPr="001A43E0">
        <w:rPr>
          <w:sz w:val="28"/>
          <w:szCs w:val="28"/>
        </w:rPr>
        <w:t xml:space="preserve">объекта относятся к особо </w:t>
      </w:r>
      <w:proofErr w:type="gramStart"/>
      <w:r w:rsidRPr="001A43E0">
        <w:rPr>
          <w:sz w:val="28"/>
          <w:szCs w:val="28"/>
        </w:rPr>
        <w:t>охраняемым</w:t>
      </w:r>
      <w:proofErr w:type="gramEnd"/>
      <w:r w:rsidR="001B588F">
        <w:rPr>
          <w:spacing w:val="2"/>
          <w:sz w:val="28"/>
          <w:szCs w:val="28"/>
        </w:rPr>
        <w:t>.</w:t>
      </w:r>
    </w:p>
    <w:p w:rsidR="002F2AC4" w:rsidRPr="001A43E0" w:rsidRDefault="002F2AC4" w:rsidP="006D5205">
      <w:pPr>
        <w:shd w:val="clear" w:color="auto" w:fill="FFFFFF"/>
        <w:ind w:firstLine="709"/>
        <w:jc w:val="both"/>
        <w:textAlignment w:val="baseline"/>
        <w:rPr>
          <w:spacing w:val="2"/>
          <w:sz w:val="28"/>
          <w:szCs w:val="28"/>
        </w:rPr>
      </w:pPr>
      <w:r w:rsidRPr="001A43E0">
        <w:rPr>
          <w:spacing w:val="2"/>
          <w:sz w:val="28"/>
          <w:szCs w:val="28"/>
        </w:rPr>
        <w:t>К преимуществам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1A43E0">
        <w:rPr>
          <w:spacing w:val="2"/>
          <w:sz w:val="28"/>
          <w:szCs w:val="28"/>
        </w:rPr>
        <w:t xml:space="preserve"> связанным с развитием туризма можно отнести следующее:</w:t>
      </w:r>
    </w:p>
    <w:p w:rsidR="002F2AC4" w:rsidRPr="001A43E0" w:rsidRDefault="002F2AC4" w:rsidP="006D5205">
      <w:pPr>
        <w:shd w:val="clear" w:color="auto" w:fill="FFFFFF"/>
        <w:ind w:firstLine="709"/>
        <w:jc w:val="both"/>
        <w:textAlignment w:val="baseline"/>
        <w:rPr>
          <w:spacing w:val="2"/>
          <w:sz w:val="28"/>
          <w:szCs w:val="28"/>
        </w:rPr>
      </w:pPr>
      <w:r>
        <w:rPr>
          <w:spacing w:val="2"/>
          <w:sz w:val="28"/>
          <w:szCs w:val="28"/>
        </w:rPr>
        <w:t xml:space="preserve">- </w:t>
      </w:r>
      <w:r w:rsidRPr="001A43E0">
        <w:rPr>
          <w:spacing w:val="2"/>
          <w:sz w:val="28"/>
          <w:szCs w:val="28"/>
        </w:rPr>
        <w:t>выгодное экономико-географическое положение;</w:t>
      </w:r>
    </w:p>
    <w:p w:rsidR="002F2AC4" w:rsidRPr="001A43E0" w:rsidRDefault="002F2AC4" w:rsidP="006D5205">
      <w:pPr>
        <w:shd w:val="clear" w:color="auto" w:fill="FFFFFF"/>
        <w:ind w:firstLine="709"/>
        <w:jc w:val="both"/>
        <w:textAlignment w:val="baseline"/>
        <w:rPr>
          <w:spacing w:val="2"/>
          <w:sz w:val="28"/>
          <w:szCs w:val="28"/>
        </w:rPr>
      </w:pPr>
      <w:r>
        <w:rPr>
          <w:spacing w:val="2"/>
          <w:sz w:val="28"/>
          <w:szCs w:val="28"/>
        </w:rPr>
        <w:t xml:space="preserve">- </w:t>
      </w:r>
      <w:r w:rsidRPr="001A43E0">
        <w:rPr>
          <w:spacing w:val="2"/>
          <w:sz w:val="28"/>
          <w:szCs w:val="28"/>
        </w:rPr>
        <w:t>богатейшее историко-культурное и археологическое наследие эпохи Бронзового века;</w:t>
      </w:r>
    </w:p>
    <w:p w:rsidR="002F2AC4" w:rsidRPr="001A43E0" w:rsidRDefault="002F2AC4" w:rsidP="006D5205">
      <w:pPr>
        <w:shd w:val="clear" w:color="auto" w:fill="FFFFFF"/>
        <w:ind w:firstLine="709"/>
        <w:jc w:val="both"/>
        <w:textAlignment w:val="baseline"/>
        <w:rPr>
          <w:spacing w:val="2"/>
          <w:sz w:val="28"/>
          <w:szCs w:val="28"/>
        </w:rPr>
      </w:pPr>
      <w:r>
        <w:rPr>
          <w:spacing w:val="2"/>
          <w:sz w:val="28"/>
          <w:szCs w:val="28"/>
        </w:rPr>
        <w:t xml:space="preserve">- </w:t>
      </w:r>
      <w:r w:rsidRPr="001A43E0">
        <w:rPr>
          <w:spacing w:val="2"/>
          <w:sz w:val="28"/>
          <w:szCs w:val="28"/>
        </w:rPr>
        <w:t>наличие уникальных лечебно-оздоровительных и бальнеологических ресурсов;</w:t>
      </w:r>
    </w:p>
    <w:p w:rsidR="002F2AC4" w:rsidRPr="001A43E0" w:rsidRDefault="002F2AC4" w:rsidP="006D5205">
      <w:pPr>
        <w:shd w:val="clear" w:color="auto" w:fill="FFFFFF"/>
        <w:ind w:firstLine="709"/>
        <w:jc w:val="both"/>
        <w:textAlignment w:val="baseline"/>
        <w:rPr>
          <w:spacing w:val="2"/>
          <w:sz w:val="28"/>
          <w:szCs w:val="28"/>
        </w:rPr>
      </w:pPr>
      <w:r>
        <w:rPr>
          <w:spacing w:val="2"/>
          <w:sz w:val="28"/>
          <w:szCs w:val="28"/>
        </w:rPr>
        <w:t xml:space="preserve">- </w:t>
      </w:r>
      <w:r w:rsidRPr="001A43E0">
        <w:rPr>
          <w:spacing w:val="2"/>
          <w:sz w:val="28"/>
          <w:szCs w:val="28"/>
        </w:rPr>
        <w:t>присутствие благоприятных условий для развития различных видов туризма;</w:t>
      </w:r>
    </w:p>
    <w:p w:rsidR="002F2AC4" w:rsidRPr="001A43E0" w:rsidRDefault="002F2AC4" w:rsidP="006D5205">
      <w:pPr>
        <w:shd w:val="clear" w:color="auto" w:fill="FFFFFF"/>
        <w:ind w:firstLine="709"/>
        <w:jc w:val="both"/>
        <w:textAlignment w:val="baseline"/>
        <w:rPr>
          <w:spacing w:val="2"/>
          <w:sz w:val="28"/>
          <w:szCs w:val="28"/>
        </w:rPr>
      </w:pPr>
      <w:r>
        <w:rPr>
          <w:spacing w:val="2"/>
          <w:sz w:val="28"/>
          <w:szCs w:val="28"/>
        </w:rPr>
        <w:t xml:space="preserve">- </w:t>
      </w:r>
      <w:r w:rsidRPr="001A43E0">
        <w:rPr>
          <w:spacing w:val="2"/>
          <w:sz w:val="28"/>
          <w:szCs w:val="28"/>
        </w:rPr>
        <w:t>принадлежность к всемирному туристскому проекту «Шелковый путь».</w:t>
      </w:r>
    </w:p>
    <w:p w:rsidR="002F2AC4" w:rsidRPr="001A43E0" w:rsidRDefault="002F2AC4" w:rsidP="006D5205">
      <w:pPr>
        <w:shd w:val="clear" w:color="auto" w:fill="FFFFFF"/>
        <w:ind w:firstLine="709"/>
        <w:jc w:val="both"/>
        <w:textAlignment w:val="baseline"/>
        <w:rPr>
          <w:spacing w:val="2"/>
          <w:sz w:val="28"/>
          <w:szCs w:val="28"/>
        </w:rPr>
      </w:pPr>
      <w:r w:rsidRPr="001A43E0">
        <w:rPr>
          <w:spacing w:val="2"/>
          <w:sz w:val="28"/>
          <w:szCs w:val="28"/>
        </w:rPr>
        <w:t>Вместе с тем, сегодня туристский потенциал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 xml:space="preserve">а </w:t>
      </w:r>
      <w:r w:rsidRPr="001A43E0">
        <w:rPr>
          <w:spacing w:val="2"/>
          <w:sz w:val="28"/>
          <w:szCs w:val="28"/>
        </w:rPr>
        <w:t xml:space="preserve">используется не в полном объеме, строительство туристских объектов осуществляется не всегда с соблюдением правовых норм установленных законодательством. Существующий комплекс муниципальных мер по развитию туристкой инфраструктуры не оказывает решающего влияния на позитивное изменение ситуации в данном </w:t>
      </w:r>
      <w:r w:rsidRPr="001A43E0">
        <w:rPr>
          <w:spacing w:val="2"/>
          <w:sz w:val="28"/>
          <w:szCs w:val="28"/>
        </w:rPr>
        <w:lastRenderedPageBreak/>
        <w:t>направлении, а повышение количественных показателей туристской индустрии не всегда сопровождается улучшением качества развития сферы туризма.</w:t>
      </w:r>
    </w:p>
    <w:p w:rsidR="002F2AC4" w:rsidRDefault="002F2AC4" w:rsidP="006D5205">
      <w:pPr>
        <w:shd w:val="clear" w:color="auto" w:fill="FFFFFF"/>
        <w:ind w:firstLine="709"/>
        <w:jc w:val="both"/>
        <w:textAlignment w:val="baseline"/>
        <w:rPr>
          <w:spacing w:val="2"/>
          <w:sz w:val="28"/>
          <w:szCs w:val="28"/>
        </w:rPr>
      </w:pPr>
      <w:r w:rsidRPr="001A43E0">
        <w:rPr>
          <w:spacing w:val="2"/>
          <w:sz w:val="28"/>
          <w:szCs w:val="28"/>
        </w:rPr>
        <w:t xml:space="preserve">Возникла необходимость </w:t>
      </w:r>
      <w:proofErr w:type="gramStart"/>
      <w:r w:rsidRPr="001A43E0">
        <w:rPr>
          <w:spacing w:val="2"/>
          <w:sz w:val="28"/>
          <w:szCs w:val="28"/>
        </w:rPr>
        <w:t>применения прогрессивных механизмов поддержки приоритетных направлений туризма</w:t>
      </w:r>
      <w:proofErr w:type="gramEnd"/>
      <w:r w:rsidRPr="001A43E0">
        <w:rPr>
          <w:spacing w:val="2"/>
          <w:sz w:val="28"/>
          <w:szCs w:val="28"/>
        </w:rPr>
        <w:t xml:space="preserve"> на основе государственно-частного</w:t>
      </w:r>
      <w:r w:rsidR="00391960">
        <w:rPr>
          <w:spacing w:val="2"/>
          <w:sz w:val="28"/>
          <w:szCs w:val="28"/>
        </w:rPr>
        <w:t xml:space="preserve"> </w:t>
      </w:r>
      <w:r w:rsidR="004E037B">
        <w:rPr>
          <w:spacing w:val="2"/>
          <w:sz w:val="28"/>
          <w:szCs w:val="28"/>
        </w:rPr>
        <w:t>партнерства.</w:t>
      </w:r>
    </w:p>
    <w:p w:rsidR="002F2AC4" w:rsidRPr="001A43E0" w:rsidRDefault="002F2AC4" w:rsidP="006D5205">
      <w:pPr>
        <w:shd w:val="clear" w:color="auto" w:fill="FFFFFF"/>
        <w:ind w:firstLine="709"/>
        <w:jc w:val="both"/>
        <w:textAlignment w:val="baseline"/>
        <w:rPr>
          <w:spacing w:val="2"/>
          <w:sz w:val="28"/>
          <w:szCs w:val="28"/>
        </w:rPr>
      </w:pPr>
      <w:r w:rsidRPr="001A43E0">
        <w:rPr>
          <w:spacing w:val="2"/>
          <w:sz w:val="28"/>
          <w:szCs w:val="28"/>
        </w:rPr>
        <w:t>В качестве механизмов формирования</w:t>
      </w:r>
      <w:r w:rsidR="00391960">
        <w:rPr>
          <w:spacing w:val="2"/>
          <w:sz w:val="28"/>
          <w:szCs w:val="28"/>
        </w:rPr>
        <w:t xml:space="preserve"> </w:t>
      </w:r>
      <w:r w:rsidRPr="001A43E0">
        <w:rPr>
          <w:spacing w:val="2"/>
          <w:sz w:val="28"/>
          <w:szCs w:val="28"/>
        </w:rPr>
        <w:t>конкурентоспособного туристско-рекреационного комплекса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 xml:space="preserve">а </w:t>
      </w:r>
      <w:r w:rsidRPr="001A43E0">
        <w:rPr>
          <w:spacing w:val="2"/>
          <w:sz w:val="28"/>
          <w:szCs w:val="28"/>
        </w:rPr>
        <w:t>применен кластерный подход, то есть создание на территории округа туристского кластера, который в дальнейшем должен стать инструментом стимулирования регионального</w:t>
      </w:r>
      <w:r w:rsidR="006D4BC1">
        <w:rPr>
          <w:spacing w:val="2"/>
          <w:sz w:val="28"/>
          <w:szCs w:val="28"/>
        </w:rPr>
        <w:t xml:space="preserve"> </w:t>
      </w:r>
      <w:r w:rsidRPr="001A43E0">
        <w:rPr>
          <w:spacing w:val="2"/>
          <w:sz w:val="28"/>
          <w:szCs w:val="28"/>
        </w:rPr>
        <w:t>экономического</w:t>
      </w:r>
      <w:r w:rsidR="006D4BC1">
        <w:rPr>
          <w:spacing w:val="2"/>
          <w:sz w:val="28"/>
          <w:szCs w:val="28"/>
        </w:rPr>
        <w:t xml:space="preserve"> </w:t>
      </w:r>
      <w:r w:rsidRPr="001A43E0">
        <w:rPr>
          <w:spacing w:val="2"/>
          <w:sz w:val="28"/>
          <w:szCs w:val="28"/>
        </w:rPr>
        <w:t>роста.</w:t>
      </w:r>
    </w:p>
    <w:p w:rsidR="002F2AC4" w:rsidRPr="001A43E0" w:rsidRDefault="002F2AC4" w:rsidP="006D5205">
      <w:pPr>
        <w:shd w:val="clear" w:color="auto" w:fill="FFFFFF"/>
        <w:ind w:firstLine="709"/>
        <w:jc w:val="both"/>
        <w:textAlignment w:val="baseline"/>
        <w:rPr>
          <w:spacing w:val="2"/>
          <w:sz w:val="28"/>
          <w:szCs w:val="28"/>
        </w:rPr>
      </w:pPr>
      <w:r w:rsidRPr="001A43E0">
        <w:rPr>
          <w:spacing w:val="2"/>
          <w:sz w:val="28"/>
          <w:szCs w:val="28"/>
        </w:rPr>
        <w:t>Реализация такого</w:t>
      </w:r>
      <w:r w:rsidR="006D4BC1">
        <w:rPr>
          <w:spacing w:val="2"/>
          <w:sz w:val="28"/>
          <w:szCs w:val="28"/>
        </w:rPr>
        <w:t xml:space="preserve"> </w:t>
      </w:r>
      <w:r w:rsidRPr="001A43E0">
        <w:rPr>
          <w:spacing w:val="2"/>
          <w:sz w:val="28"/>
          <w:szCs w:val="28"/>
        </w:rPr>
        <w:t>крупного инвестиционного проекта невозможна без создания обеспечивающей инфраструктуры, готовых инвестиционных площадок для привлечения частных инвестиций и реализации масштабных проектов формирования инфраструктуры туризма. Следует отметить важность комплексного развития туристкой инфраструктуры, включающей в себя не только широкомасштабное строительство новых средств размещения, но и сопутствующую инфраструктуру (транспорт, предприятия питания, индустрия развлечений, объекты туристского показа и др.), что и предполагает кластерный подход.</w:t>
      </w:r>
    </w:p>
    <w:p w:rsidR="002F2AC4" w:rsidRDefault="002F2AC4" w:rsidP="006D5205">
      <w:pPr>
        <w:shd w:val="clear" w:color="auto" w:fill="FFFFFF"/>
        <w:ind w:firstLine="709"/>
        <w:jc w:val="both"/>
        <w:textAlignment w:val="baseline"/>
        <w:rPr>
          <w:spacing w:val="2"/>
          <w:sz w:val="28"/>
          <w:szCs w:val="28"/>
        </w:rPr>
      </w:pPr>
      <w:r w:rsidRPr="001A43E0">
        <w:rPr>
          <w:spacing w:val="2"/>
          <w:sz w:val="28"/>
          <w:szCs w:val="28"/>
        </w:rPr>
        <w:t>Формирование кластерной политики в сфере туризма позволит скоординировать деятельность множества отраслей и суб</w:t>
      </w:r>
      <w:r w:rsidR="00131897">
        <w:rPr>
          <w:spacing w:val="2"/>
          <w:sz w:val="28"/>
          <w:szCs w:val="28"/>
        </w:rPr>
        <w:t>ъектов туристской деятельности.</w:t>
      </w:r>
    </w:p>
    <w:p w:rsidR="002F2AC4" w:rsidRPr="001A43E0" w:rsidRDefault="002F2AC4" w:rsidP="006D5205">
      <w:pPr>
        <w:shd w:val="clear" w:color="auto" w:fill="FFFFFF"/>
        <w:ind w:firstLine="709"/>
        <w:jc w:val="both"/>
        <w:textAlignment w:val="baseline"/>
        <w:rPr>
          <w:spacing w:val="2"/>
          <w:sz w:val="28"/>
          <w:szCs w:val="28"/>
        </w:rPr>
      </w:pPr>
      <w:r w:rsidRPr="001A43E0">
        <w:rPr>
          <w:spacing w:val="2"/>
          <w:sz w:val="28"/>
          <w:szCs w:val="28"/>
        </w:rPr>
        <w:t>Наиболее важными моментами в этой деятельности будут являться:</w:t>
      </w:r>
      <w:r w:rsidR="00192273">
        <w:rPr>
          <w:spacing w:val="2"/>
          <w:sz w:val="28"/>
          <w:szCs w:val="28"/>
        </w:rPr>
        <w:t xml:space="preserve"> </w:t>
      </w:r>
      <w:r w:rsidRPr="001A43E0">
        <w:rPr>
          <w:spacing w:val="2"/>
          <w:sz w:val="28"/>
          <w:szCs w:val="28"/>
        </w:rPr>
        <w:t>создание действенного механизма стимулирования и привлечения инвестиций в объекты туристской инфраструктуры;</w:t>
      </w:r>
      <w:r w:rsidR="00391960">
        <w:rPr>
          <w:spacing w:val="2"/>
          <w:sz w:val="28"/>
          <w:szCs w:val="28"/>
        </w:rPr>
        <w:t xml:space="preserve"> </w:t>
      </w:r>
      <w:r w:rsidRPr="001A43E0">
        <w:rPr>
          <w:spacing w:val="2"/>
          <w:sz w:val="28"/>
          <w:szCs w:val="28"/>
        </w:rPr>
        <w:t>повышение туристской известности округа и ведущих туристских брендов округа.</w:t>
      </w:r>
    </w:p>
    <w:p w:rsidR="002F2AC4" w:rsidRPr="001A43E0" w:rsidRDefault="002F2AC4" w:rsidP="006D5205">
      <w:pPr>
        <w:shd w:val="clear" w:color="auto" w:fill="FFFFFF"/>
        <w:ind w:firstLine="709"/>
        <w:jc w:val="both"/>
        <w:textAlignment w:val="baseline"/>
        <w:rPr>
          <w:spacing w:val="2"/>
          <w:sz w:val="28"/>
          <w:szCs w:val="28"/>
        </w:rPr>
      </w:pPr>
      <w:r w:rsidRPr="001A43E0">
        <w:rPr>
          <w:spacing w:val="2"/>
          <w:sz w:val="28"/>
          <w:szCs w:val="28"/>
        </w:rPr>
        <w:t>Анализ современного состояния сферы туризма</w:t>
      </w:r>
      <w:r w:rsidR="00391960">
        <w:rPr>
          <w:spacing w:val="2"/>
          <w:sz w:val="28"/>
          <w:szCs w:val="28"/>
        </w:rPr>
        <w:t xml:space="preserve"> </w:t>
      </w:r>
      <w:proofErr w:type="gramStart"/>
      <w:r w:rsidRPr="001A43E0">
        <w:rPr>
          <w:spacing w:val="2"/>
          <w:sz w:val="28"/>
          <w:szCs w:val="28"/>
        </w:rPr>
        <w:t>в</w:t>
      </w:r>
      <w:proofErr w:type="gramEnd"/>
      <w:r w:rsidR="00391960">
        <w:rPr>
          <w:spacing w:val="2"/>
          <w:sz w:val="28"/>
          <w:szCs w:val="28"/>
        </w:rPr>
        <w:t xml:space="preserve"> </w:t>
      </w:r>
      <w:proofErr w:type="gramStart"/>
      <w:r w:rsidRPr="001A43E0">
        <w:rPr>
          <w:spacing w:val="2"/>
          <w:sz w:val="28"/>
          <w:szCs w:val="28"/>
        </w:rPr>
        <w:t>Соль-Илецк</w:t>
      </w:r>
      <w:r>
        <w:rPr>
          <w:spacing w:val="2"/>
          <w:sz w:val="28"/>
          <w:szCs w:val="28"/>
        </w:rPr>
        <w:t>ом</w:t>
      </w:r>
      <w:proofErr w:type="gramEnd"/>
      <w:r w:rsidRPr="001A43E0">
        <w:rPr>
          <w:spacing w:val="2"/>
          <w:sz w:val="28"/>
          <w:szCs w:val="28"/>
        </w:rPr>
        <w:t xml:space="preserve"> городско</w:t>
      </w:r>
      <w:r>
        <w:rPr>
          <w:spacing w:val="2"/>
          <w:sz w:val="28"/>
          <w:szCs w:val="28"/>
        </w:rPr>
        <w:t>м</w:t>
      </w:r>
      <w:r w:rsidRPr="001A43E0">
        <w:rPr>
          <w:spacing w:val="2"/>
          <w:sz w:val="28"/>
          <w:szCs w:val="28"/>
        </w:rPr>
        <w:t xml:space="preserve"> округ</w:t>
      </w:r>
      <w:r>
        <w:rPr>
          <w:spacing w:val="2"/>
          <w:sz w:val="28"/>
          <w:szCs w:val="28"/>
        </w:rPr>
        <w:t>е</w:t>
      </w:r>
      <w:r w:rsidRPr="001A43E0">
        <w:rPr>
          <w:spacing w:val="2"/>
          <w:sz w:val="28"/>
          <w:szCs w:val="28"/>
        </w:rPr>
        <w:t>, в том числе мер предпринятых Правительством Оренбургской области и муниципалитетом округа по его развитию, позволил оценить недостатки туристского направления, которые требуют программного подхода при регулировании отрасли.</w:t>
      </w:r>
    </w:p>
    <w:p w:rsidR="002F2AC4" w:rsidRPr="001A43E0" w:rsidRDefault="002F2AC4" w:rsidP="006D5205">
      <w:pPr>
        <w:shd w:val="clear" w:color="auto" w:fill="FFFFFF"/>
        <w:ind w:firstLine="709"/>
        <w:jc w:val="both"/>
        <w:textAlignment w:val="baseline"/>
        <w:rPr>
          <w:spacing w:val="2"/>
          <w:sz w:val="28"/>
          <w:szCs w:val="28"/>
        </w:rPr>
      </w:pPr>
      <w:r w:rsidRPr="001A43E0">
        <w:rPr>
          <w:spacing w:val="2"/>
          <w:sz w:val="28"/>
          <w:szCs w:val="28"/>
        </w:rPr>
        <w:t xml:space="preserve">К числу слабых сторон развития туризма </w:t>
      </w:r>
      <w:proofErr w:type="gramStart"/>
      <w:r w:rsidRPr="001A43E0">
        <w:rPr>
          <w:spacing w:val="2"/>
          <w:sz w:val="28"/>
          <w:szCs w:val="28"/>
        </w:rPr>
        <w:t>в</w:t>
      </w:r>
      <w:proofErr w:type="gramEnd"/>
      <w:r w:rsidR="00391960">
        <w:rPr>
          <w:spacing w:val="2"/>
          <w:sz w:val="28"/>
          <w:szCs w:val="28"/>
        </w:rPr>
        <w:t xml:space="preserve"> </w:t>
      </w:r>
      <w:proofErr w:type="gramStart"/>
      <w:r w:rsidRPr="001A43E0">
        <w:rPr>
          <w:spacing w:val="2"/>
          <w:sz w:val="28"/>
          <w:szCs w:val="28"/>
        </w:rPr>
        <w:t>Соль-Илецк</w:t>
      </w:r>
      <w:r>
        <w:rPr>
          <w:spacing w:val="2"/>
          <w:sz w:val="28"/>
          <w:szCs w:val="28"/>
        </w:rPr>
        <w:t>ом</w:t>
      </w:r>
      <w:proofErr w:type="gramEnd"/>
      <w:r w:rsidRPr="001A43E0">
        <w:rPr>
          <w:spacing w:val="2"/>
          <w:sz w:val="28"/>
          <w:szCs w:val="28"/>
        </w:rPr>
        <w:t xml:space="preserve"> городско</w:t>
      </w:r>
      <w:r>
        <w:rPr>
          <w:spacing w:val="2"/>
          <w:sz w:val="28"/>
          <w:szCs w:val="28"/>
        </w:rPr>
        <w:t>м</w:t>
      </w:r>
      <w:r w:rsidRPr="001A43E0">
        <w:rPr>
          <w:spacing w:val="2"/>
          <w:sz w:val="28"/>
          <w:szCs w:val="28"/>
        </w:rPr>
        <w:t xml:space="preserve"> округ</w:t>
      </w:r>
      <w:r>
        <w:rPr>
          <w:spacing w:val="2"/>
          <w:sz w:val="28"/>
          <w:szCs w:val="28"/>
        </w:rPr>
        <w:t>е</w:t>
      </w:r>
      <w:r w:rsidRPr="001A43E0">
        <w:rPr>
          <w:spacing w:val="2"/>
          <w:sz w:val="28"/>
          <w:szCs w:val="28"/>
        </w:rPr>
        <w:t xml:space="preserve"> можно отнести:</w:t>
      </w:r>
    </w:p>
    <w:p w:rsidR="002F2AC4" w:rsidRPr="001A43E0" w:rsidRDefault="002F2AC4" w:rsidP="006D5205">
      <w:pPr>
        <w:shd w:val="clear" w:color="auto" w:fill="FFFFFF"/>
        <w:ind w:firstLine="709"/>
        <w:jc w:val="both"/>
        <w:textAlignment w:val="baseline"/>
        <w:rPr>
          <w:spacing w:val="2"/>
          <w:sz w:val="28"/>
          <w:szCs w:val="28"/>
        </w:rPr>
      </w:pPr>
      <w:r>
        <w:rPr>
          <w:spacing w:val="2"/>
          <w:sz w:val="28"/>
          <w:szCs w:val="28"/>
        </w:rPr>
        <w:t xml:space="preserve">- </w:t>
      </w:r>
      <w:r w:rsidRPr="001A43E0">
        <w:rPr>
          <w:spacing w:val="2"/>
          <w:sz w:val="28"/>
          <w:szCs w:val="28"/>
        </w:rPr>
        <w:t>недостаточно развитая транспортная инфраструктура и отсутствие транспортной логистики в сфере туризма;</w:t>
      </w:r>
    </w:p>
    <w:p w:rsidR="002F2AC4" w:rsidRPr="001A43E0" w:rsidRDefault="002F2AC4" w:rsidP="006D5205">
      <w:pPr>
        <w:shd w:val="clear" w:color="auto" w:fill="FFFFFF"/>
        <w:ind w:firstLine="709"/>
        <w:jc w:val="both"/>
        <w:textAlignment w:val="baseline"/>
        <w:rPr>
          <w:spacing w:val="2"/>
          <w:sz w:val="28"/>
          <w:szCs w:val="28"/>
        </w:rPr>
      </w:pPr>
      <w:r>
        <w:rPr>
          <w:spacing w:val="2"/>
          <w:sz w:val="28"/>
          <w:szCs w:val="28"/>
        </w:rPr>
        <w:t>-</w:t>
      </w:r>
      <w:r w:rsidR="001B149A">
        <w:rPr>
          <w:spacing w:val="2"/>
          <w:sz w:val="28"/>
          <w:szCs w:val="28"/>
        </w:rPr>
        <w:t xml:space="preserve"> </w:t>
      </w:r>
      <w:r w:rsidRPr="001A43E0">
        <w:rPr>
          <w:spacing w:val="2"/>
          <w:sz w:val="28"/>
          <w:szCs w:val="28"/>
        </w:rPr>
        <w:t>слабо развитая туристская инфраструктура, малое количество средств размещения с современным уровнем комфорта, предприятий общественного питания, обслуживающих туристов, транспорта туристского класса, что приводит к высокой стоимости услуг, предлагаемых туристам;</w:t>
      </w:r>
    </w:p>
    <w:p w:rsidR="002F2AC4" w:rsidRPr="001A43E0" w:rsidRDefault="002F2AC4" w:rsidP="006D5205">
      <w:pPr>
        <w:shd w:val="clear" w:color="auto" w:fill="FFFFFF"/>
        <w:ind w:firstLine="709"/>
        <w:jc w:val="both"/>
        <w:textAlignment w:val="baseline"/>
        <w:rPr>
          <w:spacing w:val="2"/>
          <w:sz w:val="28"/>
          <w:szCs w:val="28"/>
        </w:rPr>
      </w:pPr>
      <w:r>
        <w:rPr>
          <w:spacing w:val="2"/>
          <w:sz w:val="28"/>
          <w:szCs w:val="28"/>
        </w:rPr>
        <w:t xml:space="preserve">- </w:t>
      </w:r>
      <w:r w:rsidRPr="001A43E0">
        <w:rPr>
          <w:spacing w:val="2"/>
          <w:sz w:val="28"/>
          <w:szCs w:val="28"/>
        </w:rPr>
        <w:t>невысокое качество обслуживания во всех отраслях туристской инфраструктуры, недостаток профессиональных кадров;</w:t>
      </w:r>
    </w:p>
    <w:p w:rsidR="002F2AC4" w:rsidRPr="001A43E0" w:rsidRDefault="002F2AC4" w:rsidP="006D5205">
      <w:pPr>
        <w:shd w:val="clear" w:color="auto" w:fill="FFFFFF"/>
        <w:ind w:firstLine="709"/>
        <w:jc w:val="both"/>
        <w:textAlignment w:val="baseline"/>
        <w:rPr>
          <w:spacing w:val="2"/>
          <w:sz w:val="28"/>
          <w:szCs w:val="28"/>
        </w:rPr>
      </w:pPr>
      <w:r>
        <w:rPr>
          <w:spacing w:val="2"/>
          <w:sz w:val="28"/>
          <w:szCs w:val="28"/>
        </w:rPr>
        <w:t xml:space="preserve">- </w:t>
      </w:r>
      <w:r w:rsidRPr="001A43E0">
        <w:rPr>
          <w:spacing w:val="2"/>
          <w:sz w:val="28"/>
          <w:szCs w:val="28"/>
        </w:rPr>
        <w:t>отсутствие системы качественного информирования туристов на территории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1A43E0">
        <w:rPr>
          <w:spacing w:val="2"/>
          <w:sz w:val="28"/>
          <w:szCs w:val="28"/>
        </w:rPr>
        <w:t xml:space="preserve"> и недостаточно активное </w:t>
      </w:r>
      <w:r w:rsidRPr="001A43E0">
        <w:rPr>
          <w:spacing w:val="2"/>
          <w:sz w:val="28"/>
          <w:szCs w:val="28"/>
        </w:rPr>
        <w:lastRenderedPageBreak/>
        <w:t>продвижение туристского продукта 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 xml:space="preserve">а </w:t>
      </w:r>
      <w:r w:rsidRPr="001A43E0">
        <w:rPr>
          <w:spacing w:val="2"/>
          <w:sz w:val="28"/>
          <w:szCs w:val="28"/>
        </w:rPr>
        <w:t>на внутреннем и мировом туристских рынках;</w:t>
      </w:r>
    </w:p>
    <w:p w:rsidR="002F2AC4" w:rsidRPr="001A43E0" w:rsidRDefault="002F2AC4" w:rsidP="006D5205">
      <w:pPr>
        <w:shd w:val="clear" w:color="auto" w:fill="FFFFFF"/>
        <w:ind w:firstLine="709"/>
        <w:jc w:val="both"/>
        <w:textAlignment w:val="baseline"/>
        <w:rPr>
          <w:spacing w:val="2"/>
          <w:sz w:val="28"/>
          <w:szCs w:val="28"/>
        </w:rPr>
      </w:pPr>
      <w:r>
        <w:rPr>
          <w:spacing w:val="2"/>
          <w:sz w:val="28"/>
          <w:szCs w:val="28"/>
        </w:rPr>
        <w:t xml:space="preserve">- </w:t>
      </w:r>
      <w:r w:rsidRPr="001A43E0">
        <w:rPr>
          <w:spacing w:val="2"/>
          <w:sz w:val="28"/>
          <w:szCs w:val="28"/>
        </w:rPr>
        <w:t xml:space="preserve">отсутствие полной и достоверной информации о наличии и состоянии туристских объектов </w:t>
      </w:r>
      <w:proofErr w:type="gramStart"/>
      <w:r w:rsidRPr="001A43E0">
        <w:rPr>
          <w:spacing w:val="2"/>
          <w:sz w:val="28"/>
          <w:szCs w:val="28"/>
        </w:rPr>
        <w:t>в</w:t>
      </w:r>
      <w:proofErr w:type="gramEnd"/>
      <w:r w:rsidR="00391960">
        <w:rPr>
          <w:spacing w:val="2"/>
          <w:sz w:val="28"/>
          <w:szCs w:val="28"/>
        </w:rPr>
        <w:t xml:space="preserve"> </w:t>
      </w:r>
      <w:proofErr w:type="gramStart"/>
      <w:r w:rsidRPr="001A43E0">
        <w:rPr>
          <w:spacing w:val="2"/>
          <w:sz w:val="28"/>
          <w:szCs w:val="28"/>
        </w:rPr>
        <w:t>Соль-Илецк</w:t>
      </w:r>
      <w:r>
        <w:rPr>
          <w:spacing w:val="2"/>
          <w:sz w:val="28"/>
          <w:szCs w:val="28"/>
        </w:rPr>
        <w:t>ом</w:t>
      </w:r>
      <w:proofErr w:type="gramEnd"/>
      <w:r w:rsidRPr="001A43E0">
        <w:rPr>
          <w:spacing w:val="2"/>
          <w:sz w:val="28"/>
          <w:szCs w:val="28"/>
        </w:rPr>
        <w:t xml:space="preserve"> городско</w:t>
      </w:r>
      <w:r>
        <w:rPr>
          <w:spacing w:val="2"/>
          <w:sz w:val="28"/>
          <w:szCs w:val="28"/>
        </w:rPr>
        <w:t>м</w:t>
      </w:r>
      <w:r w:rsidRPr="001A43E0">
        <w:rPr>
          <w:spacing w:val="2"/>
          <w:sz w:val="28"/>
          <w:szCs w:val="28"/>
        </w:rPr>
        <w:t xml:space="preserve"> округ</w:t>
      </w:r>
      <w:r>
        <w:rPr>
          <w:spacing w:val="2"/>
          <w:sz w:val="28"/>
          <w:szCs w:val="28"/>
        </w:rPr>
        <w:t>е</w:t>
      </w:r>
      <w:r w:rsidRPr="001A43E0">
        <w:rPr>
          <w:spacing w:val="2"/>
          <w:sz w:val="28"/>
          <w:szCs w:val="28"/>
        </w:rPr>
        <w:t>.</w:t>
      </w:r>
    </w:p>
    <w:p w:rsidR="001B149A" w:rsidRDefault="001B149A" w:rsidP="00837772">
      <w:pPr>
        <w:shd w:val="clear" w:color="auto" w:fill="FFFFFF"/>
        <w:jc w:val="center"/>
        <w:textAlignment w:val="baseline"/>
        <w:rPr>
          <w:b/>
          <w:sz w:val="28"/>
          <w:szCs w:val="28"/>
        </w:rPr>
      </w:pPr>
    </w:p>
    <w:p w:rsidR="002F2AC4" w:rsidRDefault="002F2AC4" w:rsidP="00837772">
      <w:pPr>
        <w:shd w:val="clear" w:color="auto" w:fill="FFFFFF"/>
        <w:jc w:val="center"/>
        <w:textAlignment w:val="baseline"/>
        <w:rPr>
          <w:b/>
          <w:sz w:val="28"/>
          <w:szCs w:val="28"/>
        </w:rPr>
      </w:pPr>
      <w:r w:rsidRPr="0092463B">
        <w:rPr>
          <w:b/>
          <w:sz w:val="28"/>
          <w:szCs w:val="28"/>
        </w:rPr>
        <w:t>2. Приоритеты муниципальной политики в сфере реализации муниципальной программы</w:t>
      </w:r>
    </w:p>
    <w:p w:rsidR="00192273" w:rsidRDefault="00192273" w:rsidP="00192273">
      <w:pPr>
        <w:autoSpaceDE w:val="0"/>
        <w:autoSpaceDN w:val="0"/>
        <w:adjustRightInd w:val="0"/>
        <w:ind w:firstLine="709"/>
        <w:jc w:val="both"/>
        <w:outlineLvl w:val="0"/>
        <w:rPr>
          <w:spacing w:val="2"/>
          <w:sz w:val="28"/>
          <w:szCs w:val="28"/>
        </w:rPr>
      </w:pPr>
    </w:p>
    <w:p w:rsidR="002F2AC4" w:rsidRPr="00192273" w:rsidRDefault="002F2AC4" w:rsidP="00192273">
      <w:pPr>
        <w:autoSpaceDE w:val="0"/>
        <w:autoSpaceDN w:val="0"/>
        <w:adjustRightInd w:val="0"/>
        <w:ind w:firstLine="709"/>
        <w:jc w:val="both"/>
        <w:outlineLvl w:val="0"/>
        <w:rPr>
          <w:sz w:val="28"/>
          <w:szCs w:val="28"/>
        </w:rPr>
      </w:pPr>
      <w:proofErr w:type="gramStart"/>
      <w:r w:rsidRPr="00192273">
        <w:rPr>
          <w:spacing w:val="2"/>
          <w:sz w:val="28"/>
          <w:szCs w:val="28"/>
        </w:rPr>
        <w:t>Приоритеты муниципальной политики в сфере туризма определены Федеральным законом «</w:t>
      </w:r>
      <w:r w:rsidRPr="00192273">
        <w:rPr>
          <w:spacing w:val="2"/>
          <w:sz w:val="28"/>
          <w:szCs w:val="28"/>
          <w:shd w:val="clear" w:color="auto" w:fill="FFFFFF"/>
        </w:rPr>
        <w:t>Об основах туристской деятельности в Российс</w:t>
      </w:r>
      <w:r w:rsidR="00BC4A1B" w:rsidRPr="00192273">
        <w:rPr>
          <w:spacing w:val="2"/>
          <w:sz w:val="28"/>
          <w:szCs w:val="28"/>
          <w:shd w:val="clear" w:color="auto" w:fill="FFFFFF"/>
        </w:rPr>
        <w:t xml:space="preserve">кой Федерации» от 24.11.1996 г. </w:t>
      </w:r>
      <w:r w:rsidRPr="00192273">
        <w:rPr>
          <w:spacing w:val="2"/>
          <w:sz w:val="28"/>
          <w:szCs w:val="28"/>
          <w:shd w:val="clear" w:color="auto" w:fill="FFFFFF"/>
        </w:rPr>
        <w:t>№</w:t>
      </w:r>
      <w:r w:rsidR="00192273">
        <w:rPr>
          <w:spacing w:val="2"/>
          <w:sz w:val="28"/>
          <w:szCs w:val="28"/>
          <w:shd w:val="clear" w:color="auto" w:fill="FFFFFF"/>
        </w:rPr>
        <w:t xml:space="preserve"> </w:t>
      </w:r>
      <w:r w:rsidRPr="00192273">
        <w:rPr>
          <w:spacing w:val="2"/>
          <w:sz w:val="28"/>
          <w:szCs w:val="28"/>
          <w:shd w:val="clear" w:color="auto" w:fill="FFFFFF"/>
        </w:rPr>
        <w:t>132-ФЗ,</w:t>
      </w:r>
      <w:r w:rsidR="00552881" w:rsidRPr="00192273">
        <w:rPr>
          <w:spacing w:val="2"/>
          <w:sz w:val="28"/>
          <w:szCs w:val="28"/>
          <w:shd w:val="clear" w:color="auto" w:fill="FFFFFF"/>
        </w:rPr>
        <w:t xml:space="preserve"> </w:t>
      </w:r>
      <w:r w:rsidRPr="00192273">
        <w:rPr>
          <w:sz w:val="28"/>
          <w:szCs w:val="28"/>
        </w:rPr>
        <w:t xml:space="preserve">государственной </w:t>
      </w:r>
      <w:r w:rsidR="00552881" w:rsidRPr="00192273">
        <w:rPr>
          <w:sz w:val="28"/>
          <w:szCs w:val="28"/>
        </w:rPr>
        <w:t>программы Российской Федерации «</w:t>
      </w:r>
      <w:r w:rsidRPr="00192273">
        <w:rPr>
          <w:sz w:val="28"/>
          <w:szCs w:val="28"/>
        </w:rPr>
        <w:t>Развитие культуры и туризма</w:t>
      </w:r>
      <w:r w:rsidR="00552881" w:rsidRPr="00192273">
        <w:rPr>
          <w:sz w:val="28"/>
          <w:szCs w:val="28"/>
        </w:rPr>
        <w:t>»</w:t>
      </w:r>
      <w:r w:rsidRPr="00192273">
        <w:rPr>
          <w:sz w:val="28"/>
          <w:szCs w:val="28"/>
        </w:rPr>
        <w:t>,</w:t>
      </w:r>
      <w:r w:rsidR="00AD1707" w:rsidRPr="00192273">
        <w:rPr>
          <w:sz w:val="28"/>
          <w:szCs w:val="28"/>
        </w:rPr>
        <w:t xml:space="preserve"> </w:t>
      </w:r>
      <w:r w:rsidRPr="00192273">
        <w:rPr>
          <w:sz w:val="28"/>
          <w:szCs w:val="28"/>
        </w:rPr>
        <w:t>Концепцией федеральной целевой программы "Развитие внутреннего и въездного туризма в Российской Федерации (2019 - 2025 годы)", Законом Оренбургской области «О туристской деятельности на территории Оренбургской области» от 31 июля 2000 года №</w:t>
      </w:r>
      <w:r w:rsidR="00A9703B" w:rsidRPr="00192273">
        <w:rPr>
          <w:sz w:val="28"/>
          <w:szCs w:val="28"/>
        </w:rPr>
        <w:t xml:space="preserve"> 595/148-ОЗ</w:t>
      </w:r>
      <w:proofErr w:type="gramEnd"/>
      <w:r w:rsidR="00A9703B" w:rsidRPr="00192273">
        <w:rPr>
          <w:sz w:val="28"/>
          <w:szCs w:val="28"/>
        </w:rPr>
        <w:t xml:space="preserve">, основных положений </w:t>
      </w:r>
      <w:r w:rsidRPr="00192273">
        <w:rPr>
          <w:sz w:val="28"/>
          <w:szCs w:val="28"/>
        </w:rPr>
        <w:t xml:space="preserve">раздела «Туристско-рекреационный комплекс», предусмотренных Стратегией развития Оренбургской области до 2020 года и на период до 2030 года и </w:t>
      </w:r>
      <w:r w:rsidRPr="00192273">
        <w:rPr>
          <w:spacing w:val="2"/>
          <w:sz w:val="28"/>
          <w:szCs w:val="28"/>
        </w:rPr>
        <w:t>подпрограммой «Развитие туризма» государственной программы Оренбургской области «Развитие физической культуры, спорта и туризма»</w:t>
      </w:r>
      <w:r w:rsidRPr="00192273">
        <w:rPr>
          <w:sz w:val="28"/>
          <w:szCs w:val="28"/>
        </w:rPr>
        <w:t>,</w:t>
      </w:r>
      <w:r w:rsidR="00391960" w:rsidRPr="00192273">
        <w:rPr>
          <w:sz w:val="28"/>
          <w:szCs w:val="28"/>
        </w:rPr>
        <w:t xml:space="preserve"> </w:t>
      </w:r>
      <w:r w:rsidRPr="00192273">
        <w:rPr>
          <w:spacing w:val="-2"/>
          <w:sz w:val="28"/>
          <w:szCs w:val="28"/>
        </w:rPr>
        <w:t>инвестиционным проектом «Второй этап туристско-рекреационного кластера «Соленые озёра»</w:t>
      </w:r>
      <w:r w:rsidRPr="00192273">
        <w:rPr>
          <w:sz w:val="28"/>
          <w:szCs w:val="28"/>
        </w:rPr>
        <w:t>.</w:t>
      </w:r>
    </w:p>
    <w:p w:rsidR="002F2AC4" w:rsidRPr="00192273" w:rsidRDefault="002F2AC4" w:rsidP="00192273">
      <w:pPr>
        <w:shd w:val="clear" w:color="auto" w:fill="FFFFFF"/>
        <w:ind w:firstLine="709"/>
        <w:jc w:val="both"/>
        <w:textAlignment w:val="baseline"/>
        <w:rPr>
          <w:spacing w:val="2"/>
          <w:sz w:val="28"/>
          <w:szCs w:val="28"/>
        </w:rPr>
      </w:pPr>
      <w:r w:rsidRPr="00192273">
        <w:rPr>
          <w:sz w:val="28"/>
          <w:szCs w:val="28"/>
        </w:rPr>
        <w:t>И</w:t>
      </w:r>
      <w:r w:rsidRPr="00192273">
        <w:rPr>
          <w:spacing w:val="-1"/>
          <w:sz w:val="28"/>
          <w:szCs w:val="28"/>
        </w:rPr>
        <w:t>н</w:t>
      </w:r>
      <w:r w:rsidRPr="00192273">
        <w:rPr>
          <w:sz w:val="28"/>
          <w:szCs w:val="28"/>
        </w:rPr>
        <w:t>д</w:t>
      </w:r>
      <w:r w:rsidRPr="00192273">
        <w:rPr>
          <w:spacing w:val="-4"/>
          <w:sz w:val="28"/>
          <w:szCs w:val="28"/>
        </w:rPr>
        <w:t>у</w:t>
      </w:r>
      <w:r w:rsidRPr="00192273">
        <w:rPr>
          <w:sz w:val="28"/>
          <w:szCs w:val="28"/>
        </w:rPr>
        <w:t>с</w:t>
      </w:r>
      <w:r w:rsidRPr="00192273">
        <w:rPr>
          <w:spacing w:val="1"/>
          <w:sz w:val="28"/>
          <w:szCs w:val="28"/>
        </w:rPr>
        <w:t>т</w:t>
      </w:r>
      <w:r w:rsidRPr="00192273">
        <w:rPr>
          <w:sz w:val="28"/>
          <w:szCs w:val="28"/>
        </w:rPr>
        <w:t>р</w:t>
      </w:r>
      <w:r w:rsidRPr="00192273">
        <w:rPr>
          <w:spacing w:val="-1"/>
          <w:sz w:val="28"/>
          <w:szCs w:val="28"/>
        </w:rPr>
        <w:t>и</w:t>
      </w:r>
      <w:r w:rsidRPr="00192273">
        <w:rPr>
          <w:sz w:val="28"/>
          <w:szCs w:val="28"/>
        </w:rPr>
        <w:t>я</w:t>
      </w:r>
      <w:r w:rsidR="00391960" w:rsidRPr="00192273">
        <w:rPr>
          <w:sz w:val="28"/>
          <w:szCs w:val="28"/>
        </w:rPr>
        <w:t xml:space="preserve"> </w:t>
      </w:r>
      <w:r w:rsidRPr="00192273">
        <w:rPr>
          <w:spacing w:val="1"/>
          <w:sz w:val="28"/>
          <w:szCs w:val="28"/>
        </w:rPr>
        <w:t>т</w:t>
      </w:r>
      <w:r w:rsidRPr="00192273">
        <w:rPr>
          <w:spacing w:val="-6"/>
          <w:sz w:val="28"/>
          <w:szCs w:val="28"/>
        </w:rPr>
        <w:t>у</w:t>
      </w:r>
      <w:r w:rsidRPr="00192273">
        <w:rPr>
          <w:spacing w:val="2"/>
          <w:sz w:val="28"/>
          <w:szCs w:val="28"/>
        </w:rPr>
        <w:t>р</w:t>
      </w:r>
      <w:r w:rsidRPr="00192273">
        <w:rPr>
          <w:spacing w:val="-1"/>
          <w:sz w:val="28"/>
          <w:szCs w:val="28"/>
        </w:rPr>
        <w:t>и</w:t>
      </w:r>
      <w:r w:rsidRPr="00192273">
        <w:rPr>
          <w:spacing w:val="1"/>
          <w:sz w:val="28"/>
          <w:szCs w:val="28"/>
        </w:rPr>
        <w:t>з</w:t>
      </w:r>
      <w:r w:rsidRPr="00192273">
        <w:rPr>
          <w:sz w:val="28"/>
          <w:szCs w:val="28"/>
        </w:rPr>
        <w:t>ма</w:t>
      </w:r>
      <w:r w:rsidR="00391960" w:rsidRPr="00192273">
        <w:rPr>
          <w:sz w:val="28"/>
          <w:szCs w:val="28"/>
        </w:rPr>
        <w:t xml:space="preserve"> </w:t>
      </w:r>
      <w:r w:rsidRPr="00192273">
        <w:rPr>
          <w:sz w:val="28"/>
          <w:szCs w:val="28"/>
        </w:rPr>
        <w:t>являе</w:t>
      </w:r>
      <w:r w:rsidRPr="00192273">
        <w:rPr>
          <w:spacing w:val="-1"/>
          <w:sz w:val="28"/>
          <w:szCs w:val="28"/>
        </w:rPr>
        <w:t>т</w:t>
      </w:r>
      <w:r w:rsidRPr="00192273">
        <w:rPr>
          <w:sz w:val="28"/>
          <w:szCs w:val="28"/>
        </w:rPr>
        <w:t>ся од</w:t>
      </w:r>
      <w:r w:rsidRPr="00192273">
        <w:rPr>
          <w:spacing w:val="-1"/>
          <w:sz w:val="28"/>
          <w:szCs w:val="28"/>
        </w:rPr>
        <w:t>ни</w:t>
      </w:r>
      <w:r w:rsidRPr="00192273">
        <w:rPr>
          <w:sz w:val="28"/>
          <w:szCs w:val="28"/>
        </w:rPr>
        <w:t xml:space="preserve">м </w:t>
      </w:r>
      <w:r w:rsidRPr="00192273">
        <w:rPr>
          <w:spacing w:val="-1"/>
          <w:sz w:val="28"/>
          <w:szCs w:val="28"/>
        </w:rPr>
        <w:t>и</w:t>
      </w:r>
      <w:r w:rsidRPr="00192273">
        <w:rPr>
          <w:sz w:val="28"/>
          <w:szCs w:val="28"/>
        </w:rPr>
        <w:t>з важ</w:t>
      </w:r>
      <w:r w:rsidRPr="00192273">
        <w:rPr>
          <w:spacing w:val="-1"/>
          <w:sz w:val="28"/>
          <w:szCs w:val="28"/>
        </w:rPr>
        <w:t>н</w:t>
      </w:r>
      <w:r w:rsidRPr="00192273">
        <w:rPr>
          <w:spacing w:val="1"/>
          <w:sz w:val="28"/>
          <w:szCs w:val="28"/>
        </w:rPr>
        <w:t xml:space="preserve">ейших </w:t>
      </w:r>
      <w:r w:rsidRPr="00192273">
        <w:rPr>
          <w:spacing w:val="-1"/>
          <w:sz w:val="28"/>
          <w:szCs w:val="28"/>
        </w:rPr>
        <w:t>н</w:t>
      </w:r>
      <w:r w:rsidRPr="00192273">
        <w:rPr>
          <w:sz w:val="28"/>
          <w:szCs w:val="28"/>
        </w:rPr>
        <w:t>а</w:t>
      </w:r>
      <w:r w:rsidRPr="00192273">
        <w:rPr>
          <w:spacing w:val="-1"/>
          <w:sz w:val="28"/>
          <w:szCs w:val="28"/>
        </w:rPr>
        <w:t>п</w:t>
      </w:r>
      <w:r w:rsidRPr="00192273">
        <w:rPr>
          <w:sz w:val="28"/>
          <w:szCs w:val="28"/>
        </w:rPr>
        <w:t>равле</w:t>
      </w:r>
      <w:r w:rsidRPr="00192273">
        <w:rPr>
          <w:spacing w:val="-1"/>
          <w:sz w:val="28"/>
          <w:szCs w:val="28"/>
        </w:rPr>
        <w:t>ни</w:t>
      </w:r>
      <w:r w:rsidRPr="00192273">
        <w:rPr>
          <w:sz w:val="28"/>
          <w:szCs w:val="28"/>
        </w:rPr>
        <w:t>й</w:t>
      </w:r>
      <w:r w:rsidR="00391960" w:rsidRPr="00192273">
        <w:rPr>
          <w:sz w:val="28"/>
          <w:szCs w:val="28"/>
        </w:rPr>
        <w:t xml:space="preserve"> </w:t>
      </w:r>
      <w:r w:rsidRPr="00192273">
        <w:rPr>
          <w:sz w:val="28"/>
          <w:szCs w:val="28"/>
        </w:rPr>
        <w:t>со</w:t>
      </w:r>
      <w:r w:rsidRPr="00192273">
        <w:rPr>
          <w:spacing w:val="-1"/>
          <w:sz w:val="28"/>
          <w:szCs w:val="28"/>
        </w:rPr>
        <w:t>ци</w:t>
      </w:r>
      <w:r w:rsidRPr="00192273">
        <w:rPr>
          <w:sz w:val="28"/>
          <w:szCs w:val="28"/>
        </w:rPr>
        <w:t>аль</w:t>
      </w:r>
      <w:r w:rsidRPr="00192273">
        <w:rPr>
          <w:spacing w:val="-1"/>
          <w:sz w:val="28"/>
          <w:szCs w:val="28"/>
        </w:rPr>
        <w:t>н</w:t>
      </w:r>
      <w:r w:rsidRPr="00192273">
        <w:rPr>
          <w:sz w:val="28"/>
          <w:szCs w:val="28"/>
        </w:rPr>
        <w:t>о-</w:t>
      </w:r>
      <w:r w:rsidRPr="00192273">
        <w:rPr>
          <w:spacing w:val="1"/>
          <w:sz w:val="28"/>
          <w:szCs w:val="28"/>
        </w:rPr>
        <w:t>э</w:t>
      </w:r>
      <w:r w:rsidRPr="00192273">
        <w:rPr>
          <w:spacing w:val="-1"/>
          <w:sz w:val="28"/>
          <w:szCs w:val="28"/>
        </w:rPr>
        <w:t>к</w:t>
      </w:r>
      <w:r w:rsidRPr="00192273">
        <w:rPr>
          <w:sz w:val="28"/>
          <w:szCs w:val="28"/>
        </w:rPr>
        <w:t>о</w:t>
      </w:r>
      <w:r w:rsidRPr="00192273">
        <w:rPr>
          <w:spacing w:val="-1"/>
          <w:sz w:val="28"/>
          <w:szCs w:val="28"/>
        </w:rPr>
        <w:t>н</w:t>
      </w:r>
      <w:r w:rsidRPr="00192273">
        <w:rPr>
          <w:sz w:val="28"/>
          <w:szCs w:val="28"/>
        </w:rPr>
        <w:t>ом</w:t>
      </w:r>
      <w:r w:rsidRPr="00192273">
        <w:rPr>
          <w:spacing w:val="-1"/>
          <w:sz w:val="28"/>
          <w:szCs w:val="28"/>
        </w:rPr>
        <w:t>ич</w:t>
      </w:r>
      <w:r w:rsidRPr="00192273">
        <w:rPr>
          <w:sz w:val="28"/>
          <w:szCs w:val="28"/>
        </w:rPr>
        <w:t>ес</w:t>
      </w:r>
      <w:r w:rsidRPr="00192273">
        <w:rPr>
          <w:spacing w:val="-1"/>
          <w:sz w:val="28"/>
          <w:szCs w:val="28"/>
        </w:rPr>
        <w:t>к</w:t>
      </w:r>
      <w:r w:rsidRPr="00192273">
        <w:rPr>
          <w:sz w:val="28"/>
          <w:szCs w:val="28"/>
        </w:rPr>
        <w:t>о</w:t>
      </w:r>
      <w:r w:rsidRPr="00192273">
        <w:rPr>
          <w:spacing w:val="-1"/>
          <w:sz w:val="28"/>
          <w:szCs w:val="28"/>
        </w:rPr>
        <w:t>г</w:t>
      </w:r>
      <w:r w:rsidRPr="00192273">
        <w:rPr>
          <w:sz w:val="28"/>
          <w:szCs w:val="28"/>
        </w:rPr>
        <w:t>о ра</w:t>
      </w:r>
      <w:r w:rsidRPr="00192273">
        <w:rPr>
          <w:spacing w:val="-1"/>
          <w:sz w:val="28"/>
          <w:szCs w:val="28"/>
        </w:rPr>
        <w:t>з</w:t>
      </w:r>
      <w:r w:rsidRPr="00192273">
        <w:rPr>
          <w:sz w:val="28"/>
          <w:szCs w:val="28"/>
        </w:rPr>
        <w:t>в</w:t>
      </w:r>
      <w:r w:rsidRPr="00192273">
        <w:rPr>
          <w:spacing w:val="-1"/>
          <w:sz w:val="28"/>
          <w:szCs w:val="28"/>
        </w:rPr>
        <w:t>ити</w:t>
      </w:r>
      <w:r w:rsidRPr="00192273">
        <w:rPr>
          <w:sz w:val="28"/>
          <w:szCs w:val="28"/>
        </w:rPr>
        <w:t>я Соль-</w:t>
      </w:r>
      <w:proofErr w:type="spellStart"/>
      <w:r w:rsidRPr="00192273">
        <w:rPr>
          <w:sz w:val="28"/>
          <w:szCs w:val="28"/>
        </w:rPr>
        <w:t>Илец</w:t>
      </w:r>
      <w:r w:rsidRPr="00192273">
        <w:rPr>
          <w:spacing w:val="-1"/>
          <w:sz w:val="28"/>
          <w:szCs w:val="28"/>
        </w:rPr>
        <w:t>к</w:t>
      </w:r>
      <w:r w:rsidRPr="00192273">
        <w:rPr>
          <w:sz w:val="28"/>
          <w:szCs w:val="28"/>
        </w:rPr>
        <w:t>о</w:t>
      </w:r>
      <w:r w:rsidRPr="00192273">
        <w:rPr>
          <w:spacing w:val="-1"/>
          <w:sz w:val="28"/>
          <w:szCs w:val="28"/>
        </w:rPr>
        <w:t>г</w:t>
      </w:r>
      <w:r w:rsidRPr="00192273">
        <w:rPr>
          <w:sz w:val="28"/>
          <w:szCs w:val="28"/>
        </w:rPr>
        <w:t>о</w:t>
      </w:r>
      <w:proofErr w:type="spellEnd"/>
      <w:r w:rsidRPr="00192273">
        <w:rPr>
          <w:sz w:val="28"/>
          <w:szCs w:val="28"/>
        </w:rPr>
        <w:t xml:space="preserve"> городского округа. </w:t>
      </w:r>
      <w:r w:rsidRPr="00192273">
        <w:rPr>
          <w:spacing w:val="2"/>
          <w:sz w:val="28"/>
          <w:szCs w:val="28"/>
        </w:rPr>
        <w:t>Приоритетными направлениями муниципального регулирования туризма и туристской деятельности на территории Соль-</w:t>
      </w:r>
      <w:proofErr w:type="spellStart"/>
      <w:r w:rsidRPr="00192273">
        <w:rPr>
          <w:spacing w:val="2"/>
          <w:sz w:val="28"/>
          <w:szCs w:val="28"/>
        </w:rPr>
        <w:t>Илецкого</w:t>
      </w:r>
      <w:proofErr w:type="spellEnd"/>
      <w:r w:rsidRPr="00192273">
        <w:rPr>
          <w:spacing w:val="2"/>
          <w:sz w:val="28"/>
          <w:szCs w:val="28"/>
        </w:rPr>
        <w:t xml:space="preserve"> городского округа являются поддержка и развитие внутреннего и въездного туризма.</w:t>
      </w:r>
    </w:p>
    <w:p w:rsidR="00946579" w:rsidRDefault="00946579" w:rsidP="00837772">
      <w:pPr>
        <w:shd w:val="clear" w:color="auto" w:fill="FFFFFF"/>
        <w:jc w:val="center"/>
        <w:textAlignment w:val="baseline"/>
        <w:rPr>
          <w:b/>
          <w:spacing w:val="2"/>
          <w:sz w:val="28"/>
          <w:szCs w:val="28"/>
        </w:rPr>
      </w:pPr>
    </w:p>
    <w:p w:rsidR="002F2AC4" w:rsidRDefault="002F2AC4" w:rsidP="00837772">
      <w:pPr>
        <w:shd w:val="clear" w:color="auto" w:fill="FFFFFF"/>
        <w:jc w:val="center"/>
        <w:textAlignment w:val="baseline"/>
        <w:rPr>
          <w:b/>
          <w:spacing w:val="2"/>
          <w:sz w:val="28"/>
          <w:szCs w:val="28"/>
        </w:rPr>
      </w:pPr>
      <w:r w:rsidRPr="00BC4A1B">
        <w:rPr>
          <w:b/>
          <w:spacing w:val="2"/>
          <w:sz w:val="28"/>
          <w:szCs w:val="28"/>
        </w:rPr>
        <w:t xml:space="preserve">3. </w:t>
      </w:r>
      <w:r w:rsidRPr="00BC4A1B">
        <w:rPr>
          <w:b/>
          <w:sz w:val="28"/>
          <w:szCs w:val="28"/>
        </w:rPr>
        <w:t>Перечень показателей (индикаторов) муниципальной программы</w:t>
      </w:r>
      <w:r w:rsidR="00AD1707">
        <w:rPr>
          <w:b/>
          <w:sz w:val="28"/>
          <w:szCs w:val="28"/>
        </w:rPr>
        <w:t xml:space="preserve"> </w:t>
      </w:r>
      <w:r w:rsidRPr="00BC4A1B">
        <w:rPr>
          <w:b/>
          <w:spacing w:val="2"/>
          <w:sz w:val="28"/>
          <w:szCs w:val="28"/>
        </w:rPr>
        <w:t xml:space="preserve">достижения </w:t>
      </w:r>
      <w:r w:rsidR="00BC4A1B">
        <w:rPr>
          <w:b/>
          <w:spacing w:val="2"/>
          <w:sz w:val="28"/>
          <w:szCs w:val="28"/>
        </w:rPr>
        <w:t>целей и решения задач Программы</w:t>
      </w:r>
    </w:p>
    <w:p w:rsidR="007D68E6" w:rsidRDefault="007D68E6" w:rsidP="007D68E6">
      <w:pPr>
        <w:shd w:val="clear" w:color="auto" w:fill="FFFFFF"/>
        <w:ind w:firstLine="709"/>
        <w:jc w:val="both"/>
        <w:textAlignment w:val="baseline"/>
        <w:rPr>
          <w:spacing w:val="2"/>
          <w:sz w:val="28"/>
          <w:szCs w:val="28"/>
        </w:rPr>
      </w:pPr>
    </w:p>
    <w:p w:rsidR="002F2AC4" w:rsidRPr="00593771" w:rsidRDefault="002F2AC4" w:rsidP="007D68E6">
      <w:pPr>
        <w:shd w:val="clear" w:color="auto" w:fill="FFFFFF"/>
        <w:ind w:firstLine="709"/>
        <w:jc w:val="both"/>
        <w:textAlignment w:val="baseline"/>
        <w:rPr>
          <w:spacing w:val="2"/>
          <w:sz w:val="28"/>
          <w:szCs w:val="28"/>
        </w:rPr>
      </w:pPr>
      <w:r w:rsidRPr="00593771">
        <w:rPr>
          <w:spacing w:val="2"/>
          <w:sz w:val="28"/>
          <w:szCs w:val="28"/>
        </w:rPr>
        <w:t xml:space="preserve">Показатели (индикаторы) достижения целей и решения задач Программы отражены в </w:t>
      </w:r>
      <w:r w:rsidR="001B149A">
        <w:rPr>
          <w:spacing w:val="2"/>
          <w:sz w:val="28"/>
          <w:szCs w:val="28"/>
        </w:rPr>
        <w:t xml:space="preserve">Приложении </w:t>
      </w:r>
      <w:r w:rsidRPr="00593771">
        <w:rPr>
          <w:spacing w:val="2"/>
          <w:sz w:val="28"/>
          <w:szCs w:val="28"/>
        </w:rPr>
        <w:t>№ 1 к Программе.</w:t>
      </w:r>
    </w:p>
    <w:p w:rsidR="007D68E6" w:rsidRDefault="007D68E6" w:rsidP="00837772">
      <w:pPr>
        <w:shd w:val="clear" w:color="auto" w:fill="FFFFFF"/>
        <w:jc w:val="center"/>
        <w:textAlignment w:val="baseline"/>
        <w:rPr>
          <w:b/>
          <w:spacing w:val="2"/>
          <w:sz w:val="28"/>
          <w:szCs w:val="28"/>
        </w:rPr>
      </w:pPr>
    </w:p>
    <w:p w:rsidR="002F2AC4" w:rsidRDefault="002F2AC4" w:rsidP="00837772">
      <w:pPr>
        <w:shd w:val="clear" w:color="auto" w:fill="FFFFFF"/>
        <w:jc w:val="center"/>
        <w:textAlignment w:val="baseline"/>
        <w:rPr>
          <w:b/>
          <w:spacing w:val="2"/>
          <w:sz w:val="28"/>
          <w:szCs w:val="28"/>
        </w:rPr>
      </w:pPr>
      <w:r w:rsidRPr="00BC4A1B">
        <w:rPr>
          <w:b/>
          <w:spacing w:val="2"/>
          <w:sz w:val="28"/>
          <w:szCs w:val="28"/>
        </w:rPr>
        <w:t>4. Характеристика</w:t>
      </w:r>
      <w:r w:rsidR="00BC4A1B">
        <w:rPr>
          <w:b/>
          <w:spacing w:val="2"/>
          <w:sz w:val="28"/>
          <w:szCs w:val="28"/>
        </w:rPr>
        <w:t xml:space="preserve"> основных мероприятий Программы</w:t>
      </w:r>
    </w:p>
    <w:p w:rsidR="007D68E6" w:rsidRDefault="007D68E6" w:rsidP="007D68E6">
      <w:pPr>
        <w:shd w:val="clear" w:color="auto" w:fill="FFFFFF"/>
        <w:ind w:firstLine="709"/>
        <w:jc w:val="both"/>
        <w:textAlignment w:val="baseline"/>
        <w:rPr>
          <w:spacing w:val="2"/>
          <w:sz w:val="28"/>
          <w:szCs w:val="28"/>
        </w:rPr>
      </w:pPr>
    </w:p>
    <w:p w:rsidR="002F2AC4" w:rsidRPr="00593771" w:rsidRDefault="002F2AC4" w:rsidP="007D68E6">
      <w:pPr>
        <w:shd w:val="clear" w:color="auto" w:fill="FFFFFF"/>
        <w:ind w:firstLine="709"/>
        <w:jc w:val="both"/>
        <w:textAlignment w:val="baseline"/>
        <w:rPr>
          <w:spacing w:val="2"/>
          <w:sz w:val="28"/>
          <w:szCs w:val="28"/>
        </w:rPr>
      </w:pPr>
      <w:r w:rsidRPr="00593771">
        <w:rPr>
          <w:spacing w:val="2"/>
          <w:sz w:val="28"/>
          <w:szCs w:val="28"/>
        </w:rPr>
        <w:t>Для достижения поставленной цели и установл</w:t>
      </w:r>
      <w:r w:rsidR="00EF2BBC">
        <w:rPr>
          <w:spacing w:val="2"/>
          <w:sz w:val="28"/>
          <w:szCs w:val="28"/>
        </w:rPr>
        <w:t xml:space="preserve">енных задач в рамках Программы </w:t>
      </w:r>
      <w:r w:rsidRPr="00593771">
        <w:rPr>
          <w:spacing w:val="2"/>
          <w:sz w:val="28"/>
          <w:szCs w:val="28"/>
        </w:rPr>
        <w:t>предусматривается реализация следующих основных мероприятий:</w:t>
      </w:r>
    </w:p>
    <w:p w:rsidR="002F2AC4" w:rsidRPr="00593771" w:rsidRDefault="002F2AC4" w:rsidP="007D68E6">
      <w:pPr>
        <w:shd w:val="clear" w:color="auto" w:fill="FFFFFF"/>
        <w:ind w:firstLine="709"/>
        <w:jc w:val="both"/>
        <w:textAlignment w:val="baseline"/>
        <w:rPr>
          <w:spacing w:val="2"/>
          <w:sz w:val="28"/>
          <w:szCs w:val="28"/>
        </w:rPr>
      </w:pPr>
      <w:r w:rsidRPr="00593771">
        <w:rPr>
          <w:spacing w:val="2"/>
          <w:sz w:val="28"/>
          <w:szCs w:val="28"/>
        </w:rPr>
        <w:t xml:space="preserve">Основное мероприятие 1. </w:t>
      </w:r>
      <w:r w:rsidRPr="009B7ED2">
        <w:rPr>
          <w:spacing w:val="2"/>
          <w:sz w:val="28"/>
          <w:szCs w:val="28"/>
        </w:rPr>
        <w:t xml:space="preserve">Создание туристско-рекреационного кластера на базе курорта местного значения </w:t>
      </w:r>
      <w:r w:rsidR="001B149A">
        <w:rPr>
          <w:spacing w:val="2"/>
          <w:sz w:val="28"/>
          <w:szCs w:val="28"/>
        </w:rPr>
        <w:t>«</w:t>
      </w:r>
      <w:r w:rsidRPr="009B7ED2">
        <w:rPr>
          <w:spacing w:val="2"/>
          <w:sz w:val="28"/>
          <w:szCs w:val="28"/>
        </w:rPr>
        <w:t>Солёные озёра</w:t>
      </w:r>
      <w:r w:rsidR="001B149A">
        <w:rPr>
          <w:spacing w:val="2"/>
          <w:sz w:val="28"/>
          <w:szCs w:val="28"/>
        </w:rPr>
        <w:t>»</w:t>
      </w:r>
      <w:r w:rsidRPr="009B7ED2">
        <w:rPr>
          <w:spacing w:val="2"/>
          <w:sz w:val="28"/>
          <w:szCs w:val="28"/>
        </w:rPr>
        <w:t xml:space="preserve"> </w:t>
      </w:r>
      <w:proofErr w:type="gramStart"/>
      <w:r w:rsidRPr="009B7ED2">
        <w:rPr>
          <w:spacing w:val="2"/>
          <w:sz w:val="28"/>
          <w:szCs w:val="28"/>
        </w:rPr>
        <w:t>в</w:t>
      </w:r>
      <w:proofErr w:type="gramEnd"/>
      <w:r w:rsidR="00AD1707">
        <w:rPr>
          <w:spacing w:val="2"/>
          <w:sz w:val="28"/>
          <w:szCs w:val="28"/>
        </w:rPr>
        <w:t xml:space="preserve"> </w:t>
      </w:r>
      <w:proofErr w:type="gramStart"/>
      <w:r w:rsidRPr="009B7ED2">
        <w:rPr>
          <w:spacing w:val="2"/>
          <w:sz w:val="28"/>
          <w:szCs w:val="28"/>
        </w:rPr>
        <w:t>Соль-Илецком</w:t>
      </w:r>
      <w:proofErr w:type="gramEnd"/>
      <w:r w:rsidRPr="009B7ED2">
        <w:rPr>
          <w:spacing w:val="2"/>
          <w:sz w:val="28"/>
          <w:szCs w:val="28"/>
        </w:rPr>
        <w:t xml:space="preserve"> городском округе</w:t>
      </w:r>
      <w:r w:rsidRPr="00593771">
        <w:rPr>
          <w:spacing w:val="2"/>
          <w:sz w:val="28"/>
          <w:szCs w:val="28"/>
        </w:rPr>
        <w:t>.</w:t>
      </w:r>
    </w:p>
    <w:p w:rsidR="002F2AC4" w:rsidRPr="00593771" w:rsidRDefault="002F2AC4" w:rsidP="007D68E6">
      <w:pPr>
        <w:shd w:val="clear" w:color="auto" w:fill="FFFFFF"/>
        <w:ind w:firstLine="709"/>
        <w:jc w:val="both"/>
        <w:textAlignment w:val="baseline"/>
        <w:rPr>
          <w:spacing w:val="2"/>
          <w:sz w:val="28"/>
          <w:szCs w:val="28"/>
        </w:rPr>
      </w:pPr>
      <w:r w:rsidRPr="00593771">
        <w:rPr>
          <w:spacing w:val="2"/>
          <w:sz w:val="28"/>
          <w:szCs w:val="28"/>
        </w:rPr>
        <w:t xml:space="preserve">Мероприятие предполагает осуществление бюджетных инвестиций в объекты капитального строительства </w:t>
      </w:r>
      <w:r w:rsidRPr="001A43E0">
        <w:rPr>
          <w:spacing w:val="2"/>
          <w:sz w:val="28"/>
          <w:szCs w:val="28"/>
        </w:rPr>
        <w:t>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593771">
        <w:rPr>
          <w:spacing w:val="2"/>
          <w:sz w:val="28"/>
          <w:szCs w:val="28"/>
        </w:rPr>
        <w:t xml:space="preserve"> по созданию туристско-рекреационного кластера «Соленые озера», в том числе </w:t>
      </w:r>
      <w:r w:rsidRPr="00593771">
        <w:rPr>
          <w:spacing w:val="2"/>
          <w:sz w:val="28"/>
          <w:szCs w:val="28"/>
        </w:rPr>
        <w:lastRenderedPageBreak/>
        <w:t>проведение проектно-изыскательских работ и разработку проектно-сметной документации по объекта</w:t>
      </w:r>
      <w:r>
        <w:rPr>
          <w:spacing w:val="2"/>
          <w:sz w:val="28"/>
          <w:szCs w:val="28"/>
        </w:rPr>
        <w:t>м обеспечивающей инфраструктуры, иные закупки товаров, работ и услуг для обеспечения государственных (муниципальных нужд).</w:t>
      </w:r>
    </w:p>
    <w:p w:rsidR="002F2AC4" w:rsidRDefault="002F2AC4" w:rsidP="007D68E6">
      <w:pPr>
        <w:ind w:firstLine="709"/>
        <w:jc w:val="both"/>
        <w:rPr>
          <w:spacing w:val="2"/>
          <w:sz w:val="28"/>
          <w:szCs w:val="28"/>
        </w:rPr>
      </w:pPr>
      <w:r>
        <w:rPr>
          <w:spacing w:val="2"/>
          <w:sz w:val="28"/>
          <w:szCs w:val="28"/>
        </w:rPr>
        <w:t>Основное мероприятие</w:t>
      </w:r>
      <w:r w:rsidRPr="000756AF">
        <w:rPr>
          <w:spacing w:val="2"/>
          <w:sz w:val="28"/>
          <w:szCs w:val="28"/>
        </w:rPr>
        <w:t xml:space="preserve"> 2</w:t>
      </w:r>
      <w:r>
        <w:rPr>
          <w:spacing w:val="2"/>
          <w:sz w:val="28"/>
          <w:szCs w:val="28"/>
        </w:rPr>
        <w:t>.</w:t>
      </w:r>
      <w:r w:rsidRPr="000756AF">
        <w:rPr>
          <w:spacing w:val="2"/>
          <w:sz w:val="28"/>
          <w:szCs w:val="28"/>
        </w:rPr>
        <w:t xml:space="preserve"> Строительство и реконструкция дорог города Соль-Илецка Оренбургской области</w:t>
      </w:r>
      <w:r>
        <w:rPr>
          <w:spacing w:val="2"/>
          <w:sz w:val="28"/>
          <w:szCs w:val="28"/>
        </w:rPr>
        <w:t>.</w:t>
      </w:r>
    </w:p>
    <w:p w:rsidR="002F2AC4" w:rsidRDefault="002F2AC4" w:rsidP="007D68E6">
      <w:pPr>
        <w:shd w:val="clear" w:color="auto" w:fill="FFFFFF"/>
        <w:ind w:firstLine="709"/>
        <w:jc w:val="both"/>
        <w:textAlignment w:val="baseline"/>
        <w:rPr>
          <w:spacing w:val="2"/>
          <w:sz w:val="28"/>
          <w:szCs w:val="28"/>
        </w:rPr>
      </w:pPr>
      <w:r w:rsidRPr="00593771">
        <w:rPr>
          <w:spacing w:val="2"/>
          <w:sz w:val="28"/>
          <w:szCs w:val="28"/>
        </w:rPr>
        <w:t xml:space="preserve">Мероприятие предполагает осуществление бюджетных инвестиций в объекты капитального строительства </w:t>
      </w:r>
      <w:r w:rsidRPr="001A43E0">
        <w:rPr>
          <w:spacing w:val="2"/>
          <w:sz w:val="28"/>
          <w:szCs w:val="28"/>
        </w:rPr>
        <w:t>Соль-</w:t>
      </w:r>
      <w:proofErr w:type="spellStart"/>
      <w:r w:rsidRPr="001A43E0">
        <w:rPr>
          <w:spacing w:val="2"/>
          <w:sz w:val="28"/>
          <w:szCs w:val="28"/>
        </w:rPr>
        <w:t>Илецк</w:t>
      </w:r>
      <w:r>
        <w:rPr>
          <w:spacing w:val="2"/>
          <w:sz w:val="28"/>
          <w:szCs w:val="28"/>
        </w:rPr>
        <w:t>ого</w:t>
      </w:r>
      <w:proofErr w:type="spellEnd"/>
      <w:r w:rsidRPr="001A43E0">
        <w:rPr>
          <w:spacing w:val="2"/>
          <w:sz w:val="28"/>
          <w:szCs w:val="28"/>
        </w:rPr>
        <w:t xml:space="preserve"> городско</w:t>
      </w:r>
      <w:r>
        <w:rPr>
          <w:spacing w:val="2"/>
          <w:sz w:val="28"/>
          <w:szCs w:val="28"/>
        </w:rPr>
        <w:t>го</w:t>
      </w:r>
      <w:r w:rsidRPr="001A43E0">
        <w:rPr>
          <w:spacing w:val="2"/>
          <w:sz w:val="28"/>
          <w:szCs w:val="28"/>
        </w:rPr>
        <w:t xml:space="preserve"> округ</w:t>
      </w:r>
      <w:r>
        <w:rPr>
          <w:spacing w:val="2"/>
          <w:sz w:val="28"/>
          <w:szCs w:val="28"/>
        </w:rPr>
        <w:t>а</w:t>
      </w:r>
      <w:r w:rsidRPr="00593771">
        <w:rPr>
          <w:spacing w:val="2"/>
          <w:sz w:val="28"/>
          <w:szCs w:val="28"/>
        </w:rPr>
        <w:t xml:space="preserve"> по созданию туристско-рекреационного кластера «Соленые озера», в том числе проведение проектно-изыскательских работ и разработку проектно-сметной документации по объектам обеспечивающей инфраструктуры.</w:t>
      </w:r>
    </w:p>
    <w:p w:rsidR="0032163D" w:rsidRPr="00593771" w:rsidRDefault="0032163D" w:rsidP="007D68E6">
      <w:pPr>
        <w:shd w:val="clear" w:color="auto" w:fill="FFFFFF"/>
        <w:ind w:firstLine="709"/>
        <w:jc w:val="both"/>
        <w:textAlignment w:val="baseline"/>
        <w:rPr>
          <w:spacing w:val="2"/>
          <w:sz w:val="28"/>
          <w:szCs w:val="28"/>
        </w:rPr>
      </w:pPr>
      <w:r>
        <w:rPr>
          <w:spacing w:val="2"/>
          <w:sz w:val="28"/>
          <w:szCs w:val="28"/>
        </w:rPr>
        <w:t>Перечень основных мероприятий представлен в приложение № 2 к Программе.</w:t>
      </w:r>
    </w:p>
    <w:p w:rsidR="007D68E6" w:rsidRDefault="007D68E6" w:rsidP="00837772">
      <w:pPr>
        <w:shd w:val="clear" w:color="auto" w:fill="FFFFFF"/>
        <w:jc w:val="center"/>
        <w:textAlignment w:val="baseline"/>
        <w:rPr>
          <w:b/>
          <w:spacing w:val="2"/>
          <w:sz w:val="28"/>
          <w:szCs w:val="28"/>
        </w:rPr>
      </w:pPr>
    </w:p>
    <w:p w:rsidR="002F2AC4" w:rsidRPr="000218BF" w:rsidRDefault="002F2AC4" w:rsidP="00837772">
      <w:pPr>
        <w:shd w:val="clear" w:color="auto" w:fill="FFFFFF"/>
        <w:jc w:val="center"/>
        <w:textAlignment w:val="baseline"/>
        <w:rPr>
          <w:b/>
          <w:spacing w:val="2"/>
          <w:sz w:val="28"/>
          <w:szCs w:val="28"/>
        </w:rPr>
      </w:pPr>
      <w:r w:rsidRPr="000218BF">
        <w:rPr>
          <w:b/>
          <w:spacing w:val="2"/>
          <w:sz w:val="28"/>
          <w:szCs w:val="28"/>
        </w:rPr>
        <w:t xml:space="preserve">5. </w:t>
      </w:r>
      <w:r w:rsidR="000218BF" w:rsidRPr="000218BF">
        <w:rPr>
          <w:b/>
          <w:spacing w:val="2"/>
          <w:sz w:val="28"/>
          <w:szCs w:val="28"/>
        </w:rPr>
        <w:t>Ресурсное обеспечение Программы</w:t>
      </w:r>
    </w:p>
    <w:p w:rsidR="007D68E6" w:rsidRDefault="007D68E6" w:rsidP="00DE0D60">
      <w:pPr>
        <w:pStyle w:val="ConsPlusNonformat"/>
        <w:ind w:firstLine="708"/>
        <w:jc w:val="both"/>
        <w:rPr>
          <w:rFonts w:ascii="Times New Roman" w:hAnsi="Times New Roman" w:cs="Times New Roman"/>
          <w:spacing w:val="2"/>
          <w:sz w:val="28"/>
          <w:szCs w:val="28"/>
        </w:rPr>
      </w:pPr>
    </w:p>
    <w:p w:rsidR="00DE0D60" w:rsidRDefault="00DE0D60" w:rsidP="007D68E6">
      <w:pPr>
        <w:pStyle w:val="ConsPlusNonformat"/>
        <w:ind w:firstLine="709"/>
        <w:jc w:val="both"/>
        <w:rPr>
          <w:rFonts w:ascii="Times New Roman" w:hAnsi="Times New Roman" w:cs="Times New Roman"/>
          <w:spacing w:val="2"/>
          <w:sz w:val="28"/>
          <w:szCs w:val="28"/>
        </w:rPr>
      </w:pPr>
      <w:r w:rsidRPr="00DE0D60">
        <w:rPr>
          <w:rFonts w:ascii="Times New Roman" w:hAnsi="Times New Roman" w:cs="Times New Roman"/>
          <w:spacing w:val="2"/>
          <w:sz w:val="28"/>
          <w:szCs w:val="28"/>
        </w:rPr>
        <w:t>Объем финансирования по</w:t>
      </w:r>
      <w:r>
        <w:rPr>
          <w:rFonts w:ascii="Times New Roman" w:hAnsi="Times New Roman" w:cs="Times New Roman"/>
          <w:spacing w:val="2"/>
          <w:sz w:val="28"/>
          <w:szCs w:val="28"/>
        </w:rPr>
        <w:t xml:space="preserve"> программе в 2020 – 2025 годы:</w:t>
      </w:r>
    </w:p>
    <w:p w:rsidR="00840DB5" w:rsidRPr="00840DB5" w:rsidRDefault="00F505E9" w:rsidP="007D68E6">
      <w:pPr>
        <w:pStyle w:val="ConsPlusNonformat"/>
        <w:ind w:firstLine="709"/>
        <w:jc w:val="both"/>
        <w:rPr>
          <w:rFonts w:ascii="Times New Roman" w:hAnsi="Times New Roman" w:cs="Times New Roman"/>
          <w:b/>
          <w:spacing w:val="2"/>
          <w:sz w:val="28"/>
          <w:szCs w:val="28"/>
        </w:rPr>
      </w:pPr>
      <w:r>
        <w:rPr>
          <w:rFonts w:ascii="Times New Roman" w:hAnsi="Times New Roman" w:cs="Times New Roman"/>
          <w:b/>
          <w:spacing w:val="2"/>
          <w:sz w:val="28"/>
          <w:szCs w:val="28"/>
        </w:rPr>
        <w:t>1</w:t>
      </w:r>
      <w:r w:rsidR="00B01A3B">
        <w:rPr>
          <w:rFonts w:ascii="Times New Roman" w:hAnsi="Times New Roman" w:cs="Times New Roman"/>
          <w:b/>
          <w:spacing w:val="2"/>
          <w:sz w:val="28"/>
          <w:szCs w:val="28"/>
        </w:rPr>
        <w:t> 813 291,304</w:t>
      </w:r>
      <w:r w:rsidR="00BA76BE" w:rsidRPr="00BA76BE">
        <w:rPr>
          <w:rFonts w:ascii="Times New Roman" w:hAnsi="Times New Roman" w:cs="Times New Roman"/>
          <w:b/>
          <w:spacing w:val="2"/>
          <w:sz w:val="28"/>
          <w:szCs w:val="28"/>
        </w:rPr>
        <w:t xml:space="preserve"> </w:t>
      </w:r>
      <w:r w:rsidR="00840DB5" w:rsidRPr="00840DB5">
        <w:rPr>
          <w:rFonts w:ascii="Times New Roman" w:hAnsi="Times New Roman" w:cs="Times New Roman"/>
          <w:b/>
          <w:spacing w:val="2"/>
          <w:sz w:val="28"/>
          <w:szCs w:val="28"/>
        </w:rPr>
        <w:t>тыс. рублей, в том числе по годам:</w:t>
      </w:r>
    </w:p>
    <w:p w:rsidR="00840DB5" w:rsidRPr="00840DB5" w:rsidRDefault="00840DB5" w:rsidP="007D68E6">
      <w:pPr>
        <w:pStyle w:val="ConsPlusNonformat"/>
        <w:ind w:firstLine="709"/>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- 2020 г. – 14</w:t>
      </w:r>
      <w:r w:rsidR="000A7ED8">
        <w:rPr>
          <w:rFonts w:ascii="Times New Roman" w:hAnsi="Times New Roman" w:cs="Times New Roman"/>
          <w:spacing w:val="2"/>
          <w:sz w:val="28"/>
          <w:szCs w:val="28"/>
        </w:rPr>
        <w:t>0</w:t>
      </w:r>
      <w:r w:rsidRPr="00840DB5">
        <w:rPr>
          <w:rFonts w:ascii="Times New Roman" w:hAnsi="Times New Roman" w:cs="Times New Roman"/>
          <w:spacing w:val="2"/>
          <w:sz w:val="28"/>
          <w:szCs w:val="28"/>
        </w:rPr>
        <w:t xml:space="preserve"> </w:t>
      </w:r>
      <w:r w:rsidR="000A7ED8">
        <w:rPr>
          <w:rFonts w:ascii="Times New Roman" w:hAnsi="Times New Roman" w:cs="Times New Roman"/>
          <w:spacing w:val="2"/>
          <w:sz w:val="28"/>
          <w:szCs w:val="28"/>
        </w:rPr>
        <w:t>601</w:t>
      </w:r>
      <w:r w:rsidRPr="00840DB5">
        <w:rPr>
          <w:rFonts w:ascii="Times New Roman" w:hAnsi="Times New Roman" w:cs="Times New Roman"/>
          <w:spacing w:val="2"/>
          <w:sz w:val="28"/>
          <w:szCs w:val="28"/>
        </w:rPr>
        <w:t>,9</w:t>
      </w:r>
      <w:r w:rsidR="00496D4B">
        <w:rPr>
          <w:rFonts w:ascii="Times New Roman" w:hAnsi="Times New Roman" w:cs="Times New Roman"/>
          <w:spacing w:val="2"/>
          <w:sz w:val="28"/>
          <w:szCs w:val="28"/>
        </w:rPr>
        <w:t>10</w:t>
      </w:r>
      <w:r w:rsidRPr="00840DB5">
        <w:rPr>
          <w:rFonts w:ascii="Times New Roman" w:hAnsi="Times New Roman" w:cs="Times New Roman"/>
          <w:spacing w:val="2"/>
          <w:sz w:val="28"/>
          <w:szCs w:val="28"/>
        </w:rPr>
        <w:t xml:space="preserve"> тыс. рублей;</w:t>
      </w:r>
    </w:p>
    <w:p w:rsidR="00840DB5" w:rsidRPr="00840DB5" w:rsidRDefault="00840DB5" w:rsidP="007D68E6">
      <w:pPr>
        <w:pStyle w:val="ConsPlusNonformat"/>
        <w:ind w:firstLine="709"/>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xml:space="preserve">- 2021 г. – </w:t>
      </w:r>
      <w:r w:rsidR="00B01A3B">
        <w:rPr>
          <w:rFonts w:ascii="Times New Roman" w:hAnsi="Times New Roman" w:cs="Times New Roman"/>
          <w:spacing w:val="2"/>
          <w:sz w:val="28"/>
          <w:szCs w:val="28"/>
        </w:rPr>
        <w:t>459 737,444</w:t>
      </w:r>
      <w:r w:rsidRPr="00840DB5">
        <w:rPr>
          <w:rFonts w:ascii="Times New Roman" w:hAnsi="Times New Roman" w:cs="Times New Roman"/>
          <w:spacing w:val="2"/>
          <w:sz w:val="28"/>
          <w:szCs w:val="28"/>
        </w:rPr>
        <w:t xml:space="preserve"> тыс. рублей;</w:t>
      </w:r>
    </w:p>
    <w:p w:rsidR="00840DB5" w:rsidRPr="00840DB5" w:rsidRDefault="00840DB5" w:rsidP="007D68E6">
      <w:pPr>
        <w:pStyle w:val="ConsPlusNonformat"/>
        <w:ind w:firstLine="709"/>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xml:space="preserve">- 2022 г. – </w:t>
      </w:r>
      <w:r w:rsidR="00496D4B">
        <w:rPr>
          <w:rFonts w:ascii="Times New Roman" w:hAnsi="Times New Roman" w:cs="Times New Roman"/>
          <w:spacing w:val="2"/>
          <w:sz w:val="28"/>
          <w:szCs w:val="28"/>
        </w:rPr>
        <w:t>773 913,250</w:t>
      </w:r>
      <w:r w:rsidRPr="00840DB5">
        <w:rPr>
          <w:rFonts w:ascii="Times New Roman" w:hAnsi="Times New Roman" w:cs="Times New Roman"/>
          <w:spacing w:val="2"/>
          <w:sz w:val="28"/>
          <w:szCs w:val="28"/>
        </w:rPr>
        <w:t xml:space="preserve"> тыс. рублей;</w:t>
      </w:r>
    </w:p>
    <w:p w:rsidR="00840DB5" w:rsidRPr="00840DB5" w:rsidRDefault="00840DB5" w:rsidP="007D68E6">
      <w:pPr>
        <w:pStyle w:val="ConsPlusNonformat"/>
        <w:ind w:firstLine="709"/>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- 2023 г. – 0,00 тыс. рублей;</w:t>
      </w:r>
    </w:p>
    <w:p w:rsidR="00840DB5" w:rsidRPr="00840DB5" w:rsidRDefault="00840DB5" w:rsidP="007D68E6">
      <w:pPr>
        <w:pStyle w:val="ConsPlusNonformat"/>
        <w:ind w:firstLine="709"/>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xml:space="preserve">- 2024 г. – </w:t>
      </w:r>
      <w:r w:rsidR="00496D4B">
        <w:rPr>
          <w:rFonts w:ascii="Times New Roman" w:hAnsi="Times New Roman" w:cs="Times New Roman"/>
          <w:spacing w:val="2"/>
          <w:sz w:val="28"/>
          <w:szCs w:val="28"/>
        </w:rPr>
        <w:t>439 038,700</w:t>
      </w:r>
      <w:r w:rsidRPr="00840DB5">
        <w:rPr>
          <w:rFonts w:ascii="Times New Roman" w:hAnsi="Times New Roman" w:cs="Times New Roman"/>
          <w:spacing w:val="2"/>
          <w:sz w:val="28"/>
          <w:szCs w:val="28"/>
        </w:rPr>
        <w:t xml:space="preserve"> тыс. рублей;</w:t>
      </w:r>
    </w:p>
    <w:p w:rsidR="0028462D" w:rsidRPr="00840DB5" w:rsidRDefault="00840DB5" w:rsidP="007D68E6">
      <w:pPr>
        <w:pStyle w:val="ConsPlusNonformat"/>
        <w:ind w:firstLine="709"/>
        <w:jc w:val="both"/>
        <w:rPr>
          <w:rFonts w:ascii="Times New Roman" w:hAnsi="Times New Roman" w:cs="Times New Roman"/>
          <w:spacing w:val="2"/>
          <w:sz w:val="28"/>
          <w:szCs w:val="28"/>
        </w:rPr>
      </w:pPr>
      <w:r w:rsidRPr="00840DB5">
        <w:rPr>
          <w:rFonts w:ascii="Times New Roman" w:hAnsi="Times New Roman" w:cs="Times New Roman"/>
          <w:spacing w:val="2"/>
          <w:sz w:val="28"/>
          <w:szCs w:val="28"/>
        </w:rPr>
        <w:t>- 2025 г. –</w:t>
      </w:r>
      <w:r w:rsidR="000305C5">
        <w:rPr>
          <w:rFonts w:ascii="Times New Roman" w:hAnsi="Times New Roman" w:cs="Times New Roman"/>
          <w:spacing w:val="2"/>
          <w:sz w:val="28"/>
          <w:szCs w:val="28"/>
        </w:rPr>
        <w:t xml:space="preserve"> </w:t>
      </w:r>
      <w:r w:rsidR="00AE3633">
        <w:rPr>
          <w:rFonts w:ascii="Times New Roman" w:hAnsi="Times New Roman" w:cs="Times New Roman"/>
          <w:spacing w:val="2"/>
          <w:sz w:val="28"/>
          <w:szCs w:val="28"/>
        </w:rPr>
        <w:t xml:space="preserve">0,00 </w:t>
      </w:r>
      <w:r w:rsidRPr="00840DB5">
        <w:rPr>
          <w:rFonts w:ascii="Times New Roman" w:hAnsi="Times New Roman" w:cs="Times New Roman"/>
          <w:spacing w:val="2"/>
          <w:sz w:val="28"/>
          <w:szCs w:val="28"/>
        </w:rPr>
        <w:t>тыс. рублей</w:t>
      </w:r>
      <w:r w:rsidR="00DE0D60" w:rsidRPr="00840DB5">
        <w:rPr>
          <w:rFonts w:ascii="Times New Roman" w:hAnsi="Times New Roman" w:cs="Times New Roman"/>
          <w:spacing w:val="2"/>
          <w:sz w:val="28"/>
          <w:szCs w:val="28"/>
        </w:rPr>
        <w:t>.</w:t>
      </w:r>
    </w:p>
    <w:p w:rsidR="002F2AC4" w:rsidRPr="00AB1EC5" w:rsidRDefault="004E36AA" w:rsidP="007D68E6">
      <w:pPr>
        <w:pStyle w:val="ConsPlusNonformat"/>
        <w:snapToGrid w:val="0"/>
        <w:ind w:firstLine="709"/>
        <w:jc w:val="both"/>
        <w:rPr>
          <w:rFonts w:ascii="Times New Roman" w:hAnsi="Times New Roman" w:cs="Times New Roman"/>
          <w:spacing w:val="2"/>
          <w:sz w:val="28"/>
          <w:szCs w:val="28"/>
        </w:rPr>
      </w:pPr>
      <w:proofErr w:type="gramStart"/>
      <w:r>
        <w:rPr>
          <w:rFonts w:ascii="Times New Roman" w:hAnsi="Times New Roman" w:cs="Times New Roman"/>
          <w:spacing w:val="2"/>
          <w:sz w:val="28"/>
          <w:szCs w:val="28"/>
        </w:rPr>
        <w:t xml:space="preserve">Источником финансирования </w:t>
      </w:r>
      <w:r w:rsidR="002F2AC4" w:rsidRPr="00AB1EC5">
        <w:rPr>
          <w:rFonts w:ascii="Times New Roman" w:hAnsi="Times New Roman" w:cs="Times New Roman"/>
          <w:spacing w:val="2"/>
          <w:sz w:val="28"/>
          <w:szCs w:val="28"/>
        </w:rPr>
        <w:t>Программы</w:t>
      </w:r>
      <w:r w:rsidR="00AD1707">
        <w:rPr>
          <w:rFonts w:ascii="Times New Roman" w:hAnsi="Times New Roman" w:cs="Times New Roman"/>
          <w:spacing w:val="2"/>
          <w:sz w:val="28"/>
          <w:szCs w:val="28"/>
        </w:rPr>
        <w:t xml:space="preserve"> </w:t>
      </w:r>
      <w:r w:rsidR="002F2AC4" w:rsidRPr="00AB1EC5">
        <w:rPr>
          <w:rFonts w:ascii="Times New Roman" w:hAnsi="Times New Roman" w:cs="Times New Roman"/>
          <w:spacing w:val="2"/>
          <w:sz w:val="28"/>
          <w:szCs w:val="28"/>
        </w:rPr>
        <w:t xml:space="preserve">являются бюджет Оренбургской области в рамках </w:t>
      </w:r>
      <w:r w:rsidR="002F2AC4" w:rsidRPr="00AB1EC5">
        <w:rPr>
          <w:rFonts w:ascii="Times New Roman" w:hAnsi="Times New Roman" w:cs="Times New Roman"/>
          <w:sz w:val="28"/>
          <w:szCs w:val="28"/>
        </w:rPr>
        <w:t>подпрограммы «Развитие туризма» государственной программы Оренбургской области «Развитие физической кул</w:t>
      </w:r>
      <w:r>
        <w:rPr>
          <w:rFonts w:ascii="Times New Roman" w:hAnsi="Times New Roman" w:cs="Times New Roman"/>
          <w:sz w:val="28"/>
          <w:szCs w:val="28"/>
        </w:rPr>
        <w:t>ьтуры, спорта и туризма» на 2020</w:t>
      </w:r>
      <w:r w:rsidR="002F2AC4" w:rsidRPr="00AB1EC5">
        <w:rPr>
          <w:rFonts w:ascii="Times New Roman" w:hAnsi="Times New Roman" w:cs="Times New Roman"/>
          <w:sz w:val="28"/>
          <w:szCs w:val="28"/>
        </w:rPr>
        <w:t>-202</w:t>
      </w:r>
      <w:r w:rsidR="001D1721">
        <w:rPr>
          <w:rFonts w:ascii="Times New Roman" w:hAnsi="Times New Roman" w:cs="Times New Roman"/>
          <w:sz w:val="28"/>
          <w:szCs w:val="28"/>
        </w:rPr>
        <w:t>2</w:t>
      </w:r>
      <w:r w:rsidR="002F2AC4" w:rsidRPr="00AB1EC5">
        <w:rPr>
          <w:rFonts w:ascii="Times New Roman" w:hAnsi="Times New Roman" w:cs="Times New Roman"/>
          <w:sz w:val="28"/>
          <w:szCs w:val="28"/>
        </w:rPr>
        <w:t xml:space="preserve"> годы </w:t>
      </w:r>
      <w:r w:rsidR="002F2AC4" w:rsidRPr="00AB1EC5">
        <w:rPr>
          <w:rFonts w:ascii="Times New Roman" w:hAnsi="Times New Roman" w:cs="Times New Roman"/>
          <w:spacing w:val="2"/>
          <w:sz w:val="28"/>
          <w:szCs w:val="28"/>
        </w:rPr>
        <w:t>и</w:t>
      </w:r>
      <w:r w:rsidR="002F2AC4">
        <w:rPr>
          <w:rFonts w:ascii="Times New Roman" w:hAnsi="Times New Roman" w:cs="Times New Roman"/>
          <w:spacing w:val="2"/>
          <w:sz w:val="28"/>
          <w:szCs w:val="28"/>
        </w:rPr>
        <w:t xml:space="preserve"> разрабатываемой программы </w:t>
      </w:r>
      <w:r w:rsidR="002F2AC4" w:rsidRPr="00895242">
        <w:rPr>
          <w:rFonts w:ascii="Times New Roman" w:hAnsi="Times New Roman" w:cs="Times New Roman"/>
          <w:sz w:val="28"/>
          <w:szCs w:val="28"/>
        </w:rPr>
        <w:t>министерство физической культуры, спорта</w:t>
      </w:r>
      <w:r w:rsidR="00AB13F2">
        <w:rPr>
          <w:rFonts w:ascii="Times New Roman" w:hAnsi="Times New Roman" w:cs="Times New Roman"/>
          <w:sz w:val="28"/>
          <w:szCs w:val="28"/>
        </w:rPr>
        <w:t xml:space="preserve"> и туризма Оренбургской области «</w:t>
      </w:r>
      <w:r w:rsidR="002F2AC4" w:rsidRPr="00895242">
        <w:rPr>
          <w:rFonts w:ascii="Times New Roman" w:hAnsi="Times New Roman" w:cs="Times New Roman"/>
          <w:sz w:val="28"/>
          <w:szCs w:val="28"/>
        </w:rPr>
        <w:t>Развитие физической культуры, спорта и туризма</w:t>
      </w:r>
      <w:r w:rsidR="00AB13F2">
        <w:rPr>
          <w:rFonts w:ascii="Times New Roman" w:hAnsi="Times New Roman" w:cs="Times New Roman"/>
          <w:sz w:val="28"/>
          <w:szCs w:val="28"/>
        </w:rPr>
        <w:t>»</w:t>
      </w:r>
      <w:r w:rsidR="002F2AC4">
        <w:rPr>
          <w:rFonts w:ascii="Times New Roman" w:hAnsi="Times New Roman" w:cs="Times New Roman"/>
          <w:sz w:val="28"/>
          <w:szCs w:val="28"/>
        </w:rPr>
        <w:t xml:space="preserve"> в Оренбургской области на 2019-2024 годы, </w:t>
      </w:r>
      <w:r w:rsidR="002F2AC4" w:rsidRPr="00AB1EC5">
        <w:rPr>
          <w:rFonts w:ascii="Times New Roman" w:hAnsi="Times New Roman" w:cs="Times New Roman"/>
          <w:spacing w:val="2"/>
          <w:sz w:val="28"/>
          <w:szCs w:val="28"/>
        </w:rPr>
        <w:t>бюджет С</w:t>
      </w:r>
      <w:r w:rsidR="006D443D">
        <w:rPr>
          <w:rFonts w:ascii="Times New Roman" w:hAnsi="Times New Roman" w:cs="Times New Roman"/>
          <w:spacing w:val="2"/>
          <w:sz w:val="28"/>
          <w:szCs w:val="28"/>
        </w:rPr>
        <w:t>оль-</w:t>
      </w:r>
      <w:proofErr w:type="spellStart"/>
      <w:r w:rsidR="006D443D">
        <w:rPr>
          <w:rFonts w:ascii="Times New Roman" w:hAnsi="Times New Roman" w:cs="Times New Roman"/>
          <w:spacing w:val="2"/>
          <w:sz w:val="28"/>
          <w:szCs w:val="28"/>
        </w:rPr>
        <w:t>Илецкого</w:t>
      </w:r>
      <w:proofErr w:type="spellEnd"/>
      <w:r w:rsidR="006D443D">
        <w:rPr>
          <w:rFonts w:ascii="Times New Roman" w:hAnsi="Times New Roman" w:cs="Times New Roman"/>
          <w:spacing w:val="2"/>
          <w:sz w:val="28"/>
          <w:szCs w:val="28"/>
        </w:rPr>
        <w:t xml:space="preserve"> городского округа.</w:t>
      </w:r>
      <w:proofErr w:type="gramEnd"/>
    </w:p>
    <w:p w:rsidR="002F2AC4" w:rsidRPr="000362F4" w:rsidRDefault="002F2AC4" w:rsidP="007D68E6">
      <w:pPr>
        <w:shd w:val="clear" w:color="auto" w:fill="FFFFFF"/>
        <w:ind w:firstLine="709"/>
        <w:jc w:val="both"/>
        <w:textAlignment w:val="baseline"/>
        <w:rPr>
          <w:sz w:val="28"/>
          <w:szCs w:val="28"/>
        </w:rPr>
      </w:pPr>
      <w:r w:rsidRPr="000362F4">
        <w:rPr>
          <w:sz w:val="28"/>
          <w:szCs w:val="28"/>
        </w:rPr>
        <w:t xml:space="preserve">В качестве дополнительных источников финансирования </w:t>
      </w:r>
      <w:r>
        <w:rPr>
          <w:sz w:val="28"/>
          <w:szCs w:val="28"/>
        </w:rPr>
        <w:t xml:space="preserve">планируется </w:t>
      </w:r>
      <w:r w:rsidRPr="000362F4">
        <w:rPr>
          <w:sz w:val="28"/>
          <w:szCs w:val="28"/>
        </w:rPr>
        <w:t xml:space="preserve">привлечение в качестве субсидий средств федерального бюджета, в рамках реализации </w:t>
      </w:r>
      <w:r w:rsidR="00AB13F2">
        <w:rPr>
          <w:sz w:val="28"/>
          <w:szCs w:val="28"/>
        </w:rPr>
        <w:t>федеральной целевой программы «</w:t>
      </w:r>
      <w:r w:rsidRPr="00123638">
        <w:rPr>
          <w:sz w:val="28"/>
          <w:szCs w:val="28"/>
        </w:rPr>
        <w:t>Развитие внутреннего и въездного туризма в Российск</w:t>
      </w:r>
      <w:r w:rsidR="00AB13F2">
        <w:rPr>
          <w:sz w:val="28"/>
          <w:szCs w:val="28"/>
        </w:rPr>
        <w:t>ой Федерации (2019 - 2025 годы)»</w:t>
      </w:r>
    </w:p>
    <w:p w:rsidR="002F2AC4" w:rsidRDefault="002F2AC4" w:rsidP="007D68E6">
      <w:pPr>
        <w:autoSpaceDE w:val="0"/>
        <w:autoSpaceDN w:val="0"/>
        <w:adjustRightInd w:val="0"/>
        <w:ind w:firstLine="709"/>
        <w:jc w:val="both"/>
        <w:rPr>
          <w:sz w:val="24"/>
          <w:szCs w:val="24"/>
        </w:rPr>
      </w:pPr>
      <w:r w:rsidRPr="004A4041">
        <w:rPr>
          <w:sz w:val="28"/>
          <w:szCs w:val="28"/>
        </w:rPr>
        <w:t>Финансирование мероприятий Программы</w:t>
      </w:r>
      <w:r w:rsidR="00AD1707">
        <w:rPr>
          <w:sz w:val="28"/>
          <w:szCs w:val="28"/>
        </w:rPr>
        <w:t xml:space="preserve"> </w:t>
      </w:r>
      <w:r>
        <w:rPr>
          <w:sz w:val="28"/>
          <w:szCs w:val="28"/>
        </w:rPr>
        <w:t xml:space="preserve">планируется </w:t>
      </w:r>
      <w:r w:rsidRPr="004A4041">
        <w:rPr>
          <w:sz w:val="28"/>
          <w:szCs w:val="28"/>
        </w:rPr>
        <w:t>проводиться</w:t>
      </w:r>
      <w:r w:rsidR="00AD1707">
        <w:rPr>
          <w:sz w:val="28"/>
          <w:szCs w:val="28"/>
        </w:rPr>
        <w:t xml:space="preserve"> </w:t>
      </w:r>
      <w:r w:rsidRPr="004A4041">
        <w:rPr>
          <w:sz w:val="28"/>
          <w:szCs w:val="28"/>
        </w:rPr>
        <w:t xml:space="preserve">на условиях </w:t>
      </w:r>
      <w:proofErr w:type="spellStart"/>
      <w:r w:rsidRPr="004A4041">
        <w:rPr>
          <w:sz w:val="28"/>
          <w:szCs w:val="28"/>
        </w:rPr>
        <w:t>софинансирования</w:t>
      </w:r>
      <w:proofErr w:type="spellEnd"/>
      <w:r w:rsidR="00AD1707">
        <w:rPr>
          <w:sz w:val="28"/>
          <w:szCs w:val="28"/>
        </w:rPr>
        <w:t xml:space="preserve"> </w:t>
      </w:r>
      <w:r w:rsidRPr="004A4041">
        <w:rPr>
          <w:sz w:val="28"/>
          <w:szCs w:val="28"/>
        </w:rPr>
        <w:t>за счет средств федерального и областного бюджетов.</w:t>
      </w:r>
      <w:r w:rsidR="00AD1707">
        <w:rPr>
          <w:sz w:val="28"/>
          <w:szCs w:val="28"/>
        </w:rPr>
        <w:t xml:space="preserve"> </w:t>
      </w:r>
      <w:r w:rsidRPr="004A4041">
        <w:rPr>
          <w:sz w:val="28"/>
          <w:szCs w:val="28"/>
        </w:rPr>
        <w:t xml:space="preserve">Условия </w:t>
      </w:r>
      <w:proofErr w:type="spellStart"/>
      <w:r w:rsidRPr="004A4041">
        <w:rPr>
          <w:sz w:val="28"/>
          <w:szCs w:val="28"/>
        </w:rPr>
        <w:t>софинансирован</w:t>
      </w:r>
      <w:r>
        <w:rPr>
          <w:sz w:val="28"/>
          <w:szCs w:val="28"/>
        </w:rPr>
        <w:t>ия</w:t>
      </w:r>
      <w:proofErr w:type="spellEnd"/>
      <w:r>
        <w:rPr>
          <w:sz w:val="28"/>
          <w:szCs w:val="28"/>
        </w:rPr>
        <w:t xml:space="preserve"> следующие: 75</w:t>
      </w:r>
      <w:r w:rsidRPr="004A4041">
        <w:rPr>
          <w:sz w:val="28"/>
          <w:szCs w:val="28"/>
        </w:rPr>
        <w:t>% бюджетных средств</w:t>
      </w:r>
      <w:r>
        <w:rPr>
          <w:sz w:val="28"/>
          <w:szCs w:val="28"/>
        </w:rPr>
        <w:t xml:space="preserve"> выделяет федеральный бюджет, 23,85</w:t>
      </w:r>
      <w:r w:rsidRPr="004A4041">
        <w:rPr>
          <w:sz w:val="28"/>
          <w:szCs w:val="28"/>
        </w:rPr>
        <w:t xml:space="preserve">% - областной </w:t>
      </w:r>
      <w:r>
        <w:rPr>
          <w:sz w:val="28"/>
          <w:szCs w:val="28"/>
        </w:rPr>
        <w:t>бюджет, 1,15%</w:t>
      </w:r>
      <w:r w:rsidR="00901B60">
        <w:rPr>
          <w:sz w:val="28"/>
          <w:szCs w:val="28"/>
        </w:rPr>
        <w:t xml:space="preserve"> </w:t>
      </w:r>
      <w:r>
        <w:rPr>
          <w:sz w:val="28"/>
          <w:szCs w:val="28"/>
        </w:rPr>
        <w:t>- средства местного бюджета</w:t>
      </w:r>
      <w:r w:rsidR="00901B60">
        <w:rPr>
          <w:sz w:val="28"/>
          <w:szCs w:val="28"/>
        </w:rPr>
        <w:t>.</w:t>
      </w:r>
    </w:p>
    <w:p w:rsidR="002F2AC4" w:rsidRDefault="002F2AC4" w:rsidP="007D68E6">
      <w:pPr>
        <w:shd w:val="clear" w:color="auto" w:fill="FFFFFF"/>
        <w:ind w:firstLine="709"/>
        <w:jc w:val="both"/>
        <w:rPr>
          <w:sz w:val="28"/>
          <w:szCs w:val="28"/>
        </w:rPr>
      </w:pPr>
      <w:r w:rsidRPr="000362F4">
        <w:rPr>
          <w:sz w:val="28"/>
          <w:szCs w:val="28"/>
        </w:rPr>
        <w:t>Объем финансирования программных мероприятий за счет средств бюджета округа осуществляется в размере, предусмотренном на эти цели решением Совета депутатов о бюджете округа на очередной финансовый год и плановый период.</w:t>
      </w:r>
    </w:p>
    <w:p w:rsidR="002F2AC4" w:rsidRDefault="002F2AC4" w:rsidP="007D68E6">
      <w:pPr>
        <w:shd w:val="clear" w:color="auto" w:fill="FFFFFF"/>
        <w:ind w:firstLine="709"/>
        <w:jc w:val="both"/>
        <w:textAlignment w:val="baseline"/>
        <w:rPr>
          <w:sz w:val="28"/>
          <w:szCs w:val="28"/>
        </w:rPr>
      </w:pPr>
      <w:r w:rsidRPr="000362F4">
        <w:rPr>
          <w:sz w:val="28"/>
          <w:szCs w:val="28"/>
        </w:rPr>
        <w:lastRenderedPageBreak/>
        <w:t>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 оценки результативности мероприятий Программы, достижения показателей целевых индикаторов.</w:t>
      </w:r>
    </w:p>
    <w:p w:rsidR="00CC52F4" w:rsidRDefault="00CC52F4" w:rsidP="007D68E6">
      <w:pPr>
        <w:shd w:val="clear" w:color="auto" w:fill="FFFFFF"/>
        <w:ind w:firstLine="709"/>
        <w:jc w:val="both"/>
        <w:textAlignment w:val="baseline"/>
        <w:rPr>
          <w:sz w:val="28"/>
          <w:szCs w:val="28"/>
        </w:rPr>
      </w:pPr>
      <w:r>
        <w:rPr>
          <w:sz w:val="28"/>
          <w:szCs w:val="28"/>
        </w:rPr>
        <w:t xml:space="preserve">Ресурсное обеспечение отражено в </w:t>
      </w:r>
      <w:r>
        <w:rPr>
          <w:spacing w:val="2"/>
          <w:sz w:val="28"/>
          <w:szCs w:val="28"/>
        </w:rPr>
        <w:t xml:space="preserve">Приложении </w:t>
      </w:r>
      <w:r w:rsidRPr="00593771">
        <w:rPr>
          <w:spacing w:val="2"/>
          <w:sz w:val="28"/>
          <w:szCs w:val="28"/>
        </w:rPr>
        <w:t xml:space="preserve">№ </w:t>
      </w:r>
      <w:r>
        <w:rPr>
          <w:spacing w:val="2"/>
          <w:sz w:val="28"/>
          <w:szCs w:val="28"/>
        </w:rPr>
        <w:t>3</w:t>
      </w:r>
      <w:r w:rsidRPr="00593771">
        <w:rPr>
          <w:spacing w:val="2"/>
          <w:sz w:val="28"/>
          <w:szCs w:val="28"/>
        </w:rPr>
        <w:t xml:space="preserve"> к Программе</w:t>
      </w:r>
      <w:r>
        <w:rPr>
          <w:spacing w:val="2"/>
          <w:sz w:val="28"/>
          <w:szCs w:val="28"/>
        </w:rPr>
        <w:t>.</w:t>
      </w:r>
    </w:p>
    <w:p w:rsidR="00CD30C9" w:rsidRDefault="00CD30C9" w:rsidP="00CD30C9">
      <w:pPr>
        <w:shd w:val="clear" w:color="auto" w:fill="FFFFFF"/>
        <w:jc w:val="center"/>
        <w:textAlignment w:val="baseline"/>
        <w:rPr>
          <w:b/>
          <w:spacing w:val="2"/>
          <w:sz w:val="28"/>
          <w:szCs w:val="28"/>
        </w:rPr>
      </w:pPr>
    </w:p>
    <w:p w:rsidR="00423415" w:rsidRPr="00423415" w:rsidRDefault="00423415" w:rsidP="00CD30C9">
      <w:pPr>
        <w:shd w:val="clear" w:color="auto" w:fill="FFFFFF"/>
        <w:jc w:val="center"/>
        <w:textAlignment w:val="baseline"/>
        <w:rPr>
          <w:b/>
          <w:spacing w:val="2"/>
          <w:sz w:val="28"/>
          <w:szCs w:val="28"/>
        </w:rPr>
      </w:pPr>
      <w:r w:rsidRPr="00423415">
        <w:rPr>
          <w:b/>
          <w:spacing w:val="2"/>
          <w:sz w:val="28"/>
          <w:szCs w:val="28"/>
        </w:rPr>
        <w:t>6. План реализации Программы</w:t>
      </w:r>
    </w:p>
    <w:p w:rsidR="00423415" w:rsidRPr="00423415" w:rsidRDefault="00423415" w:rsidP="00423415">
      <w:pPr>
        <w:shd w:val="clear" w:color="auto" w:fill="FFFFFF"/>
        <w:ind w:firstLine="708"/>
        <w:jc w:val="both"/>
        <w:textAlignment w:val="baseline"/>
        <w:rPr>
          <w:spacing w:val="2"/>
          <w:sz w:val="28"/>
          <w:szCs w:val="28"/>
        </w:rPr>
      </w:pPr>
    </w:p>
    <w:p w:rsidR="00423415" w:rsidRPr="00423415" w:rsidRDefault="00423415" w:rsidP="00901B60">
      <w:pPr>
        <w:shd w:val="clear" w:color="auto" w:fill="FFFFFF"/>
        <w:ind w:firstLine="709"/>
        <w:jc w:val="both"/>
        <w:textAlignment w:val="baseline"/>
        <w:rPr>
          <w:spacing w:val="2"/>
          <w:sz w:val="28"/>
          <w:szCs w:val="28"/>
        </w:rPr>
      </w:pPr>
      <w:r w:rsidRPr="00423415">
        <w:rPr>
          <w:spacing w:val="2"/>
          <w:sz w:val="28"/>
          <w:szCs w:val="28"/>
        </w:rPr>
        <w:t>Реализация муниципальной программы осуществляется в соответствии с планом реализации муниципальной программы.</w:t>
      </w:r>
    </w:p>
    <w:p w:rsidR="00423415" w:rsidRDefault="00423415" w:rsidP="00901B60">
      <w:pPr>
        <w:shd w:val="clear" w:color="auto" w:fill="FFFFFF"/>
        <w:ind w:firstLine="709"/>
        <w:jc w:val="both"/>
        <w:textAlignment w:val="baseline"/>
        <w:rPr>
          <w:spacing w:val="2"/>
          <w:sz w:val="28"/>
          <w:szCs w:val="28"/>
        </w:rPr>
      </w:pPr>
      <w:r w:rsidRPr="00423415">
        <w:rPr>
          <w:spacing w:val="2"/>
          <w:sz w:val="28"/>
          <w:szCs w:val="28"/>
        </w:rPr>
        <w:t xml:space="preserve">План реализации муниципальных программ составляется на один год: на год, в котором осуществляется реализация муниципальной программы, по форме согласно </w:t>
      </w:r>
      <w:r w:rsidR="00B85C1E">
        <w:rPr>
          <w:spacing w:val="2"/>
          <w:sz w:val="28"/>
          <w:szCs w:val="28"/>
        </w:rPr>
        <w:t>П</w:t>
      </w:r>
      <w:r w:rsidR="00CC52F4">
        <w:rPr>
          <w:spacing w:val="2"/>
          <w:sz w:val="28"/>
          <w:szCs w:val="28"/>
        </w:rPr>
        <w:t>риложению № 4</w:t>
      </w:r>
      <w:r w:rsidR="00CC52F4" w:rsidRPr="00CC52F4">
        <w:rPr>
          <w:spacing w:val="2"/>
          <w:sz w:val="28"/>
          <w:szCs w:val="28"/>
        </w:rPr>
        <w:t xml:space="preserve"> </w:t>
      </w:r>
      <w:r w:rsidR="00CC52F4" w:rsidRPr="00593771">
        <w:rPr>
          <w:spacing w:val="2"/>
          <w:sz w:val="28"/>
          <w:szCs w:val="28"/>
        </w:rPr>
        <w:t>к Программе</w:t>
      </w:r>
      <w:r w:rsidRPr="00423415">
        <w:rPr>
          <w:spacing w:val="2"/>
          <w:sz w:val="28"/>
          <w:szCs w:val="28"/>
        </w:rPr>
        <w:t>.</w:t>
      </w:r>
    </w:p>
    <w:p w:rsidR="006B104A" w:rsidRDefault="006B104A" w:rsidP="00901B60">
      <w:pPr>
        <w:shd w:val="clear" w:color="auto" w:fill="FFFFFF"/>
        <w:ind w:firstLine="709"/>
        <w:jc w:val="both"/>
        <w:textAlignment w:val="baseline"/>
        <w:rPr>
          <w:spacing w:val="2"/>
          <w:sz w:val="28"/>
          <w:szCs w:val="28"/>
        </w:rPr>
        <w:sectPr w:rsidR="006B104A" w:rsidSect="006D5B39">
          <w:pgSz w:w="11906" w:h="16838"/>
          <w:pgMar w:top="1134" w:right="851" w:bottom="1134" w:left="1701" w:header="567" w:footer="567" w:gutter="0"/>
          <w:cols w:space="708"/>
          <w:docGrid w:linePitch="360"/>
        </w:sectPr>
      </w:pPr>
    </w:p>
    <w:p w:rsidR="006B104A" w:rsidRDefault="006B104A" w:rsidP="003329F4">
      <w:pPr>
        <w:shd w:val="clear" w:color="auto" w:fill="FFFFFF"/>
        <w:ind w:left="8505"/>
        <w:jc w:val="both"/>
        <w:textAlignment w:val="baseline"/>
        <w:rPr>
          <w:color w:val="000000"/>
          <w:sz w:val="24"/>
          <w:szCs w:val="24"/>
        </w:rPr>
      </w:pPr>
      <w:r w:rsidRPr="002920A4">
        <w:rPr>
          <w:color w:val="000000"/>
          <w:sz w:val="24"/>
          <w:szCs w:val="24"/>
        </w:rPr>
        <w:lastRenderedPageBreak/>
        <w:t>Приложение № 1</w:t>
      </w:r>
    </w:p>
    <w:p w:rsidR="003329F4" w:rsidRDefault="006B104A" w:rsidP="003329F4">
      <w:pPr>
        <w:shd w:val="clear" w:color="auto" w:fill="FFFFFF"/>
        <w:ind w:left="8505"/>
        <w:jc w:val="both"/>
        <w:textAlignment w:val="baseline"/>
        <w:rPr>
          <w:color w:val="000000"/>
          <w:sz w:val="24"/>
          <w:szCs w:val="24"/>
        </w:rPr>
      </w:pPr>
      <w:r w:rsidRPr="002920A4">
        <w:rPr>
          <w:color w:val="000000"/>
          <w:sz w:val="24"/>
          <w:szCs w:val="24"/>
        </w:rPr>
        <w:t>к муниципальной программе</w:t>
      </w:r>
    </w:p>
    <w:p w:rsidR="006B104A" w:rsidRDefault="006B104A" w:rsidP="003329F4">
      <w:pPr>
        <w:shd w:val="clear" w:color="auto" w:fill="FFFFFF"/>
        <w:ind w:left="8505"/>
        <w:jc w:val="both"/>
        <w:textAlignment w:val="baseline"/>
        <w:rPr>
          <w:color w:val="000000"/>
          <w:sz w:val="24"/>
          <w:szCs w:val="24"/>
        </w:rPr>
      </w:pPr>
      <w:r w:rsidRPr="002920A4">
        <w:rPr>
          <w:color w:val="000000"/>
          <w:sz w:val="24"/>
          <w:szCs w:val="24"/>
        </w:rPr>
        <w:t>"Развитие туризма</w:t>
      </w:r>
      <w:r w:rsidR="003329F4">
        <w:rPr>
          <w:color w:val="000000"/>
          <w:sz w:val="24"/>
          <w:szCs w:val="24"/>
        </w:rPr>
        <w:t xml:space="preserve"> </w:t>
      </w:r>
      <w:proofErr w:type="gramStart"/>
      <w:r w:rsidRPr="002920A4">
        <w:rPr>
          <w:color w:val="000000"/>
          <w:sz w:val="24"/>
          <w:szCs w:val="24"/>
        </w:rPr>
        <w:t>в</w:t>
      </w:r>
      <w:proofErr w:type="gramEnd"/>
      <w:r w:rsidRPr="002920A4">
        <w:rPr>
          <w:color w:val="000000"/>
          <w:sz w:val="24"/>
          <w:szCs w:val="24"/>
        </w:rPr>
        <w:t xml:space="preserve"> </w:t>
      </w:r>
      <w:proofErr w:type="gramStart"/>
      <w:r w:rsidRPr="002920A4">
        <w:rPr>
          <w:color w:val="000000"/>
          <w:sz w:val="24"/>
          <w:szCs w:val="24"/>
        </w:rPr>
        <w:t>Соль-Илецком</w:t>
      </w:r>
      <w:proofErr w:type="gramEnd"/>
      <w:r w:rsidRPr="002920A4">
        <w:rPr>
          <w:color w:val="000000"/>
          <w:sz w:val="24"/>
          <w:szCs w:val="24"/>
        </w:rPr>
        <w:t xml:space="preserve"> городском округе</w:t>
      </w:r>
    </w:p>
    <w:p w:rsidR="00901B60" w:rsidRDefault="006B104A" w:rsidP="003329F4">
      <w:pPr>
        <w:shd w:val="clear" w:color="auto" w:fill="FFFFFF"/>
        <w:ind w:left="8505"/>
        <w:jc w:val="both"/>
        <w:textAlignment w:val="baseline"/>
        <w:rPr>
          <w:color w:val="000000"/>
          <w:sz w:val="24"/>
          <w:szCs w:val="24"/>
        </w:rPr>
      </w:pPr>
      <w:r w:rsidRPr="002920A4">
        <w:rPr>
          <w:color w:val="000000"/>
          <w:sz w:val="24"/>
          <w:szCs w:val="24"/>
        </w:rPr>
        <w:t>Оренбургской области"</w:t>
      </w:r>
    </w:p>
    <w:p w:rsidR="006B104A" w:rsidRDefault="006B104A" w:rsidP="006B104A">
      <w:pPr>
        <w:shd w:val="clear" w:color="auto" w:fill="FFFFFF"/>
        <w:jc w:val="center"/>
        <w:textAlignment w:val="baseline"/>
        <w:rPr>
          <w:color w:val="000000"/>
          <w:sz w:val="24"/>
          <w:szCs w:val="24"/>
        </w:rPr>
      </w:pPr>
    </w:p>
    <w:p w:rsidR="006B104A" w:rsidRDefault="006B104A" w:rsidP="006B104A">
      <w:pPr>
        <w:shd w:val="clear" w:color="auto" w:fill="FFFFFF"/>
        <w:jc w:val="center"/>
        <w:textAlignment w:val="baseline"/>
        <w:rPr>
          <w:color w:val="000000"/>
          <w:sz w:val="24"/>
          <w:szCs w:val="24"/>
        </w:rPr>
      </w:pPr>
      <w:r w:rsidRPr="002920A4">
        <w:rPr>
          <w:color w:val="000000"/>
          <w:sz w:val="24"/>
          <w:szCs w:val="24"/>
        </w:rPr>
        <w:t>Сведения о показателях (индикаторах) муниципальной программы и их значениях</w:t>
      </w:r>
    </w:p>
    <w:p w:rsidR="006B104A" w:rsidRDefault="006B104A" w:rsidP="006B104A">
      <w:pPr>
        <w:shd w:val="clear" w:color="auto" w:fill="FFFFFF"/>
        <w:jc w:val="center"/>
        <w:textAlignment w:val="baseline"/>
        <w:rPr>
          <w:spacing w:val="2"/>
          <w:sz w:val="28"/>
          <w:szCs w:val="28"/>
        </w:rPr>
      </w:pPr>
    </w:p>
    <w:tbl>
      <w:tblPr>
        <w:tblW w:w="14601" w:type="dxa"/>
        <w:tblInd w:w="108" w:type="dxa"/>
        <w:tblLayout w:type="fixed"/>
        <w:tblLook w:val="04A0" w:firstRow="1" w:lastRow="0" w:firstColumn="1" w:lastColumn="0" w:noHBand="0" w:noVBand="1"/>
      </w:tblPr>
      <w:tblGrid>
        <w:gridCol w:w="540"/>
        <w:gridCol w:w="3571"/>
        <w:gridCol w:w="1969"/>
        <w:gridCol w:w="1433"/>
        <w:gridCol w:w="1044"/>
        <w:gridCol w:w="992"/>
        <w:gridCol w:w="992"/>
        <w:gridCol w:w="993"/>
        <w:gridCol w:w="992"/>
        <w:gridCol w:w="992"/>
        <w:gridCol w:w="1083"/>
      </w:tblGrid>
      <w:tr w:rsidR="00B26BB3" w:rsidRPr="002920A4" w:rsidTr="00B26BB3">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xml:space="preserve">№ </w:t>
            </w:r>
            <w:proofErr w:type="gramStart"/>
            <w:r w:rsidRPr="002920A4">
              <w:rPr>
                <w:color w:val="000000"/>
                <w:sz w:val="24"/>
                <w:szCs w:val="24"/>
              </w:rPr>
              <w:t>п</w:t>
            </w:r>
            <w:proofErr w:type="gramEnd"/>
            <w:r w:rsidRPr="002920A4">
              <w:rPr>
                <w:color w:val="000000"/>
                <w:sz w:val="24"/>
                <w:szCs w:val="24"/>
              </w:rPr>
              <w:t>/п</w:t>
            </w:r>
          </w:p>
        </w:tc>
        <w:tc>
          <w:tcPr>
            <w:tcW w:w="3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proofErr w:type="gramStart"/>
            <w:r w:rsidRPr="002920A4">
              <w:rPr>
                <w:color w:val="000000"/>
                <w:sz w:val="24"/>
                <w:szCs w:val="24"/>
              </w:rPr>
              <w:t>Характеристика показателя (индикатора)*)</w:t>
            </w:r>
            <w:proofErr w:type="gramEnd"/>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Единица измерения</w:t>
            </w:r>
          </w:p>
        </w:tc>
        <w:tc>
          <w:tcPr>
            <w:tcW w:w="7088" w:type="dxa"/>
            <w:gridSpan w:val="7"/>
            <w:tcBorders>
              <w:top w:val="single" w:sz="4" w:space="0" w:color="auto"/>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Значение показателя (индикатора)</w:t>
            </w:r>
          </w:p>
        </w:tc>
      </w:tr>
      <w:tr w:rsidR="00B26BB3" w:rsidRPr="002920A4" w:rsidTr="00B26BB3">
        <w:trPr>
          <w:trHeight w:val="990"/>
        </w:trPr>
        <w:tc>
          <w:tcPr>
            <w:tcW w:w="540" w:type="dxa"/>
            <w:vMerge/>
            <w:tcBorders>
              <w:top w:val="single" w:sz="4" w:space="0" w:color="auto"/>
              <w:left w:val="single" w:sz="4" w:space="0" w:color="auto"/>
              <w:bottom w:val="single" w:sz="4" w:space="0" w:color="auto"/>
              <w:right w:val="single" w:sz="4" w:space="0" w:color="auto"/>
            </w:tcBorders>
            <w:hideMark/>
          </w:tcPr>
          <w:p w:rsidR="002920A4" w:rsidRPr="002920A4" w:rsidRDefault="002920A4" w:rsidP="0055098C">
            <w:pPr>
              <w:rPr>
                <w:color w:val="000000"/>
                <w:sz w:val="24"/>
                <w:szCs w:val="24"/>
              </w:rPr>
            </w:pPr>
          </w:p>
        </w:tc>
        <w:tc>
          <w:tcPr>
            <w:tcW w:w="3571" w:type="dxa"/>
            <w:vMerge/>
            <w:tcBorders>
              <w:top w:val="single" w:sz="4" w:space="0" w:color="auto"/>
              <w:left w:val="single" w:sz="4" w:space="0" w:color="auto"/>
              <w:bottom w:val="single" w:sz="4" w:space="0" w:color="auto"/>
              <w:right w:val="single" w:sz="4" w:space="0" w:color="auto"/>
            </w:tcBorders>
            <w:hideMark/>
          </w:tcPr>
          <w:p w:rsidR="002920A4" w:rsidRPr="002920A4" w:rsidRDefault="002920A4" w:rsidP="0055098C">
            <w:pPr>
              <w:rPr>
                <w:color w:val="000000"/>
                <w:sz w:val="24"/>
                <w:szCs w:val="24"/>
              </w:rPr>
            </w:pPr>
          </w:p>
        </w:tc>
        <w:tc>
          <w:tcPr>
            <w:tcW w:w="1969" w:type="dxa"/>
            <w:vMerge/>
            <w:tcBorders>
              <w:top w:val="single" w:sz="4" w:space="0" w:color="auto"/>
              <w:left w:val="single" w:sz="4" w:space="0" w:color="auto"/>
              <w:bottom w:val="single" w:sz="4" w:space="0" w:color="auto"/>
              <w:right w:val="single" w:sz="4" w:space="0" w:color="auto"/>
            </w:tcBorders>
            <w:hideMark/>
          </w:tcPr>
          <w:p w:rsidR="002920A4" w:rsidRPr="002920A4" w:rsidRDefault="002920A4" w:rsidP="0055098C">
            <w:pPr>
              <w:rPr>
                <w:color w:val="000000"/>
                <w:sz w:val="24"/>
                <w:szCs w:val="24"/>
              </w:rPr>
            </w:pPr>
          </w:p>
        </w:tc>
        <w:tc>
          <w:tcPr>
            <w:tcW w:w="1433" w:type="dxa"/>
            <w:vMerge/>
            <w:tcBorders>
              <w:top w:val="single" w:sz="4" w:space="0" w:color="auto"/>
              <w:left w:val="single" w:sz="4" w:space="0" w:color="auto"/>
              <w:bottom w:val="single" w:sz="4" w:space="0" w:color="auto"/>
              <w:right w:val="single" w:sz="4" w:space="0" w:color="auto"/>
            </w:tcBorders>
            <w:hideMark/>
          </w:tcPr>
          <w:p w:rsidR="002920A4" w:rsidRPr="002920A4" w:rsidRDefault="002920A4" w:rsidP="0055098C">
            <w:pPr>
              <w:rPr>
                <w:color w:val="000000"/>
                <w:sz w:val="24"/>
                <w:szCs w:val="24"/>
              </w:rPr>
            </w:pPr>
          </w:p>
        </w:tc>
        <w:tc>
          <w:tcPr>
            <w:tcW w:w="1044"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2019</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2020</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2021</w:t>
            </w:r>
          </w:p>
        </w:tc>
        <w:tc>
          <w:tcPr>
            <w:tcW w:w="99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2022</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2023</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2024</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2025</w:t>
            </w:r>
          </w:p>
        </w:tc>
      </w:tr>
      <w:tr w:rsidR="00B26BB3" w:rsidRPr="002920A4" w:rsidTr="00B26BB3">
        <w:trPr>
          <w:trHeight w:val="1590"/>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t>1</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Ввод в эксплуатацию обеспечивающей инфраструктуры туристско-рекреационного кластера «Соленые озера», в том числе:</w:t>
            </w:r>
          </w:p>
        </w:tc>
        <w:tc>
          <w:tcPr>
            <w:tcW w:w="10490" w:type="dxa"/>
            <w:gridSpan w:val="9"/>
            <w:tcBorders>
              <w:top w:val="single" w:sz="4" w:space="0" w:color="auto"/>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Ввод в эксплуатацию объектов обеспечивающей инфраструктуры</w:t>
            </w:r>
          </w:p>
        </w:tc>
      </w:tr>
      <w:tr w:rsidR="00B26BB3" w:rsidRPr="002920A4" w:rsidTr="00B26BB3">
        <w:trPr>
          <w:trHeight w:val="1905"/>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t>2</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Реконструкция очистных сооружений г. Соль-Илецка 2 очередь. (Биологическая очистка)</w:t>
            </w:r>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в эксплуатацию</w:t>
            </w:r>
          </w:p>
        </w:tc>
      </w:tr>
      <w:tr w:rsidR="00B26BB3" w:rsidRPr="002920A4" w:rsidTr="00B26BB3">
        <w:trPr>
          <w:trHeight w:val="1860"/>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t>3</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336C52">
            <w:pPr>
              <w:rPr>
                <w:color w:val="000000"/>
                <w:sz w:val="24"/>
                <w:szCs w:val="24"/>
              </w:rPr>
            </w:pPr>
            <w:r w:rsidRPr="002920A4">
              <w:rPr>
                <w:color w:val="000000"/>
                <w:sz w:val="24"/>
                <w:szCs w:val="24"/>
              </w:rPr>
              <w:t>Ввод в эксплуатацию дорог города Соль-Илецка Оренбургской области, в том числе:</w:t>
            </w:r>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r>
      <w:tr w:rsidR="00B26BB3" w:rsidRPr="002920A4" w:rsidTr="00B26BB3">
        <w:trPr>
          <w:trHeight w:val="1890"/>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lastRenderedPageBreak/>
              <w:t>4</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xml:space="preserve">Реконструкция дороги по ул. </w:t>
            </w:r>
            <w:proofErr w:type="spellStart"/>
            <w:r w:rsidRPr="002920A4">
              <w:rPr>
                <w:color w:val="000000"/>
                <w:sz w:val="24"/>
                <w:szCs w:val="24"/>
              </w:rPr>
              <w:t>Персиянова</w:t>
            </w:r>
            <w:proofErr w:type="spellEnd"/>
            <w:r w:rsidRPr="002920A4">
              <w:rPr>
                <w:color w:val="000000"/>
                <w:sz w:val="24"/>
                <w:szCs w:val="24"/>
              </w:rPr>
              <w:t xml:space="preserve"> в г. Соль-Илецк Оренбургской области</w:t>
            </w:r>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в эксплуатацию</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r>
      <w:tr w:rsidR="00B26BB3" w:rsidRPr="002920A4" w:rsidTr="00B26BB3">
        <w:trPr>
          <w:trHeight w:val="1890"/>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t>5</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Реконструкция дороги по ул. Комсомольская в г. Соль-Илецк Оренбургской области</w:t>
            </w:r>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в эксплуатацию</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r>
      <w:tr w:rsidR="00B26BB3" w:rsidRPr="002920A4" w:rsidTr="00B26BB3">
        <w:trPr>
          <w:trHeight w:val="1890"/>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t>6</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Реконструкция подъездной дороги до рекреационно-оздоровительного комплекса «Соленые озера» в г. Соль-Илецк Оренбургской области</w:t>
            </w:r>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в эксплуатацию</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r>
      <w:tr w:rsidR="00B26BB3" w:rsidRPr="002920A4" w:rsidTr="00B26BB3">
        <w:trPr>
          <w:trHeight w:val="2520"/>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t>7</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proofErr w:type="gramStart"/>
            <w:r w:rsidRPr="002920A4">
              <w:rPr>
                <w:color w:val="000000"/>
                <w:sz w:val="24"/>
                <w:szCs w:val="24"/>
              </w:rPr>
              <w:t>Реконструкция дороги по ул. Гатчинская, ул. Восточная (от ул. Молодёжная до ул. Гатчинская), ул. Молодёжная (от автомобильной дороги Оренбург-Акбулак до ул. Восточная) в г. Соль-Илецк Оренбургской области</w:t>
            </w:r>
            <w:proofErr w:type="gramEnd"/>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в эксплуатацию</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r>
      <w:tr w:rsidR="00B26BB3" w:rsidRPr="002920A4" w:rsidTr="00B26BB3">
        <w:trPr>
          <w:trHeight w:val="1890"/>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lastRenderedPageBreak/>
              <w:t>8</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Ремонт дороги по ул. Московская в г. Соль-Илецк Оренбургской области</w:t>
            </w:r>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в эксплуатацию</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r>
      <w:tr w:rsidR="00B26BB3" w:rsidRPr="002920A4" w:rsidTr="00B26BB3">
        <w:trPr>
          <w:trHeight w:val="1965"/>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t>9</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Реконструкция дороги по ул. Крюковская в г. Соль-Илецк Оренбургской области</w:t>
            </w:r>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в эксплуатацию</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r>
      <w:tr w:rsidR="00B26BB3" w:rsidRPr="002920A4" w:rsidTr="00B26BB3">
        <w:trPr>
          <w:trHeight w:val="1935"/>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t>10</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Реконструкция дороги по ул. Пушкина в г. Соль-Илецк Оренбургской области</w:t>
            </w:r>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в эксплуатацию</w:t>
            </w:r>
          </w:p>
        </w:tc>
        <w:tc>
          <w:tcPr>
            <w:tcW w:w="99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r>
      <w:tr w:rsidR="00B26BB3" w:rsidRPr="002920A4" w:rsidTr="00B26BB3">
        <w:trPr>
          <w:trHeight w:val="1905"/>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t>11</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Строительство автомобильной парковки, расположенной по адресу: Оренбургская область, г. Соль-Илецк, ул. Комсомольская</w:t>
            </w:r>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в эксплуатацию</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r>
      <w:tr w:rsidR="00B26BB3" w:rsidRPr="002920A4" w:rsidTr="00B26BB3">
        <w:trPr>
          <w:trHeight w:val="2835"/>
        </w:trPr>
        <w:tc>
          <w:tcPr>
            <w:tcW w:w="540" w:type="dxa"/>
            <w:tcBorders>
              <w:top w:val="nil"/>
              <w:left w:val="single" w:sz="4" w:space="0" w:color="auto"/>
              <w:bottom w:val="single" w:sz="4" w:space="0" w:color="auto"/>
              <w:right w:val="single" w:sz="4" w:space="0" w:color="auto"/>
            </w:tcBorders>
            <w:shd w:val="clear" w:color="auto" w:fill="auto"/>
            <w:noWrap/>
            <w:hideMark/>
          </w:tcPr>
          <w:p w:rsidR="002920A4" w:rsidRPr="002920A4" w:rsidRDefault="002920A4" w:rsidP="0055098C">
            <w:pPr>
              <w:rPr>
                <w:color w:val="000000"/>
                <w:sz w:val="24"/>
                <w:szCs w:val="24"/>
              </w:rPr>
            </w:pPr>
            <w:r w:rsidRPr="002920A4">
              <w:rPr>
                <w:color w:val="000000"/>
                <w:sz w:val="24"/>
                <w:szCs w:val="24"/>
              </w:rPr>
              <w:lastRenderedPageBreak/>
              <w:t>12</w:t>
            </w:r>
          </w:p>
        </w:tc>
        <w:tc>
          <w:tcPr>
            <w:tcW w:w="3571"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proofErr w:type="gramStart"/>
            <w:r w:rsidRPr="002920A4">
              <w:rPr>
                <w:color w:val="000000"/>
                <w:sz w:val="24"/>
                <w:szCs w:val="24"/>
              </w:rPr>
              <w:t>Реконструкция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w:t>
            </w:r>
            <w:proofErr w:type="gramEnd"/>
          </w:p>
        </w:tc>
        <w:tc>
          <w:tcPr>
            <w:tcW w:w="1969"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муниципальная программа; федеральная субсидия; областная субсидия, местный бюджет</w:t>
            </w:r>
          </w:p>
        </w:tc>
        <w:tc>
          <w:tcPr>
            <w:tcW w:w="143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объекта в эксплуатацию</w:t>
            </w:r>
          </w:p>
        </w:tc>
        <w:tc>
          <w:tcPr>
            <w:tcW w:w="1044"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3" w:type="dxa"/>
            <w:tcBorders>
              <w:top w:val="nil"/>
              <w:left w:val="nil"/>
              <w:bottom w:val="single" w:sz="4" w:space="0" w:color="auto"/>
              <w:right w:val="single" w:sz="4" w:space="0" w:color="auto"/>
            </w:tcBorders>
            <w:shd w:val="clear" w:color="000000" w:fill="FFFFFF"/>
            <w:hideMark/>
          </w:tcPr>
          <w:p w:rsidR="002920A4" w:rsidRPr="002920A4" w:rsidRDefault="002920A4" w:rsidP="0055098C">
            <w:pPr>
              <w:rPr>
                <w:color w:val="000000"/>
                <w:sz w:val="24"/>
                <w:szCs w:val="24"/>
              </w:rPr>
            </w:pPr>
            <w:r w:rsidRPr="002920A4">
              <w:rPr>
                <w:color w:val="000000"/>
                <w:sz w:val="24"/>
                <w:szCs w:val="24"/>
              </w:rPr>
              <w:t>Ввод в эксплуатацию</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c>
          <w:tcPr>
            <w:tcW w:w="1083" w:type="dxa"/>
            <w:tcBorders>
              <w:top w:val="nil"/>
              <w:left w:val="nil"/>
              <w:bottom w:val="single" w:sz="4" w:space="0" w:color="auto"/>
              <w:right w:val="single" w:sz="4" w:space="0" w:color="auto"/>
            </w:tcBorders>
            <w:shd w:val="clear" w:color="auto" w:fill="auto"/>
            <w:hideMark/>
          </w:tcPr>
          <w:p w:rsidR="002920A4" w:rsidRPr="002920A4" w:rsidRDefault="002920A4" w:rsidP="0055098C">
            <w:pPr>
              <w:rPr>
                <w:color w:val="000000"/>
                <w:sz w:val="24"/>
                <w:szCs w:val="24"/>
              </w:rPr>
            </w:pPr>
            <w:r w:rsidRPr="002920A4">
              <w:rPr>
                <w:color w:val="000000"/>
                <w:sz w:val="24"/>
                <w:szCs w:val="24"/>
              </w:rPr>
              <w:t> </w:t>
            </w:r>
          </w:p>
        </w:tc>
      </w:tr>
      <w:tr w:rsidR="00B26BB3" w:rsidRPr="002920A4" w:rsidTr="00B26BB3">
        <w:trPr>
          <w:trHeight w:val="375"/>
        </w:trPr>
        <w:tc>
          <w:tcPr>
            <w:tcW w:w="540" w:type="dxa"/>
            <w:tcBorders>
              <w:top w:val="nil"/>
              <w:left w:val="nil"/>
              <w:bottom w:val="nil"/>
              <w:right w:val="nil"/>
            </w:tcBorders>
            <w:shd w:val="clear" w:color="auto" w:fill="auto"/>
            <w:hideMark/>
          </w:tcPr>
          <w:p w:rsidR="002920A4" w:rsidRPr="002920A4" w:rsidRDefault="002920A4" w:rsidP="0055098C">
            <w:pPr>
              <w:rPr>
                <w:color w:val="000000"/>
                <w:sz w:val="24"/>
                <w:szCs w:val="24"/>
              </w:rPr>
            </w:pPr>
          </w:p>
        </w:tc>
        <w:tc>
          <w:tcPr>
            <w:tcW w:w="5540" w:type="dxa"/>
            <w:gridSpan w:val="2"/>
            <w:tcBorders>
              <w:top w:val="nil"/>
              <w:left w:val="nil"/>
              <w:bottom w:val="nil"/>
              <w:right w:val="nil"/>
            </w:tcBorders>
            <w:shd w:val="clear" w:color="auto" w:fill="auto"/>
            <w:hideMark/>
          </w:tcPr>
          <w:p w:rsidR="002920A4" w:rsidRPr="002920A4" w:rsidRDefault="002920A4" w:rsidP="0055098C">
            <w:pPr>
              <w:rPr>
                <w:color w:val="000000"/>
              </w:rPr>
            </w:pPr>
            <w:r w:rsidRPr="002920A4">
              <w:rPr>
                <w:color w:val="000000"/>
              </w:rPr>
              <w:t>* ОБ - областной бюджет, МБ</w:t>
            </w:r>
            <w:r w:rsidR="00610A0E">
              <w:rPr>
                <w:color w:val="000000"/>
              </w:rPr>
              <w:t xml:space="preserve"> </w:t>
            </w:r>
            <w:r w:rsidRPr="002920A4">
              <w:rPr>
                <w:color w:val="000000"/>
              </w:rPr>
              <w:t>- местный бюджет</w:t>
            </w:r>
          </w:p>
        </w:tc>
        <w:tc>
          <w:tcPr>
            <w:tcW w:w="1433" w:type="dxa"/>
            <w:tcBorders>
              <w:top w:val="nil"/>
              <w:left w:val="nil"/>
              <w:bottom w:val="nil"/>
              <w:right w:val="nil"/>
            </w:tcBorders>
            <w:shd w:val="clear" w:color="auto" w:fill="auto"/>
            <w:hideMark/>
          </w:tcPr>
          <w:p w:rsidR="002920A4" w:rsidRPr="002920A4" w:rsidRDefault="002920A4" w:rsidP="0055098C">
            <w:pPr>
              <w:rPr>
                <w:color w:val="000000"/>
                <w:sz w:val="24"/>
                <w:szCs w:val="24"/>
              </w:rPr>
            </w:pPr>
          </w:p>
        </w:tc>
        <w:tc>
          <w:tcPr>
            <w:tcW w:w="1044" w:type="dxa"/>
            <w:tcBorders>
              <w:top w:val="nil"/>
              <w:left w:val="nil"/>
              <w:bottom w:val="nil"/>
              <w:right w:val="nil"/>
            </w:tcBorders>
            <w:shd w:val="clear" w:color="auto" w:fill="auto"/>
            <w:hideMark/>
          </w:tcPr>
          <w:p w:rsidR="002920A4" w:rsidRPr="002920A4" w:rsidRDefault="002920A4" w:rsidP="0055098C">
            <w:pPr>
              <w:rPr>
                <w:color w:val="000000"/>
                <w:sz w:val="24"/>
                <w:szCs w:val="24"/>
              </w:rPr>
            </w:pPr>
          </w:p>
        </w:tc>
        <w:tc>
          <w:tcPr>
            <w:tcW w:w="992" w:type="dxa"/>
            <w:tcBorders>
              <w:top w:val="nil"/>
              <w:left w:val="nil"/>
              <w:bottom w:val="nil"/>
              <w:right w:val="nil"/>
            </w:tcBorders>
            <w:shd w:val="clear" w:color="auto" w:fill="auto"/>
            <w:hideMark/>
          </w:tcPr>
          <w:p w:rsidR="002920A4" w:rsidRPr="002920A4" w:rsidRDefault="002920A4" w:rsidP="0055098C">
            <w:pPr>
              <w:rPr>
                <w:color w:val="000000"/>
                <w:sz w:val="24"/>
                <w:szCs w:val="24"/>
              </w:rPr>
            </w:pPr>
          </w:p>
        </w:tc>
        <w:tc>
          <w:tcPr>
            <w:tcW w:w="992" w:type="dxa"/>
            <w:tcBorders>
              <w:top w:val="nil"/>
              <w:left w:val="nil"/>
              <w:bottom w:val="nil"/>
              <w:right w:val="nil"/>
            </w:tcBorders>
            <w:shd w:val="clear" w:color="auto" w:fill="auto"/>
            <w:hideMark/>
          </w:tcPr>
          <w:p w:rsidR="002920A4" w:rsidRPr="002920A4" w:rsidRDefault="002920A4" w:rsidP="0055098C">
            <w:pPr>
              <w:rPr>
                <w:color w:val="000000"/>
                <w:sz w:val="24"/>
                <w:szCs w:val="24"/>
              </w:rPr>
            </w:pPr>
          </w:p>
        </w:tc>
        <w:tc>
          <w:tcPr>
            <w:tcW w:w="993" w:type="dxa"/>
            <w:tcBorders>
              <w:top w:val="nil"/>
              <w:left w:val="nil"/>
              <w:bottom w:val="nil"/>
              <w:right w:val="nil"/>
            </w:tcBorders>
            <w:shd w:val="clear" w:color="auto" w:fill="auto"/>
            <w:hideMark/>
          </w:tcPr>
          <w:p w:rsidR="002920A4" w:rsidRPr="002920A4" w:rsidRDefault="002920A4" w:rsidP="0055098C">
            <w:pPr>
              <w:rPr>
                <w:color w:val="000000"/>
                <w:sz w:val="24"/>
                <w:szCs w:val="24"/>
              </w:rPr>
            </w:pPr>
          </w:p>
        </w:tc>
        <w:tc>
          <w:tcPr>
            <w:tcW w:w="992" w:type="dxa"/>
            <w:tcBorders>
              <w:top w:val="nil"/>
              <w:left w:val="nil"/>
              <w:bottom w:val="nil"/>
              <w:right w:val="nil"/>
            </w:tcBorders>
            <w:shd w:val="clear" w:color="auto" w:fill="auto"/>
            <w:hideMark/>
          </w:tcPr>
          <w:p w:rsidR="002920A4" w:rsidRPr="002920A4" w:rsidRDefault="002920A4" w:rsidP="0055098C">
            <w:pPr>
              <w:rPr>
                <w:color w:val="000000"/>
                <w:sz w:val="24"/>
                <w:szCs w:val="24"/>
              </w:rPr>
            </w:pPr>
          </w:p>
        </w:tc>
        <w:tc>
          <w:tcPr>
            <w:tcW w:w="992" w:type="dxa"/>
            <w:tcBorders>
              <w:top w:val="nil"/>
              <w:left w:val="nil"/>
              <w:bottom w:val="nil"/>
              <w:right w:val="nil"/>
            </w:tcBorders>
            <w:shd w:val="clear" w:color="auto" w:fill="auto"/>
            <w:hideMark/>
          </w:tcPr>
          <w:p w:rsidR="002920A4" w:rsidRPr="002920A4" w:rsidRDefault="002920A4" w:rsidP="0055098C">
            <w:pPr>
              <w:rPr>
                <w:color w:val="000000"/>
                <w:sz w:val="24"/>
                <w:szCs w:val="24"/>
              </w:rPr>
            </w:pPr>
          </w:p>
        </w:tc>
        <w:tc>
          <w:tcPr>
            <w:tcW w:w="1083" w:type="dxa"/>
            <w:tcBorders>
              <w:top w:val="nil"/>
              <w:left w:val="nil"/>
              <w:bottom w:val="nil"/>
              <w:right w:val="nil"/>
            </w:tcBorders>
            <w:shd w:val="clear" w:color="auto" w:fill="auto"/>
            <w:hideMark/>
          </w:tcPr>
          <w:p w:rsidR="002920A4" w:rsidRPr="002920A4" w:rsidRDefault="002920A4" w:rsidP="0055098C">
            <w:pPr>
              <w:rPr>
                <w:color w:val="000000"/>
                <w:sz w:val="24"/>
                <w:szCs w:val="24"/>
              </w:rPr>
            </w:pPr>
          </w:p>
        </w:tc>
      </w:tr>
    </w:tbl>
    <w:p w:rsidR="00AA444D" w:rsidRPr="00C218A0" w:rsidRDefault="00AA444D" w:rsidP="00AE3633">
      <w:pPr>
        <w:rPr>
          <w:color w:val="000000"/>
          <w:sz w:val="28"/>
          <w:szCs w:val="28"/>
        </w:rPr>
      </w:pPr>
    </w:p>
    <w:p w:rsidR="002920A4" w:rsidRPr="00C218A0" w:rsidRDefault="002920A4" w:rsidP="00AE3633">
      <w:pPr>
        <w:rPr>
          <w:color w:val="000000"/>
          <w:sz w:val="28"/>
          <w:szCs w:val="28"/>
        </w:rPr>
      </w:pPr>
    </w:p>
    <w:p w:rsidR="002920A4" w:rsidRPr="00C218A0" w:rsidRDefault="002920A4" w:rsidP="00AE3633">
      <w:pPr>
        <w:rPr>
          <w:color w:val="000000"/>
          <w:sz w:val="28"/>
          <w:szCs w:val="28"/>
        </w:rPr>
      </w:pPr>
    </w:p>
    <w:p w:rsidR="002920A4" w:rsidRPr="00C218A0" w:rsidRDefault="002920A4" w:rsidP="00AE3633">
      <w:pPr>
        <w:rPr>
          <w:color w:val="000000"/>
          <w:sz w:val="28"/>
          <w:szCs w:val="28"/>
        </w:rPr>
      </w:pPr>
    </w:p>
    <w:p w:rsidR="002920A4" w:rsidRDefault="002920A4"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Default="00B26BB3" w:rsidP="00AE3633">
      <w:pPr>
        <w:rPr>
          <w:color w:val="000000"/>
          <w:sz w:val="28"/>
          <w:szCs w:val="28"/>
        </w:rPr>
      </w:pPr>
    </w:p>
    <w:p w:rsidR="00B26BB3" w:rsidRPr="00C218A0" w:rsidRDefault="00B26BB3" w:rsidP="00AE3633">
      <w:pPr>
        <w:rPr>
          <w:color w:val="000000"/>
          <w:sz w:val="28"/>
          <w:szCs w:val="28"/>
        </w:rPr>
      </w:pPr>
    </w:p>
    <w:p w:rsidR="002920A4" w:rsidRPr="00C218A0" w:rsidRDefault="002920A4" w:rsidP="00AE3633">
      <w:pPr>
        <w:rPr>
          <w:color w:val="000000"/>
          <w:sz w:val="28"/>
          <w:szCs w:val="28"/>
        </w:rPr>
      </w:pPr>
    </w:p>
    <w:p w:rsidR="00B26BB3" w:rsidRDefault="00B26BB3" w:rsidP="00B26BB3">
      <w:pPr>
        <w:shd w:val="clear" w:color="auto" w:fill="FFFFFF"/>
        <w:ind w:left="8505"/>
        <w:jc w:val="both"/>
        <w:textAlignment w:val="baseline"/>
        <w:rPr>
          <w:color w:val="000000"/>
          <w:sz w:val="24"/>
          <w:szCs w:val="24"/>
        </w:rPr>
      </w:pPr>
    </w:p>
    <w:p w:rsidR="00B26BB3" w:rsidRDefault="00B26BB3" w:rsidP="00B26BB3">
      <w:pPr>
        <w:shd w:val="clear" w:color="auto" w:fill="FFFFFF"/>
        <w:ind w:left="8505"/>
        <w:jc w:val="both"/>
        <w:textAlignment w:val="baseline"/>
        <w:rPr>
          <w:color w:val="000000"/>
          <w:sz w:val="24"/>
          <w:szCs w:val="24"/>
        </w:rPr>
      </w:pPr>
      <w:r w:rsidRPr="002920A4">
        <w:rPr>
          <w:color w:val="000000"/>
          <w:sz w:val="24"/>
          <w:szCs w:val="24"/>
        </w:rPr>
        <w:lastRenderedPageBreak/>
        <w:t xml:space="preserve">Приложение № </w:t>
      </w:r>
      <w:r>
        <w:rPr>
          <w:color w:val="000000"/>
          <w:sz w:val="24"/>
          <w:szCs w:val="24"/>
        </w:rPr>
        <w:t>2</w:t>
      </w:r>
    </w:p>
    <w:p w:rsidR="00B26BB3" w:rsidRDefault="00B26BB3" w:rsidP="00B26BB3">
      <w:pPr>
        <w:shd w:val="clear" w:color="auto" w:fill="FFFFFF"/>
        <w:ind w:left="8505"/>
        <w:jc w:val="both"/>
        <w:textAlignment w:val="baseline"/>
        <w:rPr>
          <w:color w:val="000000"/>
          <w:sz w:val="24"/>
          <w:szCs w:val="24"/>
        </w:rPr>
      </w:pPr>
      <w:r w:rsidRPr="002920A4">
        <w:rPr>
          <w:color w:val="000000"/>
          <w:sz w:val="24"/>
          <w:szCs w:val="24"/>
        </w:rPr>
        <w:t>к муниципальной программе</w:t>
      </w:r>
    </w:p>
    <w:p w:rsidR="00B26BB3" w:rsidRDefault="00B26BB3" w:rsidP="00B26BB3">
      <w:pPr>
        <w:shd w:val="clear" w:color="auto" w:fill="FFFFFF"/>
        <w:ind w:left="8505"/>
        <w:jc w:val="both"/>
        <w:textAlignment w:val="baseline"/>
        <w:rPr>
          <w:color w:val="000000"/>
          <w:sz w:val="24"/>
          <w:szCs w:val="24"/>
        </w:rPr>
      </w:pPr>
      <w:r w:rsidRPr="002920A4">
        <w:rPr>
          <w:color w:val="000000"/>
          <w:sz w:val="24"/>
          <w:szCs w:val="24"/>
        </w:rPr>
        <w:t xml:space="preserve">"Развитие туризма </w:t>
      </w:r>
      <w:proofErr w:type="gramStart"/>
      <w:r w:rsidRPr="002920A4">
        <w:rPr>
          <w:color w:val="000000"/>
          <w:sz w:val="24"/>
          <w:szCs w:val="24"/>
        </w:rPr>
        <w:t>в</w:t>
      </w:r>
      <w:proofErr w:type="gramEnd"/>
      <w:r w:rsidRPr="002920A4">
        <w:rPr>
          <w:color w:val="000000"/>
          <w:sz w:val="24"/>
          <w:szCs w:val="24"/>
        </w:rPr>
        <w:t xml:space="preserve"> </w:t>
      </w:r>
      <w:proofErr w:type="gramStart"/>
      <w:r w:rsidRPr="002920A4">
        <w:rPr>
          <w:color w:val="000000"/>
          <w:sz w:val="24"/>
          <w:szCs w:val="24"/>
        </w:rPr>
        <w:t>Соль-Илецком</w:t>
      </w:r>
      <w:proofErr w:type="gramEnd"/>
      <w:r w:rsidRPr="002920A4">
        <w:rPr>
          <w:color w:val="000000"/>
          <w:sz w:val="24"/>
          <w:szCs w:val="24"/>
        </w:rPr>
        <w:t xml:space="preserve"> городском округе</w:t>
      </w:r>
    </w:p>
    <w:p w:rsidR="00B26BB3" w:rsidRDefault="00B26BB3" w:rsidP="00B26BB3">
      <w:pPr>
        <w:shd w:val="clear" w:color="auto" w:fill="FFFFFF"/>
        <w:ind w:left="8505"/>
        <w:jc w:val="both"/>
        <w:textAlignment w:val="baseline"/>
        <w:rPr>
          <w:color w:val="000000"/>
          <w:sz w:val="24"/>
          <w:szCs w:val="24"/>
        </w:rPr>
      </w:pPr>
      <w:r w:rsidRPr="002920A4">
        <w:rPr>
          <w:color w:val="000000"/>
          <w:sz w:val="24"/>
          <w:szCs w:val="24"/>
        </w:rPr>
        <w:t>Оренбургской области"</w:t>
      </w:r>
    </w:p>
    <w:p w:rsidR="00B26BB3" w:rsidRDefault="00B26BB3" w:rsidP="00B26BB3">
      <w:pPr>
        <w:jc w:val="center"/>
        <w:rPr>
          <w:color w:val="000000"/>
          <w:sz w:val="22"/>
          <w:szCs w:val="22"/>
        </w:rPr>
      </w:pPr>
    </w:p>
    <w:p w:rsidR="002920A4" w:rsidRPr="00C218A0" w:rsidRDefault="00B26BB3" w:rsidP="00B26BB3">
      <w:pPr>
        <w:jc w:val="center"/>
        <w:rPr>
          <w:color w:val="000000"/>
          <w:sz w:val="28"/>
          <w:szCs w:val="28"/>
        </w:rPr>
      </w:pPr>
      <w:r w:rsidRPr="002920A4">
        <w:rPr>
          <w:color w:val="000000"/>
          <w:sz w:val="22"/>
          <w:szCs w:val="22"/>
        </w:rPr>
        <w:t>Перечень основных мероприятий Программы</w:t>
      </w:r>
    </w:p>
    <w:p w:rsidR="002920A4" w:rsidRPr="00C218A0" w:rsidRDefault="002920A4" w:rsidP="00AE3633">
      <w:pPr>
        <w:rPr>
          <w:color w:val="000000"/>
          <w:sz w:val="28"/>
          <w:szCs w:val="28"/>
        </w:rPr>
      </w:pPr>
    </w:p>
    <w:tbl>
      <w:tblPr>
        <w:tblW w:w="14359" w:type="dxa"/>
        <w:tblInd w:w="93" w:type="dxa"/>
        <w:tblLook w:val="04A0" w:firstRow="1" w:lastRow="0" w:firstColumn="1" w:lastColumn="0" w:noHBand="0" w:noVBand="1"/>
      </w:tblPr>
      <w:tblGrid>
        <w:gridCol w:w="513"/>
        <w:gridCol w:w="2763"/>
        <w:gridCol w:w="1980"/>
        <w:gridCol w:w="1422"/>
        <w:gridCol w:w="1417"/>
        <w:gridCol w:w="2040"/>
        <w:gridCol w:w="1864"/>
        <w:gridCol w:w="2360"/>
      </w:tblGrid>
      <w:tr w:rsidR="002920A4" w:rsidRPr="00FA5E38" w:rsidTr="00B4474D">
        <w:trPr>
          <w:trHeight w:val="42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 xml:space="preserve">№ </w:t>
            </w:r>
            <w:proofErr w:type="gramStart"/>
            <w:r w:rsidRPr="00FA5E38">
              <w:rPr>
                <w:color w:val="000000"/>
                <w:sz w:val="22"/>
                <w:szCs w:val="22"/>
              </w:rPr>
              <w:t>п</w:t>
            </w:r>
            <w:proofErr w:type="gramEnd"/>
            <w:r w:rsidRPr="00FA5E38">
              <w:rPr>
                <w:color w:val="000000"/>
                <w:sz w:val="22"/>
                <w:szCs w:val="22"/>
              </w:rPr>
              <w:t>/п</w:t>
            </w:r>
          </w:p>
        </w:tc>
        <w:tc>
          <w:tcPr>
            <w:tcW w:w="27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Наименование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Ответственный исполнитель</w:t>
            </w:r>
          </w:p>
        </w:tc>
        <w:tc>
          <w:tcPr>
            <w:tcW w:w="2839" w:type="dxa"/>
            <w:gridSpan w:val="2"/>
            <w:tcBorders>
              <w:top w:val="single" w:sz="4" w:space="0" w:color="auto"/>
              <w:left w:val="nil"/>
              <w:bottom w:val="single" w:sz="4" w:space="0" w:color="auto"/>
              <w:right w:val="single" w:sz="4" w:space="0" w:color="000000"/>
            </w:tcBorders>
            <w:shd w:val="clear" w:color="auto" w:fill="auto"/>
            <w:hideMark/>
          </w:tcPr>
          <w:p w:rsidR="002920A4" w:rsidRPr="00FA5E38" w:rsidRDefault="002920A4" w:rsidP="00C34945">
            <w:pPr>
              <w:rPr>
                <w:color w:val="000000"/>
                <w:sz w:val="22"/>
                <w:szCs w:val="22"/>
              </w:rPr>
            </w:pPr>
            <w:r w:rsidRPr="00FA5E38">
              <w:rPr>
                <w:color w:val="000000"/>
                <w:sz w:val="22"/>
                <w:szCs w:val="22"/>
              </w:rPr>
              <w:t>Срок</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Ожидаемый непосредственный результат (краткое описание)</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Последствия не реализации мероприятия</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Связь с показателями Программы</w:t>
            </w:r>
          </w:p>
        </w:tc>
      </w:tr>
      <w:tr w:rsidR="002920A4" w:rsidRPr="00FA5E38" w:rsidTr="003045E3">
        <w:trPr>
          <w:trHeight w:val="603"/>
        </w:trPr>
        <w:tc>
          <w:tcPr>
            <w:tcW w:w="513" w:type="dxa"/>
            <w:vMerge/>
            <w:tcBorders>
              <w:top w:val="single" w:sz="4" w:space="0" w:color="auto"/>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2763" w:type="dxa"/>
            <w:vMerge/>
            <w:tcBorders>
              <w:top w:val="single" w:sz="4" w:space="0" w:color="auto"/>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980" w:type="dxa"/>
            <w:vMerge/>
            <w:tcBorders>
              <w:top w:val="single" w:sz="4" w:space="0" w:color="auto"/>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начало реализации</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окончание реализации</w:t>
            </w:r>
          </w:p>
        </w:tc>
        <w:tc>
          <w:tcPr>
            <w:tcW w:w="2040" w:type="dxa"/>
            <w:vMerge/>
            <w:tcBorders>
              <w:top w:val="single" w:sz="4" w:space="0" w:color="auto"/>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864" w:type="dxa"/>
            <w:vMerge/>
            <w:tcBorders>
              <w:top w:val="single" w:sz="4" w:space="0" w:color="auto"/>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2360" w:type="dxa"/>
            <w:vMerge/>
            <w:tcBorders>
              <w:top w:val="single" w:sz="4" w:space="0" w:color="auto"/>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r>
      <w:tr w:rsidR="002920A4" w:rsidRPr="00FA5E38" w:rsidTr="00B4474D">
        <w:trPr>
          <w:trHeight w:val="615"/>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 </w:t>
            </w:r>
          </w:p>
        </w:tc>
        <w:tc>
          <w:tcPr>
            <w:tcW w:w="13846" w:type="dxa"/>
            <w:gridSpan w:val="7"/>
            <w:tcBorders>
              <w:top w:val="single" w:sz="4" w:space="0" w:color="auto"/>
              <w:left w:val="nil"/>
              <w:bottom w:val="single" w:sz="4" w:space="0" w:color="auto"/>
              <w:right w:val="single" w:sz="4" w:space="0" w:color="000000"/>
            </w:tcBorders>
            <w:shd w:val="clear" w:color="auto" w:fill="auto"/>
            <w:hideMark/>
          </w:tcPr>
          <w:p w:rsidR="002920A4" w:rsidRPr="00FA5E38" w:rsidRDefault="002920A4" w:rsidP="00C34945">
            <w:pPr>
              <w:rPr>
                <w:bCs/>
                <w:color w:val="000000"/>
                <w:sz w:val="22"/>
                <w:szCs w:val="22"/>
              </w:rPr>
            </w:pPr>
            <w:r w:rsidRPr="00FA5E38">
              <w:rPr>
                <w:bCs/>
                <w:color w:val="000000"/>
                <w:sz w:val="22"/>
                <w:szCs w:val="22"/>
              </w:rPr>
              <w:t xml:space="preserve">Основное мероприятие: 1. Создание туристско-рекреационного кластера на базе курорта местного значения «Солёные озёра» </w:t>
            </w:r>
            <w:proofErr w:type="gramStart"/>
            <w:r w:rsidRPr="00FA5E38">
              <w:rPr>
                <w:bCs/>
                <w:color w:val="000000"/>
                <w:sz w:val="22"/>
                <w:szCs w:val="22"/>
              </w:rPr>
              <w:t>в</w:t>
            </w:r>
            <w:proofErr w:type="gramEnd"/>
            <w:r w:rsidRPr="00FA5E38">
              <w:rPr>
                <w:bCs/>
                <w:color w:val="000000"/>
                <w:sz w:val="22"/>
                <w:szCs w:val="22"/>
              </w:rPr>
              <w:t xml:space="preserve"> </w:t>
            </w:r>
            <w:proofErr w:type="gramStart"/>
            <w:r w:rsidRPr="00FA5E38">
              <w:rPr>
                <w:bCs/>
                <w:color w:val="000000"/>
                <w:sz w:val="22"/>
                <w:szCs w:val="22"/>
              </w:rPr>
              <w:t>Соль-Илецком</w:t>
            </w:r>
            <w:proofErr w:type="gramEnd"/>
            <w:r w:rsidRPr="00FA5E38">
              <w:rPr>
                <w:bCs/>
                <w:color w:val="000000"/>
                <w:sz w:val="22"/>
                <w:szCs w:val="22"/>
              </w:rPr>
              <w:t xml:space="preserve"> городском округе</w:t>
            </w:r>
          </w:p>
        </w:tc>
      </w:tr>
      <w:tr w:rsidR="002920A4" w:rsidRPr="00FA5E38" w:rsidTr="00B4474D">
        <w:trPr>
          <w:trHeight w:val="3402"/>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1</w:t>
            </w:r>
          </w:p>
        </w:tc>
        <w:tc>
          <w:tcPr>
            <w:tcW w:w="2763" w:type="dxa"/>
            <w:tcBorders>
              <w:top w:val="nil"/>
              <w:left w:val="nil"/>
              <w:bottom w:val="nil"/>
              <w:right w:val="nil"/>
            </w:tcBorders>
            <w:shd w:val="clear" w:color="auto" w:fill="auto"/>
            <w:hideMark/>
          </w:tcPr>
          <w:p w:rsidR="002920A4" w:rsidRPr="00FA5E38" w:rsidRDefault="002920A4" w:rsidP="00C34945">
            <w:pPr>
              <w:rPr>
                <w:color w:val="000000"/>
                <w:sz w:val="22"/>
                <w:szCs w:val="22"/>
              </w:rPr>
            </w:pPr>
            <w:r w:rsidRPr="00FA5E38">
              <w:rPr>
                <w:color w:val="000000"/>
                <w:sz w:val="22"/>
                <w:szCs w:val="22"/>
              </w:rPr>
              <w:t>Реконструкция очистных сооружений города Соль-Илецка Оренбургской области. Вторая очередь (биологическая очистка)</w:t>
            </w:r>
          </w:p>
        </w:tc>
        <w:tc>
          <w:tcPr>
            <w:tcW w:w="1980"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отдел по строительству, транспорту, ЖКХ, дорожному хозяйству, газификации и связи</w:t>
            </w: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01.01.2017</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31.12.2024</w:t>
            </w:r>
          </w:p>
        </w:tc>
        <w:tc>
          <w:tcPr>
            <w:tcW w:w="2040" w:type="dxa"/>
            <w:tcBorders>
              <w:top w:val="nil"/>
              <w:left w:val="nil"/>
              <w:bottom w:val="nil"/>
              <w:right w:val="nil"/>
            </w:tcBorders>
            <w:shd w:val="clear" w:color="auto" w:fill="auto"/>
            <w:hideMark/>
          </w:tcPr>
          <w:p w:rsidR="002920A4" w:rsidRPr="00FA5E38" w:rsidRDefault="002920A4" w:rsidP="00C34945">
            <w:pPr>
              <w:rPr>
                <w:color w:val="000000"/>
                <w:sz w:val="22"/>
                <w:szCs w:val="22"/>
              </w:rPr>
            </w:pPr>
            <w:r w:rsidRPr="00FA5E38">
              <w:rPr>
                <w:color w:val="000000"/>
                <w:sz w:val="22"/>
                <w:szCs w:val="22"/>
              </w:rPr>
              <w:t>Ввод в эксплуатацию объектов обеспечивающей инфраструктуры</w:t>
            </w:r>
          </w:p>
        </w:tc>
        <w:tc>
          <w:tcPr>
            <w:tcW w:w="1864" w:type="dxa"/>
            <w:tcBorders>
              <w:top w:val="nil"/>
              <w:left w:val="single" w:sz="4" w:space="0" w:color="auto"/>
              <w:bottom w:val="nil"/>
              <w:right w:val="single" w:sz="4" w:space="0" w:color="auto"/>
            </w:tcBorders>
            <w:shd w:val="clear" w:color="000000" w:fill="FFFFFF"/>
            <w:hideMark/>
          </w:tcPr>
          <w:p w:rsidR="002920A4" w:rsidRPr="00FA5E38" w:rsidRDefault="002920A4" w:rsidP="00C34945">
            <w:pPr>
              <w:rPr>
                <w:color w:val="000000"/>
                <w:sz w:val="22"/>
                <w:szCs w:val="22"/>
              </w:rPr>
            </w:pPr>
            <w:r w:rsidRPr="00FA5E38">
              <w:rPr>
                <w:color w:val="000000"/>
                <w:sz w:val="22"/>
                <w:szCs w:val="22"/>
              </w:rPr>
              <w:t xml:space="preserve">Не будут выполнены запланированные мероприятия и реализован проект туристско-рекреационного кластера «Соленые озера» </w:t>
            </w:r>
            <w:proofErr w:type="gramStart"/>
            <w:r w:rsidRPr="00FA5E38">
              <w:rPr>
                <w:color w:val="000000"/>
                <w:sz w:val="22"/>
                <w:szCs w:val="22"/>
              </w:rPr>
              <w:t>в</w:t>
            </w:r>
            <w:proofErr w:type="gramEnd"/>
            <w:r w:rsidRPr="00FA5E38">
              <w:rPr>
                <w:color w:val="000000"/>
                <w:sz w:val="22"/>
                <w:szCs w:val="22"/>
              </w:rPr>
              <w:t xml:space="preserve"> </w:t>
            </w:r>
            <w:proofErr w:type="gramStart"/>
            <w:r w:rsidRPr="00FA5E38">
              <w:rPr>
                <w:color w:val="000000"/>
                <w:sz w:val="22"/>
                <w:szCs w:val="22"/>
              </w:rPr>
              <w:t>Соль-Илецком</w:t>
            </w:r>
            <w:proofErr w:type="gramEnd"/>
            <w:r w:rsidRPr="00FA5E38">
              <w:rPr>
                <w:color w:val="000000"/>
                <w:sz w:val="22"/>
                <w:szCs w:val="22"/>
              </w:rPr>
              <w:t xml:space="preserve"> городском округе.</w:t>
            </w:r>
          </w:p>
        </w:tc>
        <w:tc>
          <w:tcPr>
            <w:tcW w:w="2360"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Ввод в эксплуатацию объектов обеспечивающей инфраструктуры</w:t>
            </w:r>
          </w:p>
        </w:tc>
      </w:tr>
      <w:tr w:rsidR="002920A4" w:rsidRPr="00FA5E38" w:rsidTr="00B4474D">
        <w:trPr>
          <w:trHeight w:val="360"/>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 </w:t>
            </w:r>
          </w:p>
        </w:tc>
        <w:tc>
          <w:tcPr>
            <w:tcW w:w="13846" w:type="dxa"/>
            <w:gridSpan w:val="7"/>
            <w:tcBorders>
              <w:top w:val="single" w:sz="4" w:space="0" w:color="auto"/>
              <w:left w:val="nil"/>
              <w:bottom w:val="single" w:sz="4" w:space="0" w:color="auto"/>
              <w:right w:val="single" w:sz="4" w:space="0" w:color="000000"/>
            </w:tcBorders>
            <w:shd w:val="clear" w:color="auto" w:fill="auto"/>
            <w:hideMark/>
          </w:tcPr>
          <w:p w:rsidR="002920A4" w:rsidRPr="00FA5E38" w:rsidRDefault="002920A4" w:rsidP="00C34945">
            <w:pPr>
              <w:rPr>
                <w:bCs/>
                <w:color w:val="000000"/>
                <w:sz w:val="22"/>
                <w:szCs w:val="22"/>
              </w:rPr>
            </w:pPr>
            <w:r w:rsidRPr="00FA5E38">
              <w:rPr>
                <w:bCs/>
                <w:color w:val="000000"/>
                <w:sz w:val="22"/>
                <w:szCs w:val="22"/>
              </w:rPr>
              <w:t>Основное мероприятие: 2. Строи</w:t>
            </w:r>
            <w:r w:rsidR="00FA5E38" w:rsidRPr="00FA5E38">
              <w:rPr>
                <w:bCs/>
                <w:color w:val="000000"/>
                <w:sz w:val="22"/>
                <w:szCs w:val="22"/>
              </w:rPr>
              <w:t xml:space="preserve">тельство и реконструкция дорог </w:t>
            </w:r>
            <w:r w:rsidRPr="00FA5E38">
              <w:rPr>
                <w:bCs/>
                <w:color w:val="000000"/>
                <w:sz w:val="22"/>
                <w:szCs w:val="22"/>
              </w:rPr>
              <w:t>города Соль-Илецка Оренбургской области</w:t>
            </w:r>
          </w:p>
        </w:tc>
      </w:tr>
      <w:tr w:rsidR="002920A4" w:rsidRPr="00FA5E38" w:rsidTr="003045E3">
        <w:trPr>
          <w:trHeight w:val="1265"/>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2</w:t>
            </w:r>
          </w:p>
        </w:tc>
        <w:tc>
          <w:tcPr>
            <w:tcW w:w="2763"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 xml:space="preserve">Реконструкция дороги по ул. </w:t>
            </w:r>
            <w:proofErr w:type="spellStart"/>
            <w:r w:rsidRPr="00FA5E38">
              <w:rPr>
                <w:color w:val="000000"/>
                <w:sz w:val="22"/>
                <w:szCs w:val="22"/>
              </w:rPr>
              <w:t>Персиянова</w:t>
            </w:r>
            <w:proofErr w:type="spellEnd"/>
            <w:r w:rsidRPr="00FA5E38">
              <w:rPr>
                <w:color w:val="000000"/>
                <w:sz w:val="22"/>
                <w:szCs w:val="22"/>
              </w:rPr>
              <w:t xml:space="preserve"> в г. Соль-Илецк Оренбургской области</w:t>
            </w:r>
          </w:p>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 xml:space="preserve">отдел по строительству, транспорту, ЖКХ, дорожному хозяйству, </w:t>
            </w:r>
            <w:r w:rsidRPr="00FA5E38">
              <w:rPr>
                <w:color w:val="000000"/>
                <w:sz w:val="22"/>
                <w:szCs w:val="22"/>
              </w:rPr>
              <w:lastRenderedPageBreak/>
              <w:t>газификации и связи</w:t>
            </w: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lastRenderedPageBreak/>
              <w:t>01.01.2016</w:t>
            </w:r>
            <w:r w:rsidR="00D031A3" w:rsidRPr="00FA5E38">
              <w:rPr>
                <w:color w:val="000000"/>
                <w:sz w:val="22"/>
                <w:szCs w:val="22"/>
              </w:rPr>
              <w:t xml:space="preserve"> </w:t>
            </w:r>
            <w:r w:rsidRPr="00FA5E38">
              <w:rPr>
                <w:color w:val="000000"/>
                <w:sz w:val="22"/>
                <w:szCs w:val="22"/>
              </w:rPr>
              <w:t>г.</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31.12.2019</w:t>
            </w:r>
            <w:r w:rsidR="00D031A3" w:rsidRPr="00FA5E38">
              <w:rPr>
                <w:color w:val="000000"/>
                <w:sz w:val="22"/>
                <w:szCs w:val="22"/>
              </w:rPr>
              <w:t xml:space="preserve"> </w:t>
            </w:r>
            <w:r w:rsidRPr="00FA5E38">
              <w:rPr>
                <w:color w:val="000000"/>
                <w:sz w:val="22"/>
                <w:szCs w:val="22"/>
              </w:rPr>
              <w:t>г.</w:t>
            </w:r>
          </w:p>
        </w:tc>
        <w:tc>
          <w:tcPr>
            <w:tcW w:w="2040" w:type="dxa"/>
            <w:vMerge w:val="restart"/>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Ввод в эксплуатацию объектов обеспечивающей инфраструктуры</w:t>
            </w:r>
          </w:p>
        </w:tc>
        <w:tc>
          <w:tcPr>
            <w:tcW w:w="1864" w:type="dxa"/>
            <w:vMerge w:val="restart"/>
            <w:tcBorders>
              <w:top w:val="nil"/>
              <w:left w:val="single" w:sz="4" w:space="0" w:color="auto"/>
              <w:bottom w:val="single" w:sz="4" w:space="0" w:color="auto"/>
              <w:right w:val="single" w:sz="4" w:space="0" w:color="auto"/>
            </w:tcBorders>
            <w:shd w:val="clear" w:color="000000" w:fill="FFFFFF"/>
            <w:hideMark/>
          </w:tcPr>
          <w:p w:rsidR="002920A4" w:rsidRPr="00FA5E38" w:rsidRDefault="002920A4" w:rsidP="00C34945">
            <w:pPr>
              <w:rPr>
                <w:color w:val="000000"/>
                <w:sz w:val="22"/>
                <w:szCs w:val="22"/>
              </w:rPr>
            </w:pPr>
            <w:r w:rsidRPr="00FA5E38">
              <w:rPr>
                <w:color w:val="000000"/>
                <w:sz w:val="22"/>
                <w:szCs w:val="22"/>
              </w:rPr>
              <w:t xml:space="preserve">Не будут выполнены запланированные мероприятия и реализован </w:t>
            </w:r>
            <w:r w:rsidRPr="00FA5E38">
              <w:rPr>
                <w:color w:val="000000"/>
                <w:sz w:val="22"/>
                <w:szCs w:val="22"/>
              </w:rPr>
              <w:lastRenderedPageBreak/>
              <w:t xml:space="preserve">проект туристско-рекреационного кластера «Соленые озера» </w:t>
            </w:r>
            <w:proofErr w:type="gramStart"/>
            <w:r w:rsidRPr="00FA5E38">
              <w:rPr>
                <w:color w:val="000000"/>
                <w:sz w:val="22"/>
                <w:szCs w:val="22"/>
              </w:rPr>
              <w:t>в</w:t>
            </w:r>
            <w:proofErr w:type="gramEnd"/>
            <w:r w:rsidR="00B4474D">
              <w:rPr>
                <w:color w:val="000000"/>
                <w:sz w:val="22"/>
                <w:szCs w:val="22"/>
              </w:rPr>
              <w:t xml:space="preserve"> </w:t>
            </w:r>
            <w:proofErr w:type="gramStart"/>
            <w:r w:rsidRPr="00FA5E38">
              <w:rPr>
                <w:color w:val="000000"/>
                <w:sz w:val="22"/>
                <w:szCs w:val="22"/>
              </w:rPr>
              <w:t>Соль-Илецком</w:t>
            </w:r>
            <w:proofErr w:type="gramEnd"/>
            <w:r w:rsidRPr="00FA5E38">
              <w:rPr>
                <w:color w:val="000000"/>
                <w:sz w:val="22"/>
                <w:szCs w:val="22"/>
              </w:rPr>
              <w:t xml:space="preserve"> городском округе.</w:t>
            </w:r>
          </w:p>
        </w:tc>
        <w:tc>
          <w:tcPr>
            <w:tcW w:w="2360" w:type="dxa"/>
            <w:vMerge w:val="restart"/>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lastRenderedPageBreak/>
              <w:t>Ввод в эксплуатацию объектов обеспечивающей инфраструктуры</w:t>
            </w:r>
          </w:p>
        </w:tc>
      </w:tr>
      <w:tr w:rsidR="002920A4" w:rsidRPr="00FA5E38" w:rsidTr="00B4474D">
        <w:trPr>
          <w:trHeight w:val="1575"/>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lastRenderedPageBreak/>
              <w:t> </w:t>
            </w:r>
          </w:p>
        </w:tc>
        <w:tc>
          <w:tcPr>
            <w:tcW w:w="2763"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Реконструкция дороги по ул. Комсомольская в г. Соль-Илецк Оренбургской области</w:t>
            </w:r>
          </w:p>
        </w:tc>
        <w:tc>
          <w:tcPr>
            <w:tcW w:w="198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01.01.2016</w:t>
            </w:r>
            <w:r w:rsidR="00D031A3" w:rsidRPr="00FA5E38">
              <w:rPr>
                <w:color w:val="000000"/>
                <w:sz w:val="22"/>
                <w:szCs w:val="22"/>
              </w:rPr>
              <w:t xml:space="preserve"> </w:t>
            </w:r>
            <w:r w:rsidRPr="00FA5E38">
              <w:rPr>
                <w:color w:val="000000"/>
                <w:sz w:val="22"/>
                <w:szCs w:val="22"/>
              </w:rPr>
              <w:t>г.</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31.12.2019</w:t>
            </w:r>
            <w:r w:rsidR="00D031A3" w:rsidRPr="00FA5E38">
              <w:rPr>
                <w:color w:val="000000"/>
                <w:sz w:val="22"/>
                <w:szCs w:val="22"/>
              </w:rPr>
              <w:t xml:space="preserve"> </w:t>
            </w:r>
            <w:r w:rsidRPr="00FA5E38">
              <w:rPr>
                <w:color w:val="000000"/>
                <w:sz w:val="22"/>
                <w:szCs w:val="22"/>
              </w:rPr>
              <w:t>г.</w:t>
            </w:r>
          </w:p>
        </w:tc>
        <w:tc>
          <w:tcPr>
            <w:tcW w:w="204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864"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236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r>
      <w:tr w:rsidR="002920A4" w:rsidRPr="00FA5E38" w:rsidTr="003045E3">
        <w:trPr>
          <w:trHeight w:val="1966"/>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lastRenderedPageBreak/>
              <w:t> </w:t>
            </w:r>
          </w:p>
        </w:tc>
        <w:tc>
          <w:tcPr>
            <w:tcW w:w="2763"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Реконструкция подъездной дороги до рекреационно-оздоровительного комплекса «Соленые озера» в г. Соль-Илецк Оренбургской области</w:t>
            </w:r>
          </w:p>
        </w:tc>
        <w:tc>
          <w:tcPr>
            <w:tcW w:w="198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01.01.2017</w:t>
            </w:r>
            <w:r w:rsidR="00D031A3" w:rsidRPr="00FA5E38">
              <w:rPr>
                <w:color w:val="000000"/>
                <w:sz w:val="22"/>
                <w:szCs w:val="22"/>
              </w:rPr>
              <w:t xml:space="preserve"> </w:t>
            </w:r>
            <w:r w:rsidRPr="00FA5E38">
              <w:rPr>
                <w:color w:val="000000"/>
                <w:sz w:val="22"/>
                <w:szCs w:val="22"/>
              </w:rPr>
              <w:t>г.</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31.12.2020</w:t>
            </w:r>
            <w:r w:rsidR="00D031A3" w:rsidRPr="00FA5E38">
              <w:rPr>
                <w:color w:val="000000"/>
                <w:sz w:val="22"/>
                <w:szCs w:val="22"/>
              </w:rPr>
              <w:t xml:space="preserve"> </w:t>
            </w:r>
            <w:r w:rsidRPr="00FA5E38">
              <w:rPr>
                <w:color w:val="000000"/>
                <w:sz w:val="22"/>
                <w:szCs w:val="22"/>
              </w:rPr>
              <w:t>г.</w:t>
            </w:r>
          </w:p>
        </w:tc>
        <w:tc>
          <w:tcPr>
            <w:tcW w:w="204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864"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236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r>
      <w:tr w:rsidR="002920A4" w:rsidRPr="00FA5E38" w:rsidTr="003045E3">
        <w:trPr>
          <w:trHeight w:val="2961"/>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 </w:t>
            </w:r>
          </w:p>
        </w:tc>
        <w:tc>
          <w:tcPr>
            <w:tcW w:w="2763"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proofErr w:type="gramStart"/>
            <w:r w:rsidRPr="00FA5E38">
              <w:rPr>
                <w:color w:val="000000"/>
                <w:sz w:val="22"/>
                <w:szCs w:val="22"/>
              </w:rPr>
              <w:t>Реконструкция дороги по ул. Гатчинская, ул. Восточная (от ул. Молодёжная до ул. Гатчинская), ул. Молодёжная (от автомобильной дороги Оренбург-Акбулак до ул. Восточная) в г. Соль-Илецк Оренбургской области</w:t>
            </w:r>
            <w:proofErr w:type="gramEnd"/>
          </w:p>
        </w:tc>
        <w:tc>
          <w:tcPr>
            <w:tcW w:w="198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01.01.2016</w:t>
            </w:r>
            <w:r w:rsidR="00D031A3" w:rsidRPr="00FA5E38">
              <w:rPr>
                <w:color w:val="000000"/>
                <w:sz w:val="22"/>
                <w:szCs w:val="22"/>
              </w:rPr>
              <w:t xml:space="preserve"> </w:t>
            </w:r>
            <w:r w:rsidRPr="00FA5E38">
              <w:rPr>
                <w:color w:val="000000"/>
                <w:sz w:val="22"/>
                <w:szCs w:val="22"/>
              </w:rPr>
              <w:t>г.</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31.12.2019</w:t>
            </w:r>
            <w:r w:rsidR="00D031A3" w:rsidRPr="00FA5E38">
              <w:rPr>
                <w:color w:val="000000"/>
                <w:sz w:val="22"/>
                <w:szCs w:val="22"/>
              </w:rPr>
              <w:t xml:space="preserve"> </w:t>
            </w:r>
            <w:r w:rsidRPr="00FA5E38">
              <w:rPr>
                <w:color w:val="000000"/>
                <w:sz w:val="22"/>
                <w:szCs w:val="22"/>
              </w:rPr>
              <w:t>г.</w:t>
            </w:r>
          </w:p>
        </w:tc>
        <w:tc>
          <w:tcPr>
            <w:tcW w:w="204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864"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236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r>
      <w:tr w:rsidR="002920A4" w:rsidRPr="00FA5E38" w:rsidTr="003045E3">
        <w:trPr>
          <w:trHeight w:val="1118"/>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 </w:t>
            </w:r>
          </w:p>
        </w:tc>
        <w:tc>
          <w:tcPr>
            <w:tcW w:w="2763"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Ремонт дороги по ул. Московская в г. Соль-Илецк Оренбургской области</w:t>
            </w:r>
          </w:p>
        </w:tc>
        <w:tc>
          <w:tcPr>
            <w:tcW w:w="198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01.07.2019</w:t>
            </w:r>
            <w:r w:rsidR="00D031A3" w:rsidRPr="00FA5E38">
              <w:rPr>
                <w:color w:val="000000"/>
                <w:sz w:val="22"/>
                <w:szCs w:val="22"/>
              </w:rPr>
              <w:t xml:space="preserve"> </w:t>
            </w:r>
            <w:r w:rsidRPr="00FA5E38">
              <w:rPr>
                <w:color w:val="000000"/>
                <w:sz w:val="22"/>
                <w:szCs w:val="22"/>
              </w:rPr>
              <w:t>г.</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31.12.2019</w:t>
            </w:r>
            <w:r w:rsidR="00D031A3" w:rsidRPr="00FA5E38">
              <w:rPr>
                <w:color w:val="000000"/>
                <w:sz w:val="22"/>
                <w:szCs w:val="22"/>
              </w:rPr>
              <w:t xml:space="preserve"> </w:t>
            </w:r>
            <w:r w:rsidRPr="00FA5E38">
              <w:rPr>
                <w:color w:val="000000"/>
                <w:sz w:val="22"/>
                <w:szCs w:val="22"/>
              </w:rPr>
              <w:t>г.</w:t>
            </w:r>
          </w:p>
        </w:tc>
        <w:tc>
          <w:tcPr>
            <w:tcW w:w="204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864"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236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r>
      <w:tr w:rsidR="002920A4" w:rsidRPr="00FA5E38" w:rsidTr="003045E3">
        <w:trPr>
          <w:trHeight w:val="1120"/>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 </w:t>
            </w:r>
          </w:p>
        </w:tc>
        <w:tc>
          <w:tcPr>
            <w:tcW w:w="2763"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Реконструкция дороги по ул. Крюковская в г. Соль-Илецк Оренбургской области</w:t>
            </w:r>
          </w:p>
        </w:tc>
        <w:tc>
          <w:tcPr>
            <w:tcW w:w="198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01.07.2016</w:t>
            </w:r>
            <w:r w:rsidR="00D031A3" w:rsidRPr="00FA5E38">
              <w:rPr>
                <w:color w:val="000000"/>
                <w:sz w:val="22"/>
                <w:szCs w:val="22"/>
              </w:rPr>
              <w:t xml:space="preserve"> </w:t>
            </w:r>
            <w:r w:rsidRPr="00FA5E38">
              <w:rPr>
                <w:color w:val="000000"/>
                <w:sz w:val="22"/>
                <w:szCs w:val="22"/>
              </w:rPr>
              <w:t>г.</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31.12.2020</w:t>
            </w:r>
            <w:r w:rsidR="00D031A3" w:rsidRPr="00FA5E38">
              <w:rPr>
                <w:color w:val="000000"/>
                <w:sz w:val="22"/>
                <w:szCs w:val="22"/>
              </w:rPr>
              <w:t xml:space="preserve"> </w:t>
            </w:r>
            <w:r w:rsidRPr="00FA5E38">
              <w:rPr>
                <w:color w:val="000000"/>
                <w:sz w:val="22"/>
                <w:szCs w:val="22"/>
              </w:rPr>
              <w:t>г.</w:t>
            </w:r>
          </w:p>
        </w:tc>
        <w:tc>
          <w:tcPr>
            <w:tcW w:w="204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864"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236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r>
      <w:tr w:rsidR="002920A4" w:rsidRPr="00FA5E38" w:rsidTr="003045E3">
        <w:trPr>
          <w:trHeight w:val="1124"/>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lastRenderedPageBreak/>
              <w:t> </w:t>
            </w:r>
          </w:p>
        </w:tc>
        <w:tc>
          <w:tcPr>
            <w:tcW w:w="2763"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Реконструкция дороги по ул. Пушкина в г. Соль-Илецк Оренбургской области</w:t>
            </w:r>
          </w:p>
        </w:tc>
        <w:tc>
          <w:tcPr>
            <w:tcW w:w="198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01.07.2016</w:t>
            </w:r>
            <w:r w:rsidR="00D031A3" w:rsidRPr="00FA5E38">
              <w:rPr>
                <w:color w:val="000000"/>
                <w:sz w:val="22"/>
                <w:szCs w:val="22"/>
              </w:rPr>
              <w:t xml:space="preserve"> </w:t>
            </w:r>
            <w:r w:rsidRPr="00FA5E38">
              <w:rPr>
                <w:color w:val="000000"/>
                <w:sz w:val="22"/>
                <w:szCs w:val="22"/>
              </w:rPr>
              <w:t>г.</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31.12.2021</w:t>
            </w:r>
            <w:r w:rsidR="00D031A3" w:rsidRPr="00FA5E38">
              <w:rPr>
                <w:color w:val="000000"/>
                <w:sz w:val="22"/>
                <w:szCs w:val="22"/>
              </w:rPr>
              <w:t xml:space="preserve"> </w:t>
            </w:r>
            <w:r w:rsidRPr="00FA5E38">
              <w:rPr>
                <w:color w:val="000000"/>
                <w:sz w:val="22"/>
                <w:szCs w:val="22"/>
              </w:rPr>
              <w:t>г.</w:t>
            </w:r>
          </w:p>
        </w:tc>
        <w:tc>
          <w:tcPr>
            <w:tcW w:w="204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864"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236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r>
      <w:tr w:rsidR="002920A4" w:rsidRPr="00FA5E38" w:rsidTr="003045E3">
        <w:trPr>
          <w:trHeight w:val="1693"/>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 </w:t>
            </w:r>
          </w:p>
        </w:tc>
        <w:tc>
          <w:tcPr>
            <w:tcW w:w="2763"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Строительство автомобильной парковки, расположенной по адресу: Оренбургская область, г. Соль-Илецк, ул. Комсомольская</w:t>
            </w:r>
          </w:p>
        </w:tc>
        <w:tc>
          <w:tcPr>
            <w:tcW w:w="198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01.07.2019</w:t>
            </w:r>
            <w:r w:rsidR="00D031A3" w:rsidRPr="00FA5E38">
              <w:rPr>
                <w:color w:val="000000"/>
                <w:sz w:val="22"/>
                <w:szCs w:val="22"/>
              </w:rPr>
              <w:t xml:space="preserve"> </w:t>
            </w:r>
            <w:r w:rsidRPr="00FA5E38">
              <w:rPr>
                <w:color w:val="000000"/>
                <w:sz w:val="22"/>
                <w:szCs w:val="22"/>
              </w:rPr>
              <w:t>г.</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31.12.2022</w:t>
            </w:r>
            <w:r w:rsidR="00D031A3" w:rsidRPr="00FA5E38">
              <w:rPr>
                <w:color w:val="000000"/>
                <w:sz w:val="22"/>
                <w:szCs w:val="22"/>
              </w:rPr>
              <w:t xml:space="preserve"> </w:t>
            </w:r>
            <w:r w:rsidRPr="00FA5E38">
              <w:rPr>
                <w:color w:val="000000"/>
                <w:sz w:val="22"/>
                <w:szCs w:val="22"/>
              </w:rPr>
              <w:t>г.</w:t>
            </w:r>
          </w:p>
        </w:tc>
        <w:tc>
          <w:tcPr>
            <w:tcW w:w="204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864"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236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r>
      <w:tr w:rsidR="002920A4" w:rsidRPr="00FA5E38" w:rsidTr="003045E3">
        <w:trPr>
          <w:trHeight w:val="2965"/>
        </w:trPr>
        <w:tc>
          <w:tcPr>
            <w:tcW w:w="513" w:type="dxa"/>
            <w:tcBorders>
              <w:top w:val="nil"/>
              <w:left w:val="single" w:sz="4" w:space="0" w:color="auto"/>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 </w:t>
            </w:r>
          </w:p>
        </w:tc>
        <w:tc>
          <w:tcPr>
            <w:tcW w:w="2763"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proofErr w:type="gramStart"/>
            <w:r w:rsidRPr="00FA5E38">
              <w:rPr>
                <w:color w:val="000000"/>
                <w:sz w:val="22"/>
                <w:szCs w:val="22"/>
              </w:rPr>
              <w:t>Реконструкция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w:t>
            </w:r>
            <w:proofErr w:type="gramEnd"/>
          </w:p>
        </w:tc>
        <w:tc>
          <w:tcPr>
            <w:tcW w:w="198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422"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01.07.2019</w:t>
            </w:r>
            <w:r w:rsidR="00D031A3" w:rsidRPr="00FA5E38">
              <w:rPr>
                <w:color w:val="000000"/>
                <w:sz w:val="22"/>
                <w:szCs w:val="22"/>
              </w:rPr>
              <w:t xml:space="preserve"> </w:t>
            </w:r>
            <w:r w:rsidRPr="00FA5E38">
              <w:rPr>
                <w:color w:val="000000"/>
                <w:sz w:val="22"/>
                <w:szCs w:val="22"/>
              </w:rPr>
              <w:t>г.</w:t>
            </w:r>
          </w:p>
        </w:tc>
        <w:tc>
          <w:tcPr>
            <w:tcW w:w="1417" w:type="dxa"/>
            <w:tcBorders>
              <w:top w:val="nil"/>
              <w:left w:val="nil"/>
              <w:bottom w:val="single" w:sz="4" w:space="0" w:color="auto"/>
              <w:right w:val="single" w:sz="4" w:space="0" w:color="auto"/>
            </w:tcBorders>
            <w:shd w:val="clear" w:color="auto" w:fill="auto"/>
            <w:hideMark/>
          </w:tcPr>
          <w:p w:rsidR="002920A4" w:rsidRPr="00FA5E38" w:rsidRDefault="002920A4" w:rsidP="00C34945">
            <w:pPr>
              <w:rPr>
                <w:color w:val="000000"/>
                <w:sz w:val="22"/>
                <w:szCs w:val="22"/>
              </w:rPr>
            </w:pPr>
            <w:r w:rsidRPr="00FA5E38">
              <w:rPr>
                <w:color w:val="000000"/>
                <w:sz w:val="22"/>
                <w:szCs w:val="22"/>
              </w:rPr>
              <w:t>31.12.2022</w:t>
            </w:r>
            <w:r w:rsidR="00D031A3" w:rsidRPr="00FA5E38">
              <w:rPr>
                <w:color w:val="000000"/>
                <w:sz w:val="22"/>
                <w:szCs w:val="22"/>
              </w:rPr>
              <w:t xml:space="preserve"> </w:t>
            </w:r>
            <w:r w:rsidRPr="00FA5E38">
              <w:rPr>
                <w:color w:val="000000"/>
                <w:sz w:val="22"/>
                <w:szCs w:val="22"/>
              </w:rPr>
              <w:t>г.</w:t>
            </w:r>
          </w:p>
        </w:tc>
        <w:tc>
          <w:tcPr>
            <w:tcW w:w="204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1864"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c>
          <w:tcPr>
            <w:tcW w:w="2360" w:type="dxa"/>
            <w:vMerge/>
            <w:tcBorders>
              <w:top w:val="nil"/>
              <w:left w:val="single" w:sz="4" w:space="0" w:color="auto"/>
              <w:bottom w:val="single" w:sz="4" w:space="0" w:color="auto"/>
              <w:right w:val="single" w:sz="4" w:space="0" w:color="auto"/>
            </w:tcBorders>
            <w:hideMark/>
          </w:tcPr>
          <w:p w:rsidR="002920A4" w:rsidRPr="00FA5E38" w:rsidRDefault="002920A4" w:rsidP="00C34945">
            <w:pPr>
              <w:rPr>
                <w:color w:val="000000"/>
                <w:sz w:val="22"/>
                <w:szCs w:val="22"/>
              </w:rPr>
            </w:pPr>
          </w:p>
        </w:tc>
      </w:tr>
    </w:tbl>
    <w:p w:rsidR="002920A4" w:rsidRDefault="002920A4" w:rsidP="00AE3633">
      <w:pPr>
        <w:rPr>
          <w:color w:val="000000"/>
          <w:sz w:val="28"/>
          <w:szCs w:val="28"/>
          <w:lang w:val="en-US"/>
        </w:rPr>
      </w:pPr>
    </w:p>
    <w:p w:rsidR="002920A4" w:rsidRDefault="002920A4" w:rsidP="00AE3633">
      <w:pPr>
        <w:rPr>
          <w:color w:val="000000"/>
          <w:sz w:val="28"/>
          <w:szCs w:val="28"/>
          <w:lang w:val="en-US"/>
        </w:rPr>
      </w:pPr>
    </w:p>
    <w:p w:rsidR="002920A4" w:rsidRDefault="002920A4" w:rsidP="00AE3633">
      <w:pPr>
        <w:rPr>
          <w:color w:val="000000"/>
          <w:sz w:val="28"/>
          <w:szCs w:val="28"/>
          <w:lang w:val="en-US"/>
        </w:rPr>
      </w:pPr>
    </w:p>
    <w:p w:rsidR="002920A4" w:rsidRDefault="002920A4" w:rsidP="00AE3633">
      <w:pPr>
        <w:rPr>
          <w:color w:val="000000"/>
          <w:sz w:val="28"/>
          <w:szCs w:val="28"/>
        </w:rPr>
      </w:pPr>
    </w:p>
    <w:p w:rsidR="003045E3" w:rsidRDefault="003045E3" w:rsidP="00AE3633">
      <w:pPr>
        <w:rPr>
          <w:color w:val="000000"/>
          <w:sz w:val="28"/>
          <w:szCs w:val="28"/>
        </w:rPr>
      </w:pPr>
    </w:p>
    <w:p w:rsidR="003045E3" w:rsidRDefault="003045E3" w:rsidP="00AE3633">
      <w:pPr>
        <w:rPr>
          <w:color w:val="000000"/>
          <w:sz w:val="28"/>
          <w:szCs w:val="28"/>
        </w:rPr>
      </w:pPr>
    </w:p>
    <w:p w:rsidR="003045E3" w:rsidRDefault="003045E3" w:rsidP="00AE3633">
      <w:pPr>
        <w:rPr>
          <w:color w:val="000000"/>
          <w:sz w:val="28"/>
          <w:szCs w:val="28"/>
        </w:rPr>
      </w:pPr>
    </w:p>
    <w:p w:rsidR="003045E3" w:rsidRDefault="003045E3" w:rsidP="00AE3633">
      <w:pPr>
        <w:rPr>
          <w:color w:val="000000"/>
          <w:sz w:val="28"/>
          <w:szCs w:val="28"/>
        </w:rPr>
      </w:pPr>
    </w:p>
    <w:p w:rsidR="003045E3" w:rsidRDefault="003045E3" w:rsidP="00AE3633">
      <w:pPr>
        <w:rPr>
          <w:color w:val="000000"/>
          <w:sz w:val="28"/>
          <w:szCs w:val="28"/>
        </w:rPr>
      </w:pPr>
    </w:p>
    <w:p w:rsidR="003045E3" w:rsidRDefault="003045E3" w:rsidP="00AE3633">
      <w:pPr>
        <w:rPr>
          <w:color w:val="000000"/>
          <w:sz w:val="28"/>
          <w:szCs w:val="28"/>
        </w:rPr>
      </w:pPr>
    </w:p>
    <w:p w:rsidR="003045E3" w:rsidRDefault="003045E3" w:rsidP="00AE3633">
      <w:pPr>
        <w:rPr>
          <w:color w:val="000000"/>
          <w:sz w:val="28"/>
          <w:szCs w:val="28"/>
        </w:rPr>
      </w:pPr>
    </w:p>
    <w:p w:rsidR="00467A86" w:rsidRDefault="00467A86" w:rsidP="00BE0696">
      <w:pPr>
        <w:shd w:val="clear" w:color="auto" w:fill="FFFFFF"/>
        <w:ind w:left="8505"/>
        <w:jc w:val="both"/>
        <w:textAlignment w:val="baseline"/>
        <w:rPr>
          <w:color w:val="000000"/>
          <w:sz w:val="24"/>
          <w:szCs w:val="24"/>
        </w:rPr>
      </w:pPr>
    </w:p>
    <w:p w:rsidR="00BE0696" w:rsidRDefault="00BE0696" w:rsidP="00BE0696">
      <w:pPr>
        <w:shd w:val="clear" w:color="auto" w:fill="FFFFFF"/>
        <w:ind w:left="8505"/>
        <w:jc w:val="both"/>
        <w:textAlignment w:val="baseline"/>
        <w:rPr>
          <w:color w:val="000000"/>
          <w:sz w:val="24"/>
          <w:szCs w:val="24"/>
        </w:rPr>
      </w:pPr>
      <w:r w:rsidRPr="002920A4">
        <w:rPr>
          <w:color w:val="000000"/>
          <w:sz w:val="24"/>
          <w:szCs w:val="24"/>
        </w:rPr>
        <w:lastRenderedPageBreak/>
        <w:t xml:space="preserve">Приложение № </w:t>
      </w:r>
      <w:r>
        <w:rPr>
          <w:color w:val="000000"/>
          <w:sz w:val="24"/>
          <w:szCs w:val="24"/>
        </w:rPr>
        <w:t>3</w:t>
      </w:r>
    </w:p>
    <w:p w:rsidR="00BE0696" w:rsidRDefault="00BE0696" w:rsidP="00BE0696">
      <w:pPr>
        <w:shd w:val="clear" w:color="auto" w:fill="FFFFFF"/>
        <w:ind w:left="8505"/>
        <w:jc w:val="both"/>
        <w:textAlignment w:val="baseline"/>
        <w:rPr>
          <w:color w:val="000000"/>
          <w:sz w:val="24"/>
          <w:szCs w:val="24"/>
        </w:rPr>
      </w:pPr>
      <w:r w:rsidRPr="002920A4">
        <w:rPr>
          <w:color w:val="000000"/>
          <w:sz w:val="24"/>
          <w:szCs w:val="24"/>
        </w:rPr>
        <w:t>к муниципальной программе</w:t>
      </w:r>
    </w:p>
    <w:p w:rsidR="00BE0696" w:rsidRDefault="00BE0696" w:rsidP="00BE0696">
      <w:pPr>
        <w:shd w:val="clear" w:color="auto" w:fill="FFFFFF"/>
        <w:ind w:left="8505"/>
        <w:jc w:val="both"/>
        <w:textAlignment w:val="baseline"/>
        <w:rPr>
          <w:color w:val="000000"/>
          <w:sz w:val="24"/>
          <w:szCs w:val="24"/>
        </w:rPr>
      </w:pPr>
      <w:r w:rsidRPr="002920A4">
        <w:rPr>
          <w:color w:val="000000"/>
          <w:sz w:val="24"/>
          <w:szCs w:val="24"/>
        </w:rPr>
        <w:t xml:space="preserve">"Развитие туризма </w:t>
      </w:r>
      <w:proofErr w:type="gramStart"/>
      <w:r w:rsidRPr="002920A4">
        <w:rPr>
          <w:color w:val="000000"/>
          <w:sz w:val="24"/>
          <w:szCs w:val="24"/>
        </w:rPr>
        <w:t>в</w:t>
      </w:r>
      <w:proofErr w:type="gramEnd"/>
      <w:r w:rsidRPr="002920A4">
        <w:rPr>
          <w:color w:val="000000"/>
          <w:sz w:val="24"/>
          <w:szCs w:val="24"/>
        </w:rPr>
        <w:t xml:space="preserve"> </w:t>
      </w:r>
      <w:proofErr w:type="gramStart"/>
      <w:r w:rsidRPr="002920A4">
        <w:rPr>
          <w:color w:val="000000"/>
          <w:sz w:val="24"/>
          <w:szCs w:val="24"/>
        </w:rPr>
        <w:t>Соль-Илецком</w:t>
      </w:r>
      <w:proofErr w:type="gramEnd"/>
      <w:r w:rsidRPr="002920A4">
        <w:rPr>
          <w:color w:val="000000"/>
          <w:sz w:val="24"/>
          <w:szCs w:val="24"/>
        </w:rPr>
        <w:t xml:space="preserve"> городском округе</w:t>
      </w:r>
    </w:p>
    <w:p w:rsidR="00BE0696" w:rsidRDefault="00BE0696" w:rsidP="00BE0696">
      <w:pPr>
        <w:shd w:val="clear" w:color="auto" w:fill="FFFFFF"/>
        <w:ind w:left="8505"/>
        <w:jc w:val="both"/>
        <w:textAlignment w:val="baseline"/>
        <w:rPr>
          <w:color w:val="000000"/>
          <w:sz w:val="24"/>
          <w:szCs w:val="24"/>
        </w:rPr>
      </w:pPr>
      <w:r w:rsidRPr="002920A4">
        <w:rPr>
          <w:color w:val="000000"/>
          <w:sz w:val="24"/>
          <w:szCs w:val="24"/>
        </w:rPr>
        <w:t>Оренбургской области"</w:t>
      </w:r>
    </w:p>
    <w:p w:rsidR="00BE0696" w:rsidRDefault="00BE0696" w:rsidP="00BE0696">
      <w:pPr>
        <w:jc w:val="center"/>
        <w:rPr>
          <w:color w:val="000000"/>
          <w:sz w:val="22"/>
          <w:szCs w:val="22"/>
        </w:rPr>
      </w:pPr>
    </w:p>
    <w:p w:rsidR="002920A4" w:rsidRDefault="00BE0696" w:rsidP="00BE0696">
      <w:pPr>
        <w:jc w:val="center"/>
        <w:rPr>
          <w:color w:val="000000"/>
          <w:sz w:val="22"/>
          <w:szCs w:val="22"/>
        </w:rPr>
      </w:pPr>
      <w:r w:rsidRPr="002920A4">
        <w:rPr>
          <w:color w:val="000000"/>
          <w:sz w:val="22"/>
          <w:szCs w:val="22"/>
        </w:rPr>
        <w:t>Ресурсное обеспечение реализации муниципальной программы</w:t>
      </w:r>
    </w:p>
    <w:p w:rsidR="003569DB" w:rsidRPr="00BE0696" w:rsidRDefault="003569DB" w:rsidP="00BE0696">
      <w:pPr>
        <w:jc w:val="center"/>
        <w:rPr>
          <w:color w:val="000000"/>
          <w:sz w:val="28"/>
          <w:szCs w:val="28"/>
        </w:rPr>
      </w:pPr>
    </w:p>
    <w:tbl>
      <w:tblPr>
        <w:tblW w:w="15860" w:type="dxa"/>
        <w:tblInd w:w="-1168" w:type="dxa"/>
        <w:tblLayout w:type="fixed"/>
        <w:tblLook w:val="04A0" w:firstRow="1" w:lastRow="0" w:firstColumn="1" w:lastColumn="0" w:noHBand="0" w:noVBand="1"/>
      </w:tblPr>
      <w:tblGrid>
        <w:gridCol w:w="660"/>
        <w:gridCol w:w="1735"/>
        <w:gridCol w:w="1830"/>
        <w:gridCol w:w="1790"/>
        <w:gridCol w:w="1215"/>
        <w:gridCol w:w="960"/>
        <w:gridCol w:w="741"/>
        <w:gridCol w:w="1134"/>
        <w:gridCol w:w="961"/>
        <w:gridCol w:w="993"/>
        <w:gridCol w:w="992"/>
        <w:gridCol w:w="1000"/>
        <w:gridCol w:w="984"/>
        <w:gridCol w:w="865"/>
      </w:tblGrid>
      <w:tr w:rsidR="00BE0696" w:rsidRPr="00B66195" w:rsidTr="003569DB">
        <w:trPr>
          <w:trHeight w:val="600"/>
        </w:trPr>
        <w:tc>
          <w:tcPr>
            <w:tcW w:w="660" w:type="dxa"/>
            <w:vMerge w:val="restart"/>
            <w:tcBorders>
              <w:top w:val="single" w:sz="4" w:space="0" w:color="auto"/>
              <w:left w:val="single" w:sz="4" w:space="0" w:color="auto"/>
              <w:right w:val="single" w:sz="4" w:space="0" w:color="auto"/>
            </w:tcBorders>
            <w:shd w:val="clear" w:color="auto" w:fill="auto"/>
            <w:hideMark/>
          </w:tcPr>
          <w:p w:rsidR="003569DB" w:rsidRDefault="00BE0696" w:rsidP="003569DB">
            <w:pPr>
              <w:rPr>
                <w:sz w:val="22"/>
                <w:szCs w:val="22"/>
              </w:rPr>
            </w:pPr>
            <w:r w:rsidRPr="00B66195">
              <w:rPr>
                <w:sz w:val="22"/>
                <w:szCs w:val="22"/>
              </w:rPr>
              <w:t>N</w:t>
            </w:r>
          </w:p>
          <w:p w:rsidR="00BE0696" w:rsidRPr="00B66195" w:rsidRDefault="00BE0696" w:rsidP="003569DB">
            <w:pPr>
              <w:rPr>
                <w:sz w:val="22"/>
                <w:szCs w:val="22"/>
              </w:rPr>
            </w:pPr>
            <w:proofErr w:type="gramStart"/>
            <w:r w:rsidRPr="00B66195">
              <w:rPr>
                <w:sz w:val="22"/>
                <w:szCs w:val="22"/>
              </w:rPr>
              <w:t>п</w:t>
            </w:r>
            <w:proofErr w:type="gramEnd"/>
            <w:r w:rsidRPr="00B66195">
              <w:rPr>
                <w:sz w:val="22"/>
                <w:szCs w:val="22"/>
              </w:rPr>
              <w:t>/п</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Статус</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Наименование муниципальной программы, подпрограммы, ведомственной целевой программы, основного мероприятия</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Главный распорядитель бюджетных средств (ответственный исполнитель, соисполнитель, участник)</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Источник финансирования</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Всего за 2020-2025 гг.</w:t>
            </w:r>
          </w:p>
        </w:tc>
        <w:tc>
          <w:tcPr>
            <w:tcW w:w="5795" w:type="dxa"/>
            <w:gridSpan w:val="6"/>
            <w:tcBorders>
              <w:top w:val="single" w:sz="4" w:space="0" w:color="auto"/>
              <w:left w:val="nil"/>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Объем бюджетных ассигнований</w:t>
            </w:r>
          </w:p>
        </w:tc>
      </w:tr>
      <w:tr w:rsidR="00BE0696" w:rsidRPr="00B66195" w:rsidTr="003569DB">
        <w:trPr>
          <w:trHeight w:val="300"/>
        </w:trPr>
        <w:tc>
          <w:tcPr>
            <w:tcW w:w="660" w:type="dxa"/>
            <w:vMerge/>
            <w:tcBorders>
              <w:left w:val="single" w:sz="4" w:space="0" w:color="auto"/>
              <w:bottom w:val="single" w:sz="4" w:space="0" w:color="auto"/>
              <w:right w:val="single" w:sz="4" w:space="0" w:color="auto"/>
            </w:tcBorders>
            <w:shd w:val="clear" w:color="auto" w:fill="auto"/>
            <w:hideMark/>
          </w:tcPr>
          <w:p w:rsidR="00BE0696" w:rsidRPr="00B66195" w:rsidRDefault="00BE0696" w:rsidP="00BE0696">
            <w:pPr>
              <w:rPr>
                <w:sz w:val="22"/>
                <w:szCs w:val="22"/>
              </w:rPr>
            </w:pPr>
          </w:p>
        </w:tc>
        <w:tc>
          <w:tcPr>
            <w:tcW w:w="1735" w:type="dxa"/>
            <w:vMerge/>
            <w:tcBorders>
              <w:top w:val="nil"/>
              <w:left w:val="single" w:sz="4" w:space="0" w:color="auto"/>
              <w:bottom w:val="single" w:sz="4" w:space="0" w:color="auto"/>
              <w:right w:val="single" w:sz="4" w:space="0" w:color="auto"/>
            </w:tcBorders>
            <w:hideMark/>
          </w:tcPr>
          <w:p w:rsidR="00BE0696" w:rsidRPr="00B66195" w:rsidRDefault="00BE0696" w:rsidP="00BE0696">
            <w:pPr>
              <w:rPr>
                <w:sz w:val="22"/>
                <w:szCs w:val="22"/>
              </w:rPr>
            </w:pPr>
          </w:p>
        </w:tc>
        <w:tc>
          <w:tcPr>
            <w:tcW w:w="1830" w:type="dxa"/>
            <w:vMerge/>
            <w:tcBorders>
              <w:top w:val="nil"/>
              <w:left w:val="single" w:sz="4" w:space="0" w:color="auto"/>
              <w:bottom w:val="single" w:sz="4" w:space="0" w:color="auto"/>
              <w:right w:val="single" w:sz="4" w:space="0" w:color="auto"/>
            </w:tcBorders>
            <w:hideMark/>
          </w:tcPr>
          <w:p w:rsidR="00BE0696" w:rsidRPr="00B66195" w:rsidRDefault="00BE0696" w:rsidP="00BE0696">
            <w:pPr>
              <w:rPr>
                <w:sz w:val="22"/>
                <w:szCs w:val="22"/>
              </w:rPr>
            </w:pPr>
          </w:p>
        </w:tc>
        <w:tc>
          <w:tcPr>
            <w:tcW w:w="1790" w:type="dxa"/>
            <w:vMerge/>
            <w:tcBorders>
              <w:top w:val="single" w:sz="4" w:space="0" w:color="auto"/>
              <w:left w:val="single" w:sz="4" w:space="0" w:color="auto"/>
              <w:bottom w:val="single" w:sz="4" w:space="0" w:color="auto"/>
              <w:right w:val="single" w:sz="4" w:space="0" w:color="auto"/>
            </w:tcBorders>
            <w:hideMark/>
          </w:tcPr>
          <w:p w:rsidR="00BE0696" w:rsidRPr="00B66195" w:rsidRDefault="00BE0696" w:rsidP="00BE0696">
            <w:pPr>
              <w:rPr>
                <w:sz w:val="22"/>
                <w:szCs w:val="22"/>
              </w:rPr>
            </w:pPr>
          </w:p>
        </w:tc>
        <w:tc>
          <w:tcPr>
            <w:tcW w:w="1215" w:type="dxa"/>
            <w:vMerge/>
            <w:tcBorders>
              <w:top w:val="single" w:sz="4" w:space="0" w:color="auto"/>
              <w:left w:val="single" w:sz="4" w:space="0" w:color="auto"/>
              <w:bottom w:val="single" w:sz="4" w:space="0" w:color="auto"/>
              <w:right w:val="single" w:sz="4" w:space="0" w:color="auto"/>
            </w:tcBorders>
            <w:hideMark/>
          </w:tcPr>
          <w:p w:rsidR="00BE0696" w:rsidRPr="00B66195" w:rsidRDefault="00BE0696" w:rsidP="00BE0696">
            <w:pPr>
              <w:rPr>
                <w:sz w:val="22"/>
                <w:szCs w:val="22"/>
              </w:rPr>
            </w:pPr>
          </w:p>
        </w:tc>
        <w:tc>
          <w:tcPr>
            <w:tcW w:w="960" w:type="dxa"/>
            <w:tcBorders>
              <w:top w:val="nil"/>
              <w:left w:val="nil"/>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ГРБС</w:t>
            </w:r>
          </w:p>
        </w:tc>
        <w:tc>
          <w:tcPr>
            <w:tcW w:w="741" w:type="dxa"/>
            <w:tcBorders>
              <w:top w:val="nil"/>
              <w:left w:val="nil"/>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ЦСР</w:t>
            </w:r>
          </w:p>
        </w:tc>
        <w:tc>
          <w:tcPr>
            <w:tcW w:w="1134" w:type="dxa"/>
            <w:vMerge/>
            <w:tcBorders>
              <w:top w:val="nil"/>
              <w:left w:val="single" w:sz="4" w:space="0" w:color="auto"/>
              <w:bottom w:val="single" w:sz="4" w:space="0" w:color="auto"/>
              <w:right w:val="single" w:sz="4" w:space="0" w:color="auto"/>
            </w:tcBorders>
            <w:hideMark/>
          </w:tcPr>
          <w:p w:rsidR="00BE0696" w:rsidRPr="00B66195" w:rsidRDefault="00BE0696" w:rsidP="00BE0696">
            <w:pPr>
              <w:rPr>
                <w:sz w:val="22"/>
                <w:szCs w:val="22"/>
              </w:rPr>
            </w:pPr>
          </w:p>
        </w:tc>
        <w:tc>
          <w:tcPr>
            <w:tcW w:w="961" w:type="dxa"/>
            <w:tcBorders>
              <w:top w:val="nil"/>
              <w:left w:val="nil"/>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2020</w:t>
            </w:r>
          </w:p>
        </w:tc>
        <w:tc>
          <w:tcPr>
            <w:tcW w:w="993" w:type="dxa"/>
            <w:tcBorders>
              <w:top w:val="nil"/>
              <w:left w:val="nil"/>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2021</w:t>
            </w:r>
          </w:p>
        </w:tc>
        <w:tc>
          <w:tcPr>
            <w:tcW w:w="992" w:type="dxa"/>
            <w:tcBorders>
              <w:top w:val="nil"/>
              <w:left w:val="nil"/>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2022</w:t>
            </w:r>
          </w:p>
        </w:tc>
        <w:tc>
          <w:tcPr>
            <w:tcW w:w="1000" w:type="dxa"/>
            <w:tcBorders>
              <w:top w:val="nil"/>
              <w:left w:val="nil"/>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2023</w:t>
            </w:r>
          </w:p>
        </w:tc>
        <w:tc>
          <w:tcPr>
            <w:tcW w:w="984" w:type="dxa"/>
            <w:tcBorders>
              <w:top w:val="nil"/>
              <w:left w:val="nil"/>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2024</w:t>
            </w:r>
          </w:p>
        </w:tc>
        <w:tc>
          <w:tcPr>
            <w:tcW w:w="865" w:type="dxa"/>
            <w:tcBorders>
              <w:top w:val="nil"/>
              <w:left w:val="nil"/>
              <w:bottom w:val="single" w:sz="4" w:space="0" w:color="auto"/>
              <w:right w:val="single" w:sz="4" w:space="0" w:color="auto"/>
            </w:tcBorders>
            <w:shd w:val="clear" w:color="auto" w:fill="auto"/>
            <w:hideMark/>
          </w:tcPr>
          <w:p w:rsidR="00BE0696" w:rsidRPr="00B66195" w:rsidRDefault="00BE0696" w:rsidP="00BE0696">
            <w:pPr>
              <w:rPr>
                <w:sz w:val="22"/>
                <w:szCs w:val="22"/>
              </w:rPr>
            </w:pPr>
            <w:r w:rsidRPr="00B66195">
              <w:rPr>
                <w:sz w:val="22"/>
                <w:szCs w:val="22"/>
              </w:rPr>
              <w:t>2025</w:t>
            </w:r>
          </w:p>
        </w:tc>
      </w:tr>
      <w:tr w:rsidR="002920A4" w:rsidRPr="00B66195" w:rsidTr="003569DB">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1</w:t>
            </w:r>
          </w:p>
        </w:tc>
        <w:tc>
          <w:tcPr>
            <w:tcW w:w="1735" w:type="dxa"/>
            <w:tcBorders>
              <w:top w:val="single" w:sz="4" w:space="0" w:color="auto"/>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2</w:t>
            </w:r>
          </w:p>
        </w:tc>
        <w:tc>
          <w:tcPr>
            <w:tcW w:w="1830" w:type="dxa"/>
            <w:tcBorders>
              <w:top w:val="single" w:sz="4" w:space="0" w:color="auto"/>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3</w:t>
            </w:r>
          </w:p>
        </w:tc>
        <w:tc>
          <w:tcPr>
            <w:tcW w:w="1790"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4</w:t>
            </w:r>
          </w:p>
        </w:tc>
        <w:tc>
          <w:tcPr>
            <w:tcW w:w="1215"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5</w:t>
            </w:r>
          </w:p>
        </w:tc>
        <w:tc>
          <w:tcPr>
            <w:tcW w:w="960"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6</w:t>
            </w:r>
          </w:p>
        </w:tc>
        <w:tc>
          <w:tcPr>
            <w:tcW w:w="741"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7</w:t>
            </w:r>
          </w:p>
        </w:tc>
        <w:tc>
          <w:tcPr>
            <w:tcW w:w="1134"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8</w:t>
            </w:r>
          </w:p>
        </w:tc>
        <w:tc>
          <w:tcPr>
            <w:tcW w:w="961"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9</w:t>
            </w:r>
          </w:p>
        </w:tc>
        <w:tc>
          <w:tcPr>
            <w:tcW w:w="993"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10</w:t>
            </w:r>
          </w:p>
        </w:tc>
        <w:tc>
          <w:tcPr>
            <w:tcW w:w="992"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11</w:t>
            </w:r>
          </w:p>
        </w:tc>
        <w:tc>
          <w:tcPr>
            <w:tcW w:w="1000"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12</w:t>
            </w:r>
          </w:p>
        </w:tc>
        <w:tc>
          <w:tcPr>
            <w:tcW w:w="984"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13</w:t>
            </w:r>
          </w:p>
        </w:tc>
        <w:tc>
          <w:tcPr>
            <w:tcW w:w="865" w:type="dxa"/>
            <w:tcBorders>
              <w:top w:val="nil"/>
              <w:left w:val="nil"/>
              <w:bottom w:val="single" w:sz="4" w:space="0" w:color="auto"/>
              <w:right w:val="single" w:sz="4" w:space="0" w:color="auto"/>
            </w:tcBorders>
            <w:shd w:val="clear" w:color="auto" w:fill="auto"/>
            <w:hideMark/>
          </w:tcPr>
          <w:p w:rsidR="002920A4" w:rsidRPr="00B66195" w:rsidRDefault="002920A4" w:rsidP="00BE0696">
            <w:pPr>
              <w:rPr>
                <w:sz w:val="22"/>
                <w:szCs w:val="22"/>
              </w:rPr>
            </w:pPr>
            <w:r w:rsidRPr="00B66195">
              <w:rPr>
                <w:sz w:val="22"/>
                <w:szCs w:val="22"/>
              </w:rPr>
              <w:t>14</w:t>
            </w:r>
          </w:p>
        </w:tc>
      </w:tr>
      <w:tr w:rsidR="00B33036" w:rsidRPr="00B66195" w:rsidTr="00CA39E3">
        <w:trPr>
          <w:trHeight w:val="846"/>
        </w:trPr>
        <w:tc>
          <w:tcPr>
            <w:tcW w:w="660" w:type="dxa"/>
            <w:vMerge w:val="restart"/>
            <w:tcBorders>
              <w:top w:val="nil"/>
              <w:left w:val="single" w:sz="4" w:space="0" w:color="auto"/>
              <w:right w:val="single" w:sz="4" w:space="0" w:color="auto"/>
            </w:tcBorders>
            <w:shd w:val="clear" w:color="auto" w:fill="auto"/>
            <w:hideMark/>
          </w:tcPr>
          <w:p w:rsidR="00B33036" w:rsidRPr="00B66195" w:rsidRDefault="00B33036" w:rsidP="00BE0696">
            <w:pPr>
              <w:rPr>
                <w:sz w:val="22"/>
                <w:szCs w:val="22"/>
              </w:rPr>
            </w:pPr>
            <w:r w:rsidRPr="00B66195">
              <w:rPr>
                <w:sz w:val="22"/>
                <w:szCs w:val="22"/>
              </w:rPr>
              <w:t>1</w:t>
            </w:r>
          </w:p>
        </w:tc>
        <w:tc>
          <w:tcPr>
            <w:tcW w:w="1735" w:type="dxa"/>
            <w:vMerge w:val="restart"/>
            <w:tcBorders>
              <w:top w:val="single" w:sz="4" w:space="0" w:color="auto"/>
              <w:left w:val="single" w:sz="4" w:space="0" w:color="auto"/>
              <w:right w:val="single" w:sz="4" w:space="0" w:color="auto"/>
            </w:tcBorders>
            <w:shd w:val="clear" w:color="auto" w:fill="auto"/>
            <w:hideMark/>
          </w:tcPr>
          <w:p w:rsidR="00B33036" w:rsidRPr="00B66195" w:rsidRDefault="00B33036" w:rsidP="00BE0696">
            <w:pPr>
              <w:rPr>
                <w:sz w:val="22"/>
                <w:szCs w:val="22"/>
              </w:rPr>
            </w:pPr>
            <w:r w:rsidRPr="00B66195">
              <w:rPr>
                <w:sz w:val="22"/>
                <w:szCs w:val="22"/>
              </w:rPr>
              <w:t>Муниципальная программа</w:t>
            </w:r>
          </w:p>
        </w:tc>
        <w:tc>
          <w:tcPr>
            <w:tcW w:w="1830" w:type="dxa"/>
            <w:vMerge w:val="restart"/>
            <w:tcBorders>
              <w:top w:val="single" w:sz="4" w:space="0" w:color="auto"/>
              <w:left w:val="single" w:sz="4" w:space="0" w:color="auto"/>
              <w:right w:val="single" w:sz="4" w:space="0" w:color="auto"/>
            </w:tcBorders>
            <w:shd w:val="clear" w:color="auto" w:fill="auto"/>
            <w:hideMark/>
          </w:tcPr>
          <w:p w:rsidR="00B33036" w:rsidRPr="00B66195" w:rsidRDefault="00B33036" w:rsidP="00BE0696">
            <w:pPr>
              <w:rPr>
                <w:bCs/>
                <w:sz w:val="22"/>
                <w:szCs w:val="22"/>
              </w:rPr>
            </w:pPr>
            <w:r w:rsidRPr="00B66195">
              <w:rPr>
                <w:bCs/>
                <w:sz w:val="22"/>
                <w:szCs w:val="22"/>
              </w:rPr>
              <w:t xml:space="preserve">Развитие туризма </w:t>
            </w:r>
            <w:proofErr w:type="gramStart"/>
            <w:r w:rsidRPr="00B66195">
              <w:rPr>
                <w:bCs/>
                <w:sz w:val="22"/>
                <w:szCs w:val="22"/>
              </w:rPr>
              <w:t>в</w:t>
            </w:r>
            <w:proofErr w:type="gramEnd"/>
            <w:r w:rsidRPr="00B66195">
              <w:rPr>
                <w:bCs/>
                <w:sz w:val="22"/>
                <w:szCs w:val="22"/>
              </w:rPr>
              <w:t xml:space="preserve"> </w:t>
            </w:r>
            <w:proofErr w:type="gramStart"/>
            <w:r w:rsidRPr="00B66195">
              <w:rPr>
                <w:bCs/>
                <w:sz w:val="22"/>
                <w:szCs w:val="22"/>
              </w:rPr>
              <w:t>Соль-Илецком</w:t>
            </w:r>
            <w:proofErr w:type="gramEnd"/>
            <w:r w:rsidRPr="00B66195">
              <w:rPr>
                <w:bCs/>
                <w:sz w:val="22"/>
                <w:szCs w:val="22"/>
              </w:rPr>
              <w:t xml:space="preserve"> городском округе Оренбургской области</w:t>
            </w:r>
          </w:p>
        </w:tc>
        <w:tc>
          <w:tcPr>
            <w:tcW w:w="1790" w:type="dxa"/>
            <w:vMerge w:val="restart"/>
            <w:tcBorders>
              <w:top w:val="nil"/>
              <w:left w:val="single" w:sz="4" w:space="0" w:color="auto"/>
              <w:right w:val="single" w:sz="4" w:space="0" w:color="auto"/>
            </w:tcBorders>
            <w:shd w:val="clear" w:color="auto" w:fill="auto"/>
            <w:hideMark/>
          </w:tcPr>
          <w:p w:rsidR="00B33036" w:rsidRPr="00B66195" w:rsidRDefault="00B33036" w:rsidP="00BE0696">
            <w:pPr>
              <w:rPr>
                <w:sz w:val="22"/>
                <w:szCs w:val="22"/>
              </w:rPr>
            </w:pPr>
            <w:r w:rsidRPr="00B66195">
              <w:rPr>
                <w:sz w:val="22"/>
                <w:szCs w:val="22"/>
              </w:rPr>
              <w:t>администрация муниципального образования Соль-</w:t>
            </w:r>
            <w:proofErr w:type="spellStart"/>
            <w:r w:rsidRPr="00B66195">
              <w:rPr>
                <w:sz w:val="22"/>
                <w:szCs w:val="22"/>
              </w:rPr>
              <w:t>Илецкий</w:t>
            </w:r>
            <w:proofErr w:type="spellEnd"/>
            <w:r w:rsidRPr="00B66195">
              <w:rPr>
                <w:sz w:val="22"/>
                <w:szCs w:val="22"/>
              </w:rPr>
              <w:t xml:space="preserve"> городской округ, Отдел по строительству, транспорту, ЖКХ, дорожному</w:t>
            </w:r>
            <w:r>
              <w:rPr>
                <w:sz w:val="22"/>
                <w:szCs w:val="22"/>
              </w:rPr>
              <w:t xml:space="preserve"> хозяйству, газификации и связи</w:t>
            </w:r>
          </w:p>
        </w:tc>
        <w:tc>
          <w:tcPr>
            <w:tcW w:w="1215" w:type="dxa"/>
            <w:tcBorders>
              <w:top w:val="nil"/>
              <w:left w:val="single" w:sz="4" w:space="0" w:color="auto"/>
              <w:bottom w:val="single" w:sz="4" w:space="0" w:color="auto"/>
              <w:right w:val="single" w:sz="4" w:space="0" w:color="auto"/>
            </w:tcBorders>
            <w:shd w:val="clear" w:color="auto" w:fill="auto"/>
          </w:tcPr>
          <w:p w:rsidR="00B33036" w:rsidRPr="00B66195" w:rsidRDefault="00B33036" w:rsidP="00CD711C">
            <w:pPr>
              <w:rPr>
                <w:bCs/>
                <w:sz w:val="22"/>
                <w:szCs w:val="22"/>
              </w:rPr>
            </w:pPr>
            <w:r w:rsidRPr="00B66195">
              <w:rPr>
                <w:bCs/>
                <w:sz w:val="22"/>
                <w:szCs w:val="22"/>
              </w:rPr>
              <w:t>Всего в том числе:</w:t>
            </w:r>
          </w:p>
        </w:tc>
        <w:tc>
          <w:tcPr>
            <w:tcW w:w="960" w:type="dxa"/>
            <w:tcBorders>
              <w:top w:val="nil"/>
              <w:left w:val="single" w:sz="4" w:space="0" w:color="auto"/>
              <w:bottom w:val="single" w:sz="4" w:space="0" w:color="auto"/>
              <w:right w:val="single" w:sz="4" w:space="0" w:color="auto"/>
            </w:tcBorders>
            <w:shd w:val="clear" w:color="auto" w:fill="auto"/>
          </w:tcPr>
          <w:p w:rsidR="00B33036" w:rsidRPr="00B66195" w:rsidRDefault="00B33036" w:rsidP="00CD711C">
            <w:pPr>
              <w:rPr>
                <w:bCs/>
                <w:sz w:val="22"/>
                <w:szCs w:val="22"/>
              </w:rPr>
            </w:pPr>
            <w:r w:rsidRPr="00B66195">
              <w:rPr>
                <w:bCs/>
                <w:sz w:val="22"/>
                <w:szCs w:val="22"/>
              </w:rPr>
              <w:t>Х</w:t>
            </w:r>
          </w:p>
        </w:tc>
        <w:tc>
          <w:tcPr>
            <w:tcW w:w="741" w:type="dxa"/>
            <w:tcBorders>
              <w:top w:val="nil"/>
              <w:left w:val="single" w:sz="4" w:space="0" w:color="auto"/>
              <w:bottom w:val="single" w:sz="4" w:space="0" w:color="auto"/>
              <w:right w:val="single" w:sz="4" w:space="0" w:color="auto"/>
            </w:tcBorders>
            <w:shd w:val="clear" w:color="auto" w:fill="auto"/>
          </w:tcPr>
          <w:p w:rsidR="00B33036" w:rsidRPr="00B66195" w:rsidRDefault="00B33036" w:rsidP="00CD711C">
            <w:pPr>
              <w:rPr>
                <w:bCs/>
                <w:sz w:val="22"/>
                <w:szCs w:val="22"/>
              </w:rPr>
            </w:pPr>
            <w:r w:rsidRPr="00B66195">
              <w:rPr>
                <w:bCs/>
                <w:sz w:val="22"/>
                <w:szCs w:val="22"/>
              </w:rPr>
              <w:t>Х</w:t>
            </w:r>
          </w:p>
        </w:tc>
        <w:tc>
          <w:tcPr>
            <w:tcW w:w="1134" w:type="dxa"/>
            <w:tcBorders>
              <w:top w:val="nil"/>
              <w:left w:val="single" w:sz="4" w:space="0" w:color="auto"/>
              <w:bottom w:val="single" w:sz="4" w:space="0" w:color="auto"/>
              <w:right w:val="single" w:sz="4" w:space="0" w:color="auto"/>
            </w:tcBorders>
            <w:shd w:val="clear" w:color="auto" w:fill="auto"/>
          </w:tcPr>
          <w:p w:rsidR="00B33036" w:rsidRPr="00B66195" w:rsidRDefault="00B33036" w:rsidP="00CD711C">
            <w:pPr>
              <w:rPr>
                <w:bCs/>
                <w:sz w:val="22"/>
                <w:szCs w:val="22"/>
              </w:rPr>
            </w:pPr>
            <w:r w:rsidRPr="00B66195">
              <w:rPr>
                <w:bCs/>
                <w:sz w:val="22"/>
                <w:szCs w:val="22"/>
              </w:rPr>
              <w:t>1813291,304</w:t>
            </w:r>
          </w:p>
        </w:tc>
        <w:tc>
          <w:tcPr>
            <w:tcW w:w="961" w:type="dxa"/>
            <w:tcBorders>
              <w:top w:val="nil"/>
              <w:left w:val="single" w:sz="4" w:space="0" w:color="auto"/>
              <w:bottom w:val="single" w:sz="4" w:space="0" w:color="auto"/>
              <w:right w:val="single" w:sz="4" w:space="0" w:color="auto"/>
            </w:tcBorders>
            <w:shd w:val="clear" w:color="auto" w:fill="auto"/>
          </w:tcPr>
          <w:p w:rsidR="00B33036" w:rsidRPr="00B66195" w:rsidRDefault="00B33036" w:rsidP="00CD711C">
            <w:pPr>
              <w:rPr>
                <w:bCs/>
                <w:sz w:val="22"/>
                <w:szCs w:val="22"/>
              </w:rPr>
            </w:pPr>
            <w:r w:rsidRPr="00B66195">
              <w:rPr>
                <w:bCs/>
                <w:sz w:val="22"/>
                <w:szCs w:val="22"/>
              </w:rPr>
              <w:t>140601,910</w:t>
            </w:r>
          </w:p>
        </w:tc>
        <w:tc>
          <w:tcPr>
            <w:tcW w:w="993" w:type="dxa"/>
            <w:tcBorders>
              <w:top w:val="nil"/>
              <w:left w:val="single" w:sz="4" w:space="0" w:color="auto"/>
              <w:bottom w:val="single" w:sz="4" w:space="0" w:color="auto"/>
              <w:right w:val="single" w:sz="4" w:space="0" w:color="auto"/>
            </w:tcBorders>
            <w:shd w:val="clear" w:color="auto" w:fill="auto"/>
          </w:tcPr>
          <w:p w:rsidR="00B33036" w:rsidRPr="00B66195" w:rsidRDefault="00B33036" w:rsidP="00CD711C">
            <w:pPr>
              <w:rPr>
                <w:bCs/>
                <w:sz w:val="22"/>
                <w:szCs w:val="22"/>
              </w:rPr>
            </w:pPr>
            <w:r w:rsidRPr="00B66195">
              <w:rPr>
                <w:bCs/>
                <w:sz w:val="22"/>
                <w:szCs w:val="22"/>
              </w:rPr>
              <w:t>459737,444</w:t>
            </w:r>
          </w:p>
        </w:tc>
        <w:tc>
          <w:tcPr>
            <w:tcW w:w="992" w:type="dxa"/>
            <w:tcBorders>
              <w:top w:val="nil"/>
              <w:left w:val="single" w:sz="4" w:space="0" w:color="auto"/>
              <w:bottom w:val="single" w:sz="4" w:space="0" w:color="auto"/>
              <w:right w:val="single" w:sz="4" w:space="0" w:color="auto"/>
            </w:tcBorders>
            <w:shd w:val="clear" w:color="auto" w:fill="auto"/>
          </w:tcPr>
          <w:p w:rsidR="00B33036" w:rsidRPr="00B66195" w:rsidRDefault="00B33036" w:rsidP="00CD711C">
            <w:pPr>
              <w:rPr>
                <w:bCs/>
                <w:sz w:val="22"/>
                <w:szCs w:val="22"/>
              </w:rPr>
            </w:pPr>
            <w:r w:rsidRPr="00B66195">
              <w:rPr>
                <w:bCs/>
                <w:sz w:val="22"/>
                <w:szCs w:val="22"/>
              </w:rPr>
              <w:t>773913,250</w:t>
            </w:r>
          </w:p>
        </w:tc>
        <w:tc>
          <w:tcPr>
            <w:tcW w:w="1000" w:type="dxa"/>
            <w:tcBorders>
              <w:top w:val="nil"/>
              <w:left w:val="single" w:sz="4" w:space="0" w:color="auto"/>
              <w:bottom w:val="single" w:sz="4" w:space="0" w:color="auto"/>
              <w:right w:val="single" w:sz="4" w:space="0" w:color="auto"/>
            </w:tcBorders>
            <w:shd w:val="clear" w:color="auto" w:fill="auto"/>
          </w:tcPr>
          <w:p w:rsidR="00B33036" w:rsidRPr="00B66195" w:rsidRDefault="00B33036" w:rsidP="00CD711C">
            <w:pPr>
              <w:rPr>
                <w:bCs/>
                <w:sz w:val="22"/>
                <w:szCs w:val="22"/>
              </w:rPr>
            </w:pPr>
            <w:r w:rsidRPr="00B66195">
              <w:rPr>
                <w:bCs/>
                <w:sz w:val="22"/>
                <w:szCs w:val="22"/>
              </w:rPr>
              <w:t>0,000</w:t>
            </w:r>
          </w:p>
        </w:tc>
        <w:tc>
          <w:tcPr>
            <w:tcW w:w="984" w:type="dxa"/>
            <w:tcBorders>
              <w:top w:val="nil"/>
              <w:left w:val="single" w:sz="4" w:space="0" w:color="auto"/>
              <w:bottom w:val="single" w:sz="4" w:space="0" w:color="auto"/>
              <w:right w:val="single" w:sz="4" w:space="0" w:color="auto"/>
            </w:tcBorders>
            <w:shd w:val="clear" w:color="auto" w:fill="auto"/>
          </w:tcPr>
          <w:p w:rsidR="00B33036" w:rsidRPr="00B66195" w:rsidRDefault="00B33036" w:rsidP="00CD711C">
            <w:pPr>
              <w:rPr>
                <w:bCs/>
                <w:sz w:val="22"/>
                <w:szCs w:val="22"/>
              </w:rPr>
            </w:pPr>
            <w:r w:rsidRPr="00B66195">
              <w:rPr>
                <w:bCs/>
                <w:sz w:val="22"/>
                <w:szCs w:val="22"/>
              </w:rPr>
              <w:t>439038,700</w:t>
            </w:r>
          </w:p>
        </w:tc>
        <w:tc>
          <w:tcPr>
            <w:tcW w:w="865" w:type="dxa"/>
            <w:tcBorders>
              <w:top w:val="nil"/>
              <w:left w:val="single" w:sz="4" w:space="0" w:color="auto"/>
              <w:bottom w:val="single" w:sz="4" w:space="0" w:color="auto"/>
              <w:right w:val="single" w:sz="4" w:space="0" w:color="auto"/>
            </w:tcBorders>
            <w:shd w:val="clear" w:color="auto" w:fill="auto"/>
          </w:tcPr>
          <w:p w:rsidR="00B33036" w:rsidRPr="00B66195" w:rsidRDefault="00B33036" w:rsidP="00CD711C">
            <w:pPr>
              <w:rPr>
                <w:bCs/>
                <w:sz w:val="22"/>
                <w:szCs w:val="22"/>
              </w:rPr>
            </w:pPr>
            <w:r w:rsidRPr="00B66195">
              <w:rPr>
                <w:bCs/>
                <w:sz w:val="22"/>
                <w:szCs w:val="22"/>
              </w:rPr>
              <w:t>0,000</w:t>
            </w:r>
          </w:p>
        </w:tc>
      </w:tr>
      <w:tr w:rsidR="002936CB" w:rsidRPr="00B66195" w:rsidTr="00B33036">
        <w:trPr>
          <w:trHeight w:val="701"/>
        </w:trPr>
        <w:tc>
          <w:tcPr>
            <w:tcW w:w="660" w:type="dxa"/>
            <w:vMerge/>
            <w:tcBorders>
              <w:left w:val="single" w:sz="4" w:space="0" w:color="auto"/>
              <w:right w:val="single" w:sz="4" w:space="0" w:color="auto"/>
            </w:tcBorders>
            <w:hideMark/>
          </w:tcPr>
          <w:p w:rsidR="002936CB" w:rsidRPr="00B66195" w:rsidRDefault="002936CB" w:rsidP="00BE0696">
            <w:pPr>
              <w:rPr>
                <w:sz w:val="22"/>
                <w:szCs w:val="22"/>
              </w:rPr>
            </w:pPr>
          </w:p>
        </w:tc>
        <w:tc>
          <w:tcPr>
            <w:tcW w:w="1735" w:type="dxa"/>
            <w:vMerge/>
            <w:tcBorders>
              <w:left w:val="single" w:sz="4" w:space="0" w:color="auto"/>
              <w:right w:val="single" w:sz="4" w:space="0" w:color="auto"/>
            </w:tcBorders>
            <w:hideMark/>
          </w:tcPr>
          <w:p w:rsidR="002936CB" w:rsidRPr="00B66195" w:rsidRDefault="002936CB" w:rsidP="00BE0696">
            <w:pPr>
              <w:rPr>
                <w:sz w:val="22"/>
                <w:szCs w:val="22"/>
              </w:rPr>
            </w:pPr>
          </w:p>
        </w:tc>
        <w:tc>
          <w:tcPr>
            <w:tcW w:w="1830" w:type="dxa"/>
            <w:vMerge/>
            <w:tcBorders>
              <w:left w:val="single" w:sz="4" w:space="0" w:color="auto"/>
              <w:right w:val="single" w:sz="4" w:space="0" w:color="auto"/>
            </w:tcBorders>
            <w:hideMark/>
          </w:tcPr>
          <w:p w:rsidR="002936CB" w:rsidRPr="00B66195" w:rsidRDefault="002936CB" w:rsidP="00BE0696">
            <w:pPr>
              <w:rPr>
                <w:bCs/>
                <w:sz w:val="22"/>
                <w:szCs w:val="22"/>
              </w:rPr>
            </w:pPr>
          </w:p>
        </w:tc>
        <w:tc>
          <w:tcPr>
            <w:tcW w:w="1790" w:type="dxa"/>
            <w:vMerge/>
            <w:tcBorders>
              <w:left w:val="single" w:sz="4" w:space="0" w:color="auto"/>
              <w:right w:val="single" w:sz="4" w:space="0" w:color="auto"/>
            </w:tcBorders>
            <w:hideMark/>
          </w:tcPr>
          <w:p w:rsidR="002936CB" w:rsidRPr="00B66195" w:rsidRDefault="002936CB" w:rsidP="00BE0696">
            <w:pPr>
              <w:rPr>
                <w:sz w:val="22"/>
                <w:szCs w:val="22"/>
              </w:rPr>
            </w:pPr>
          </w:p>
        </w:tc>
        <w:tc>
          <w:tcPr>
            <w:tcW w:w="1215" w:type="dxa"/>
            <w:tcBorders>
              <w:top w:val="single" w:sz="4" w:space="0" w:color="auto"/>
              <w:left w:val="nil"/>
              <w:bottom w:val="single" w:sz="4" w:space="0" w:color="auto"/>
              <w:right w:val="single" w:sz="4" w:space="0" w:color="auto"/>
            </w:tcBorders>
            <w:shd w:val="clear" w:color="auto" w:fill="auto"/>
          </w:tcPr>
          <w:p w:rsidR="002936CB" w:rsidRPr="00B66195" w:rsidRDefault="002936CB" w:rsidP="00BE0696">
            <w:pPr>
              <w:rPr>
                <w:sz w:val="22"/>
                <w:szCs w:val="22"/>
              </w:rPr>
            </w:pPr>
            <w:r w:rsidRPr="00B66195">
              <w:rPr>
                <w:sz w:val="22"/>
                <w:szCs w:val="22"/>
              </w:rPr>
              <w:t>федеральный бюджет</w:t>
            </w:r>
          </w:p>
        </w:tc>
        <w:tc>
          <w:tcPr>
            <w:tcW w:w="960" w:type="dxa"/>
            <w:tcBorders>
              <w:top w:val="single" w:sz="4" w:space="0" w:color="auto"/>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Х</w:t>
            </w:r>
          </w:p>
        </w:tc>
        <w:tc>
          <w:tcPr>
            <w:tcW w:w="741" w:type="dxa"/>
            <w:tcBorders>
              <w:top w:val="single" w:sz="4" w:space="0" w:color="auto"/>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Х</w:t>
            </w:r>
          </w:p>
        </w:tc>
        <w:tc>
          <w:tcPr>
            <w:tcW w:w="1134" w:type="dxa"/>
            <w:tcBorders>
              <w:top w:val="single" w:sz="4" w:space="0" w:color="auto"/>
              <w:left w:val="nil"/>
              <w:bottom w:val="single" w:sz="4" w:space="0" w:color="auto"/>
              <w:right w:val="single" w:sz="4" w:space="0" w:color="auto"/>
            </w:tcBorders>
            <w:shd w:val="clear" w:color="auto" w:fill="auto"/>
          </w:tcPr>
          <w:p w:rsidR="002936CB" w:rsidRPr="00B66195" w:rsidRDefault="002936CB" w:rsidP="00BE0696">
            <w:pPr>
              <w:rPr>
                <w:sz w:val="22"/>
                <w:szCs w:val="22"/>
              </w:rPr>
            </w:pPr>
            <w:r>
              <w:rPr>
                <w:sz w:val="22"/>
                <w:szCs w:val="22"/>
              </w:rPr>
              <w:t>1161888,988</w:t>
            </w:r>
          </w:p>
        </w:tc>
        <w:tc>
          <w:tcPr>
            <w:tcW w:w="961" w:type="dxa"/>
            <w:tcBorders>
              <w:top w:val="single" w:sz="4" w:space="0" w:color="auto"/>
              <w:left w:val="nil"/>
              <w:bottom w:val="single" w:sz="4" w:space="0" w:color="auto"/>
              <w:right w:val="single" w:sz="4" w:space="0" w:color="auto"/>
            </w:tcBorders>
            <w:shd w:val="clear" w:color="auto" w:fill="auto"/>
          </w:tcPr>
          <w:p w:rsidR="002936CB" w:rsidRPr="00B66195" w:rsidRDefault="002936CB" w:rsidP="00BE0696">
            <w:pPr>
              <w:rPr>
                <w:sz w:val="22"/>
                <w:szCs w:val="22"/>
              </w:rPr>
            </w:pPr>
            <w:r>
              <w:rPr>
                <w:sz w:val="22"/>
                <w:szCs w:val="22"/>
              </w:rPr>
              <w:t>45764,100</w:t>
            </w:r>
          </w:p>
        </w:tc>
        <w:tc>
          <w:tcPr>
            <w:tcW w:w="993" w:type="dxa"/>
            <w:tcBorders>
              <w:top w:val="single" w:sz="4" w:space="0" w:color="auto"/>
              <w:left w:val="nil"/>
              <w:bottom w:val="single" w:sz="4" w:space="0" w:color="auto"/>
              <w:right w:val="single" w:sz="4" w:space="0" w:color="auto"/>
            </w:tcBorders>
            <w:shd w:val="clear" w:color="auto" w:fill="auto"/>
          </w:tcPr>
          <w:p w:rsidR="002936CB" w:rsidRPr="00B66195" w:rsidRDefault="002936CB" w:rsidP="00BE0696">
            <w:pPr>
              <w:rPr>
                <w:sz w:val="22"/>
                <w:szCs w:val="22"/>
              </w:rPr>
            </w:pPr>
            <w:r>
              <w:rPr>
                <w:sz w:val="22"/>
                <w:szCs w:val="22"/>
              </w:rPr>
              <w:t>204235,950</w:t>
            </w:r>
          </w:p>
        </w:tc>
        <w:tc>
          <w:tcPr>
            <w:tcW w:w="992" w:type="dxa"/>
            <w:tcBorders>
              <w:top w:val="single" w:sz="4" w:space="0" w:color="auto"/>
              <w:left w:val="nil"/>
              <w:bottom w:val="single" w:sz="4" w:space="0" w:color="auto"/>
              <w:right w:val="single" w:sz="4" w:space="0" w:color="auto"/>
            </w:tcBorders>
            <w:shd w:val="clear" w:color="auto" w:fill="auto"/>
          </w:tcPr>
          <w:p w:rsidR="002936CB" w:rsidRPr="00B66195" w:rsidRDefault="002936CB" w:rsidP="00BE0696">
            <w:pPr>
              <w:rPr>
                <w:sz w:val="22"/>
                <w:szCs w:val="22"/>
              </w:rPr>
            </w:pPr>
            <w:r>
              <w:rPr>
                <w:sz w:val="22"/>
                <w:szCs w:val="22"/>
              </w:rPr>
              <w:t>582609,838</w:t>
            </w:r>
          </w:p>
        </w:tc>
        <w:tc>
          <w:tcPr>
            <w:tcW w:w="1000" w:type="dxa"/>
            <w:tcBorders>
              <w:top w:val="single" w:sz="4" w:space="0" w:color="auto"/>
              <w:left w:val="nil"/>
              <w:bottom w:val="single" w:sz="4" w:space="0" w:color="auto"/>
              <w:right w:val="single" w:sz="4" w:space="0" w:color="auto"/>
            </w:tcBorders>
            <w:shd w:val="clear" w:color="auto" w:fill="auto"/>
          </w:tcPr>
          <w:p w:rsidR="002936CB" w:rsidRPr="00B66195" w:rsidRDefault="002936CB" w:rsidP="00BE0696">
            <w:pPr>
              <w:rPr>
                <w:sz w:val="22"/>
                <w:szCs w:val="22"/>
              </w:rPr>
            </w:pPr>
            <w:r>
              <w:rPr>
                <w:sz w:val="22"/>
                <w:szCs w:val="22"/>
              </w:rPr>
              <w:t>0,000</w:t>
            </w:r>
          </w:p>
        </w:tc>
        <w:tc>
          <w:tcPr>
            <w:tcW w:w="984" w:type="dxa"/>
            <w:tcBorders>
              <w:top w:val="single" w:sz="4" w:space="0" w:color="auto"/>
              <w:left w:val="nil"/>
              <w:bottom w:val="single" w:sz="4" w:space="0" w:color="auto"/>
              <w:right w:val="single" w:sz="4" w:space="0" w:color="auto"/>
            </w:tcBorders>
            <w:shd w:val="clear" w:color="auto" w:fill="auto"/>
          </w:tcPr>
          <w:p w:rsidR="002936CB" w:rsidRPr="00B66195" w:rsidRDefault="002936CB" w:rsidP="00BE0696">
            <w:pPr>
              <w:rPr>
                <w:sz w:val="22"/>
                <w:szCs w:val="22"/>
              </w:rPr>
            </w:pPr>
            <w:r>
              <w:rPr>
                <w:sz w:val="22"/>
                <w:szCs w:val="22"/>
              </w:rPr>
              <w:t>329279,100</w:t>
            </w:r>
          </w:p>
        </w:tc>
        <w:tc>
          <w:tcPr>
            <w:tcW w:w="865" w:type="dxa"/>
            <w:tcBorders>
              <w:top w:val="single" w:sz="4" w:space="0" w:color="auto"/>
              <w:left w:val="nil"/>
              <w:bottom w:val="single" w:sz="4" w:space="0" w:color="auto"/>
              <w:right w:val="single" w:sz="4" w:space="0" w:color="auto"/>
            </w:tcBorders>
            <w:shd w:val="clear" w:color="auto" w:fill="auto"/>
          </w:tcPr>
          <w:p w:rsidR="002936CB" w:rsidRPr="00B66195" w:rsidRDefault="002936CB" w:rsidP="00BE0696">
            <w:pPr>
              <w:rPr>
                <w:sz w:val="22"/>
                <w:szCs w:val="22"/>
              </w:rPr>
            </w:pPr>
            <w:r>
              <w:rPr>
                <w:sz w:val="22"/>
                <w:szCs w:val="22"/>
              </w:rPr>
              <w:t>0,000</w:t>
            </w:r>
          </w:p>
        </w:tc>
      </w:tr>
      <w:tr w:rsidR="002936CB" w:rsidRPr="00B66195" w:rsidTr="006B253C">
        <w:trPr>
          <w:trHeight w:val="642"/>
        </w:trPr>
        <w:tc>
          <w:tcPr>
            <w:tcW w:w="660" w:type="dxa"/>
            <w:vMerge/>
            <w:tcBorders>
              <w:left w:val="single" w:sz="4" w:space="0" w:color="auto"/>
              <w:right w:val="single" w:sz="4" w:space="0" w:color="auto"/>
            </w:tcBorders>
            <w:hideMark/>
          </w:tcPr>
          <w:p w:rsidR="002936CB" w:rsidRPr="00B66195" w:rsidRDefault="002936CB" w:rsidP="00BE0696">
            <w:pPr>
              <w:rPr>
                <w:sz w:val="22"/>
                <w:szCs w:val="22"/>
              </w:rPr>
            </w:pPr>
          </w:p>
        </w:tc>
        <w:tc>
          <w:tcPr>
            <w:tcW w:w="1735" w:type="dxa"/>
            <w:vMerge/>
            <w:tcBorders>
              <w:left w:val="single" w:sz="4" w:space="0" w:color="auto"/>
              <w:right w:val="single" w:sz="4" w:space="0" w:color="auto"/>
            </w:tcBorders>
            <w:hideMark/>
          </w:tcPr>
          <w:p w:rsidR="002936CB" w:rsidRPr="00B66195" w:rsidRDefault="002936CB" w:rsidP="00BE0696">
            <w:pPr>
              <w:rPr>
                <w:sz w:val="22"/>
                <w:szCs w:val="22"/>
              </w:rPr>
            </w:pPr>
          </w:p>
        </w:tc>
        <w:tc>
          <w:tcPr>
            <w:tcW w:w="1830" w:type="dxa"/>
            <w:vMerge/>
            <w:tcBorders>
              <w:left w:val="single" w:sz="4" w:space="0" w:color="auto"/>
              <w:right w:val="single" w:sz="4" w:space="0" w:color="auto"/>
            </w:tcBorders>
            <w:hideMark/>
          </w:tcPr>
          <w:p w:rsidR="002936CB" w:rsidRPr="00B66195" w:rsidRDefault="002936CB" w:rsidP="00BE0696">
            <w:pPr>
              <w:rPr>
                <w:bCs/>
                <w:sz w:val="22"/>
                <w:szCs w:val="22"/>
              </w:rPr>
            </w:pPr>
          </w:p>
        </w:tc>
        <w:tc>
          <w:tcPr>
            <w:tcW w:w="1790" w:type="dxa"/>
            <w:vMerge/>
            <w:tcBorders>
              <w:left w:val="single" w:sz="4" w:space="0" w:color="auto"/>
              <w:right w:val="single" w:sz="4" w:space="0" w:color="auto"/>
            </w:tcBorders>
            <w:hideMark/>
          </w:tcPr>
          <w:p w:rsidR="002936CB" w:rsidRPr="00B66195" w:rsidRDefault="002936CB" w:rsidP="00BE0696">
            <w:pPr>
              <w:rPr>
                <w:sz w:val="22"/>
                <w:szCs w:val="22"/>
              </w:rPr>
            </w:pPr>
          </w:p>
        </w:tc>
        <w:tc>
          <w:tcPr>
            <w:tcW w:w="1215"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областной бюджет</w:t>
            </w:r>
          </w:p>
        </w:tc>
        <w:tc>
          <w:tcPr>
            <w:tcW w:w="960"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Х</w:t>
            </w:r>
          </w:p>
        </w:tc>
        <w:tc>
          <w:tcPr>
            <w:tcW w:w="741"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Х</w:t>
            </w:r>
          </w:p>
        </w:tc>
        <w:tc>
          <w:tcPr>
            <w:tcW w:w="1134"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586450,882</w:t>
            </w:r>
          </w:p>
        </w:tc>
        <w:tc>
          <w:tcPr>
            <w:tcW w:w="961"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90254,700</w:t>
            </w:r>
          </w:p>
        </w:tc>
        <w:tc>
          <w:tcPr>
            <w:tcW w:w="993"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238877,725</w:t>
            </w:r>
          </w:p>
        </w:tc>
        <w:tc>
          <w:tcPr>
            <w:tcW w:w="992"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152607,757</w:t>
            </w:r>
          </w:p>
        </w:tc>
        <w:tc>
          <w:tcPr>
            <w:tcW w:w="1000"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0,000</w:t>
            </w:r>
          </w:p>
        </w:tc>
        <w:tc>
          <w:tcPr>
            <w:tcW w:w="984"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104710,700</w:t>
            </w:r>
          </w:p>
        </w:tc>
        <w:tc>
          <w:tcPr>
            <w:tcW w:w="865"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0,000</w:t>
            </w:r>
          </w:p>
        </w:tc>
      </w:tr>
      <w:tr w:rsidR="002936CB" w:rsidRPr="00B66195" w:rsidTr="00CA39E3">
        <w:trPr>
          <w:trHeight w:val="900"/>
        </w:trPr>
        <w:tc>
          <w:tcPr>
            <w:tcW w:w="660" w:type="dxa"/>
            <w:vMerge/>
            <w:tcBorders>
              <w:left w:val="single" w:sz="4" w:space="0" w:color="auto"/>
              <w:bottom w:val="single" w:sz="4" w:space="0" w:color="auto"/>
              <w:right w:val="single" w:sz="4" w:space="0" w:color="auto"/>
            </w:tcBorders>
          </w:tcPr>
          <w:p w:rsidR="002936CB" w:rsidRPr="00B66195" w:rsidRDefault="002936CB" w:rsidP="00BE0696">
            <w:pPr>
              <w:rPr>
                <w:sz w:val="22"/>
                <w:szCs w:val="22"/>
              </w:rPr>
            </w:pPr>
          </w:p>
        </w:tc>
        <w:tc>
          <w:tcPr>
            <w:tcW w:w="1735" w:type="dxa"/>
            <w:vMerge/>
            <w:tcBorders>
              <w:left w:val="single" w:sz="4" w:space="0" w:color="auto"/>
              <w:bottom w:val="single" w:sz="4" w:space="0" w:color="auto"/>
              <w:right w:val="single" w:sz="4" w:space="0" w:color="auto"/>
            </w:tcBorders>
          </w:tcPr>
          <w:p w:rsidR="002936CB" w:rsidRPr="00B66195" w:rsidRDefault="002936CB" w:rsidP="00BE0696">
            <w:pPr>
              <w:rPr>
                <w:sz w:val="22"/>
                <w:szCs w:val="22"/>
              </w:rPr>
            </w:pPr>
          </w:p>
        </w:tc>
        <w:tc>
          <w:tcPr>
            <w:tcW w:w="1830" w:type="dxa"/>
            <w:vMerge/>
            <w:tcBorders>
              <w:left w:val="single" w:sz="4" w:space="0" w:color="auto"/>
              <w:bottom w:val="single" w:sz="4" w:space="0" w:color="auto"/>
              <w:right w:val="single" w:sz="4" w:space="0" w:color="auto"/>
            </w:tcBorders>
          </w:tcPr>
          <w:p w:rsidR="002936CB" w:rsidRPr="00B66195" w:rsidRDefault="002936CB" w:rsidP="00BE0696">
            <w:pPr>
              <w:rPr>
                <w:bCs/>
                <w:sz w:val="22"/>
                <w:szCs w:val="22"/>
              </w:rPr>
            </w:pPr>
          </w:p>
        </w:tc>
        <w:tc>
          <w:tcPr>
            <w:tcW w:w="1790" w:type="dxa"/>
            <w:vMerge/>
            <w:tcBorders>
              <w:left w:val="single" w:sz="4" w:space="0" w:color="auto"/>
              <w:bottom w:val="single" w:sz="4" w:space="0" w:color="auto"/>
              <w:right w:val="single" w:sz="4" w:space="0" w:color="auto"/>
            </w:tcBorders>
          </w:tcPr>
          <w:p w:rsidR="002936CB" w:rsidRPr="00B66195" w:rsidRDefault="002936CB" w:rsidP="00BE0696">
            <w:pPr>
              <w:rPr>
                <w:sz w:val="22"/>
                <w:szCs w:val="22"/>
              </w:rPr>
            </w:pPr>
          </w:p>
        </w:tc>
        <w:tc>
          <w:tcPr>
            <w:tcW w:w="1215"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бюджет городского округа</w:t>
            </w:r>
          </w:p>
        </w:tc>
        <w:tc>
          <w:tcPr>
            <w:tcW w:w="960"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Х</w:t>
            </w:r>
          </w:p>
        </w:tc>
        <w:tc>
          <w:tcPr>
            <w:tcW w:w="741"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Х</w:t>
            </w:r>
          </w:p>
        </w:tc>
        <w:tc>
          <w:tcPr>
            <w:tcW w:w="1134"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64951,434</w:t>
            </w:r>
          </w:p>
        </w:tc>
        <w:tc>
          <w:tcPr>
            <w:tcW w:w="961"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4583,110</w:t>
            </w:r>
          </w:p>
        </w:tc>
        <w:tc>
          <w:tcPr>
            <w:tcW w:w="993"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16623,769</w:t>
            </w:r>
          </w:p>
        </w:tc>
        <w:tc>
          <w:tcPr>
            <w:tcW w:w="992"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38695,655</w:t>
            </w:r>
          </w:p>
        </w:tc>
        <w:tc>
          <w:tcPr>
            <w:tcW w:w="1000"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0,000</w:t>
            </w:r>
          </w:p>
        </w:tc>
        <w:tc>
          <w:tcPr>
            <w:tcW w:w="984"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5048,900</w:t>
            </w:r>
          </w:p>
        </w:tc>
        <w:tc>
          <w:tcPr>
            <w:tcW w:w="865" w:type="dxa"/>
            <w:tcBorders>
              <w:top w:val="nil"/>
              <w:left w:val="nil"/>
              <w:bottom w:val="single" w:sz="4" w:space="0" w:color="auto"/>
              <w:right w:val="single" w:sz="4" w:space="0" w:color="auto"/>
            </w:tcBorders>
            <w:shd w:val="clear" w:color="auto" w:fill="auto"/>
          </w:tcPr>
          <w:p w:rsidR="002936CB" w:rsidRPr="00B66195" w:rsidRDefault="002936CB" w:rsidP="004C02BA">
            <w:pPr>
              <w:rPr>
                <w:sz w:val="22"/>
                <w:szCs w:val="22"/>
              </w:rPr>
            </w:pPr>
            <w:r w:rsidRPr="00B66195">
              <w:rPr>
                <w:sz w:val="22"/>
                <w:szCs w:val="22"/>
              </w:rPr>
              <w:t>0,000</w:t>
            </w:r>
          </w:p>
        </w:tc>
      </w:tr>
      <w:tr w:rsidR="002936CB" w:rsidRPr="00B66195" w:rsidTr="002F20EE">
        <w:trPr>
          <w:trHeight w:val="84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2</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Основное мероприятие 1</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6CB" w:rsidRPr="00B66195" w:rsidRDefault="002936CB" w:rsidP="00BE0696">
            <w:pPr>
              <w:rPr>
                <w:bCs/>
                <w:sz w:val="22"/>
                <w:szCs w:val="22"/>
              </w:rPr>
            </w:pPr>
            <w:bookmarkStart w:id="0" w:name="_GoBack"/>
            <w:bookmarkEnd w:id="0"/>
            <w:r w:rsidRPr="00B66195">
              <w:rPr>
                <w:bCs/>
                <w:sz w:val="22"/>
                <w:szCs w:val="22"/>
              </w:rPr>
              <w:t xml:space="preserve">Создание туристско-рекреационного </w:t>
            </w:r>
            <w:r w:rsidRPr="00B66195">
              <w:rPr>
                <w:bCs/>
                <w:sz w:val="22"/>
                <w:szCs w:val="22"/>
              </w:rPr>
              <w:lastRenderedPageBreak/>
              <w:t>кластера на базе курорта местного значения «Солёные озёра» в Соль-Илецком городском округе</w:t>
            </w:r>
          </w:p>
        </w:tc>
        <w:tc>
          <w:tcPr>
            <w:tcW w:w="1790" w:type="dxa"/>
            <w:vMerge w:val="restart"/>
            <w:tcBorders>
              <w:top w:val="nil"/>
              <w:left w:val="single" w:sz="4" w:space="0" w:color="auto"/>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lastRenderedPageBreak/>
              <w:t xml:space="preserve">администрация муниципального образования </w:t>
            </w:r>
            <w:r w:rsidRPr="00B66195">
              <w:rPr>
                <w:sz w:val="22"/>
                <w:szCs w:val="22"/>
              </w:rPr>
              <w:lastRenderedPageBreak/>
              <w:t>Соль-</w:t>
            </w:r>
            <w:proofErr w:type="spellStart"/>
            <w:r w:rsidRPr="00B66195">
              <w:rPr>
                <w:sz w:val="22"/>
                <w:szCs w:val="22"/>
              </w:rPr>
              <w:t>Илецкий</w:t>
            </w:r>
            <w:proofErr w:type="spellEnd"/>
            <w:r w:rsidRPr="00B66195">
              <w:rPr>
                <w:sz w:val="22"/>
                <w:szCs w:val="22"/>
              </w:rPr>
              <w:t xml:space="preserve"> городской округ, Отдел по строительству, транспорту, ЖКХ, дорожному</w:t>
            </w:r>
            <w:r>
              <w:rPr>
                <w:sz w:val="22"/>
                <w:szCs w:val="22"/>
              </w:rPr>
              <w:t xml:space="preserve"> хозяйству, газификации и связи</w:t>
            </w:r>
          </w:p>
        </w:tc>
        <w:tc>
          <w:tcPr>
            <w:tcW w:w="121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lastRenderedPageBreak/>
              <w:t>Всего в том числе:</w:t>
            </w:r>
          </w:p>
        </w:tc>
        <w:tc>
          <w:tcPr>
            <w:tcW w:w="96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74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113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1194808,800</w:t>
            </w:r>
          </w:p>
        </w:tc>
        <w:tc>
          <w:tcPr>
            <w:tcW w:w="96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0,000</w:t>
            </w:r>
          </w:p>
        </w:tc>
        <w:tc>
          <w:tcPr>
            <w:tcW w:w="993"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286646,900</w:t>
            </w:r>
          </w:p>
        </w:tc>
        <w:tc>
          <w:tcPr>
            <w:tcW w:w="992"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469123,200</w:t>
            </w:r>
          </w:p>
        </w:tc>
        <w:tc>
          <w:tcPr>
            <w:tcW w:w="100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0,000</w:t>
            </w:r>
          </w:p>
        </w:tc>
        <w:tc>
          <w:tcPr>
            <w:tcW w:w="98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439038,700</w:t>
            </w:r>
          </w:p>
        </w:tc>
        <w:tc>
          <w:tcPr>
            <w:tcW w:w="86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0,000</w:t>
            </w:r>
          </w:p>
        </w:tc>
      </w:tr>
      <w:tr w:rsidR="002936CB" w:rsidRPr="00B66195" w:rsidTr="003569DB">
        <w:trPr>
          <w:trHeight w:val="975"/>
        </w:trPr>
        <w:tc>
          <w:tcPr>
            <w:tcW w:w="66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735"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830"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bCs/>
                <w:sz w:val="22"/>
                <w:szCs w:val="22"/>
              </w:rPr>
            </w:pPr>
          </w:p>
        </w:tc>
        <w:tc>
          <w:tcPr>
            <w:tcW w:w="179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21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74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113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898962,070</w:t>
            </w:r>
          </w:p>
        </w:tc>
        <w:tc>
          <w:tcPr>
            <w:tcW w:w="96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993"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204235,950</w:t>
            </w:r>
          </w:p>
        </w:tc>
        <w:tc>
          <w:tcPr>
            <w:tcW w:w="992"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365447,020</w:t>
            </w:r>
          </w:p>
        </w:tc>
        <w:tc>
          <w:tcPr>
            <w:tcW w:w="100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98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329279,100</w:t>
            </w:r>
          </w:p>
        </w:tc>
        <w:tc>
          <w:tcPr>
            <w:tcW w:w="86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r>
      <w:tr w:rsidR="002936CB" w:rsidRPr="00B66195" w:rsidTr="002F20EE">
        <w:trPr>
          <w:trHeight w:val="712"/>
        </w:trPr>
        <w:tc>
          <w:tcPr>
            <w:tcW w:w="66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735"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830"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bCs/>
                <w:sz w:val="22"/>
                <w:szCs w:val="22"/>
              </w:rPr>
            </w:pPr>
          </w:p>
        </w:tc>
        <w:tc>
          <w:tcPr>
            <w:tcW w:w="179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21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областной бюджет</w:t>
            </w:r>
          </w:p>
        </w:tc>
        <w:tc>
          <w:tcPr>
            <w:tcW w:w="96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74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113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253009,430</w:t>
            </w:r>
          </w:p>
        </w:tc>
        <w:tc>
          <w:tcPr>
            <w:tcW w:w="961" w:type="dxa"/>
            <w:tcBorders>
              <w:top w:val="nil"/>
              <w:left w:val="nil"/>
              <w:bottom w:val="single" w:sz="4" w:space="0" w:color="auto"/>
              <w:right w:val="single" w:sz="4" w:space="0" w:color="auto"/>
            </w:tcBorders>
            <w:shd w:val="clear" w:color="000000" w:fill="FFFFFF"/>
            <w:hideMark/>
          </w:tcPr>
          <w:p w:rsidR="002936CB" w:rsidRPr="00B66195" w:rsidRDefault="002936CB" w:rsidP="00BE0696">
            <w:pPr>
              <w:rPr>
                <w:sz w:val="22"/>
                <w:szCs w:val="22"/>
              </w:rPr>
            </w:pPr>
            <w:r w:rsidRPr="00B66195">
              <w:rPr>
                <w:sz w:val="22"/>
                <w:szCs w:val="22"/>
              </w:rPr>
              <w:t>0,000</w:t>
            </w:r>
          </w:p>
        </w:tc>
        <w:tc>
          <w:tcPr>
            <w:tcW w:w="993"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68078,650</w:t>
            </w:r>
          </w:p>
        </w:tc>
        <w:tc>
          <w:tcPr>
            <w:tcW w:w="992"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80220,080</w:t>
            </w:r>
          </w:p>
        </w:tc>
        <w:tc>
          <w:tcPr>
            <w:tcW w:w="100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98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104710,700</w:t>
            </w:r>
          </w:p>
        </w:tc>
        <w:tc>
          <w:tcPr>
            <w:tcW w:w="86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r>
      <w:tr w:rsidR="002936CB" w:rsidRPr="00B66195" w:rsidTr="002F20EE">
        <w:trPr>
          <w:trHeight w:val="835"/>
        </w:trPr>
        <w:tc>
          <w:tcPr>
            <w:tcW w:w="66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735"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830"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bCs/>
                <w:sz w:val="22"/>
                <w:szCs w:val="22"/>
              </w:rPr>
            </w:pPr>
          </w:p>
        </w:tc>
        <w:tc>
          <w:tcPr>
            <w:tcW w:w="179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21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бюджет городского округа</w:t>
            </w:r>
          </w:p>
        </w:tc>
        <w:tc>
          <w:tcPr>
            <w:tcW w:w="96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74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113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42837,300</w:t>
            </w:r>
          </w:p>
        </w:tc>
        <w:tc>
          <w:tcPr>
            <w:tcW w:w="961" w:type="dxa"/>
            <w:tcBorders>
              <w:top w:val="nil"/>
              <w:left w:val="nil"/>
              <w:bottom w:val="single" w:sz="4" w:space="0" w:color="auto"/>
              <w:right w:val="single" w:sz="4" w:space="0" w:color="auto"/>
            </w:tcBorders>
            <w:shd w:val="clear" w:color="000000" w:fill="FFFFFF"/>
            <w:hideMark/>
          </w:tcPr>
          <w:p w:rsidR="002936CB" w:rsidRPr="00B66195" w:rsidRDefault="002936CB" w:rsidP="00BE0696">
            <w:pPr>
              <w:rPr>
                <w:sz w:val="22"/>
                <w:szCs w:val="22"/>
              </w:rPr>
            </w:pPr>
            <w:r w:rsidRPr="00B66195">
              <w:rPr>
                <w:sz w:val="22"/>
                <w:szCs w:val="22"/>
              </w:rPr>
              <w:t>0,000</w:t>
            </w:r>
          </w:p>
        </w:tc>
        <w:tc>
          <w:tcPr>
            <w:tcW w:w="993" w:type="dxa"/>
            <w:tcBorders>
              <w:top w:val="nil"/>
              <w:left w:val="nil"/>
              <w:bottom w:val="single" w:sz="4" w:space="0" w:color="auto"/>
              <w:right w:val="single" w:sz="4" w:space="0" w:color="auto"/>
            </w:tcBorders>
            <w:shd w:val="clear" w:color="000000" w:fill="FFFFFF"/>
            <w:noWrap/>
            <w:hideMark/>
          </w:tcPr>
          <w:p w:rsidR="002936CB" w:rsidRPr="00B66195" w:rsidRDefault="002936CB" w:rsidP="00BE0696">
            <w:pPr>
              <w:rPr>
                <w:color w:val="000000"/>
                <w:sz w:val="22"/>
                <w:szCs w:val="22"/>
              </w:rPr>
            </w:pPr>
            <w:r w:rsidRPr="00B66195">
              <w:rPr>
                <w:color w:val="000000"/>
                <w:sz w:val="22"/>
                <w:szCs w:val="22"/>
              </w:rPr>
              <w:t>14332,300</w:t>
            </w:r>
          </w:p>
        </w:tc>
        <w:tc>
          <w:tcPr>
            <w:tcW w:w="992" w:type="dxa"/>
            <w:tcBorders>
              <w:top w:val="nil"/>
              <w:left w:val="nil"/>
              <w:bottom w:val="single" w:sz="4" w:space="0" w:color="auto"/>
              <w:right w:val="single" w:sz="4" w:space="0" w:color="auto"/>
            </w:tcBorders>
            <w:shd w:val="clear" w:color="000000" w:fill="FFFFFF"/>
            <w:noWrap/>
            <w:hideMark/>
          </w:tcPr>
          <w:p w:rsidR="002936CB" w:rsidRPr="00B66195" w:rsidRDefault="002936CB" w:rsidP="00BE0696">
            <w:pPr>
              <w:rPr>
                <w:sz w:val="22"/>
                <w:szCs w:val="22"/>
              </w:rPr>
            </w:pPr>
            <w:r w:rsidRPr="00B66195">
              <w:rPr>
                <w:sz w:val="22"/>
                <w:szCs w:val="22"/>
              </w:rPr>
              <w:t>23456,100</w:t>
            </w:r>
          </w:p>
        </w:tc>
        <w:tc>
          <w:tcPr>
            <w:tcW w:w="100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98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5048,900</w:t>
            </w:r>
          </w:p>
        </w:tc>
        <w:tc>
          <w:tcPr>
            <w:tcW w:w="86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r>
      <w:tr w:rsidR="002936CB" w:rsidRPr="00B66195" w:rsidTr="002F20EE">
        <w:trPr>
          <w:trHeight w:val="563"/>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3</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Основное мероприятие 2</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6CB" w:rsidRPr="00B66195" w:rsidRDefault="002936CB" w:rsidP="002F20EE">
            <w:pPr>
              <w:rPr>
                <w:bCs/>
                <w:sz w:val="22"/>
                <w:szCs w:val="22"/>
              </w:rPr>
            </w:pPr>
            <w:r w:rsidRPr="00B66195">
              <w:rPr>
                <w:bCs/>
                <w:sz w:val="22"/>
                <w:szCs w:val="22"/>
              </w:rPr>
              <w:t>Строительство и реконструкция дорог города Соль-Илецка Оренбургской области</w:t>
            </w:r>
          </w:p>
        </w:tc>
        <w:tc>
          <w:tcPr>
            <w:tcW w:w="1790" w:type="dxa"/>
            <w:vMerge w:val="restart"/>
            <w:tcBorders>
              <w:top w:val="nil"/>
              <w:left w:val="single" w:sz="4" w:space="0" w:color="auto"/>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администрация муниципального образования Соль-</w:t>
            </w:r>
            <w:proofErr w:type="spellStart"/>
            <w:r w:rsidRPr="00B66195">
              <w:rPr>
                <w:sz w:val="22"/>
                <w:szCs w:val="22"/>
              </w:rPr>
              <w:t>Илецкий</w:t>
            </w:r>
            <w:proofErr w:type="spellEnd"/>
            <w:r w:rsidRPr="00B66195">
              <w:rPr>
                <w:sz w:val="22"/>
                <w:szCs w:val="22"/>
              </w:rPr>
              <w:t xml:space="preserve"> городской округ, Отдел по строительству, транспорту, ЖКХ, дорожному</w:t>
            </w:r>
            <w:r>
              <w:rPr>
                <w:sz w:val="22"/>
                <w:szCs w:val="22"/>
              </w:rPr>
              <w:t xml:space="preserve"> хозяйству, газификации и связи</w:t>
            </w:r>
          </w:p>
        </w:tc>
        <w:tc>
          <w:tcPr>
            <w:tcW w:w="121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Всего в том числе:</w:t>
            </w:r>
          </w:p>
        </w:tc>
        <w:tc>
          <w:tcPr>
            <w:tcW w:w="96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74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113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618482,504</w:t>
            </w:r>
          </w:p>
        </w:tc>
        <w:tc>
          <w:tcPr>
            <w:tcW w:w="96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140601,910</w:t>
            </w:r>
          </w:p>
        </w:tc>
        <w:tc>
          <w:tcPr>
            <w:tcW w:w="993"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173090,544</w:t>
            </w:r>
          </w:p>
        </w:tc>
        <w:tc>
          <w:tcPr>
            <w:tcW w:w="992"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304790,050</w:t>
            </w:r>
          </w:p>
        </w:tc>
        <w:tc>
          <w:tcPr>
            <w:tcW w:w="100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0,000</w:t>
            </w:r>
          </w:p>
        </w:tc>
        <w:tc>
          <w:tcPr>
            <w:tcW w:w="98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0,000</w:t>
            </w:r>
          </w:p>
        </w:tc>
        <w:tc>
          <w:tcPr>
            <w:tcW w:w="86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bCs/>
                <w:sz w:val="22"/>
                <w:szCs w:val="22"/>
              </w:rPr>
            </w:pPr>
            <w:r w:rsidRPr="00B66195">
              <w:rPr>
                <w:bCs/>
                <w:sz w:val="22"/>
                <w:szCs w:val="22"/>
              </w:rPr>
              <w:t>0,000</w:t>
            </w:r>
          </w:p>
        </w:tc>
      </w:tr>
      <w:tr w:rsidR="002936CB" w:rsidRPr="00B66195" w:rsidTr="002F20EE">
        <w:trPr>
          <w:trHeight w:val="841"/>
        </w:trPr>
        <w:tc>
          <w:tcPr>
            <w:tcW w:w="66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735"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830"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bCs/>
                <w:sz w:val="22"/>
                <w:szCs w:val="22"/>
              </w:rPr>
            </w:pPr>
          </w:p>
        </w:tc>
        <w:tc>
          <w:tcPr>
            <w:tcW w:w="179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21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74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113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262926,918</w:t>
            </w:r>
          </w:p>
        </w:tc>
        <w:tc>
          <w:tcPr>
            <w:tcW w:w="96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45764,100</w:t>
            </w:r>
          </w:p>
        </w:tc>
        <w:tc>
          <w:tcPr>
            <w:tcW w:w="993"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992"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217162,818</w:t>
            </w:r>
          </w:p>
        </w:tc>
        <w:tc>
          <w:tcPr>
            <w:tcW w:w="100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98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86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r>
      <w:tr w:rsidR="002936CB" w:rsidRPr="00B66195" w:rsidTr="002F20EE">
        <w:trPr>
          <w:trHeight w:val="697"/>
        </w:trPr>
        <w:tc>
          <w:tcPr>
            <w:tcW w:w="66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735"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830"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bCs/>
                <w:sz w:val="22"/>
                <w:szCs w:val="22"/>
              </w:rPr>
            </w:pPr>
          </w:p>
        </w:tc>
        <w:tc>
          <w:tcPr>
            <w:tcW w:w="179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21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областной бюджет</w:t>
            </w:r>
          </w:p>
        </w:tc>
        <w:tc>
          <w:tcPr>
            <w:tcW w:w="96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74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113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333441,452</w:t>
            </w:r>
          </w:p>
        </w:tc>
        <w:tc>
          <w:tcPr>
            <w:tcW w:w="96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90254,700</w:t>
            </w:r>
          </w:p>
        </w:tc>
        <w:tc>
          <w:tcPr>
            <w:tcW w:w="993"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170799,075</w:t>
            </w:r>
          </w:p>
        </w:tc>
        <w:tc>
          <w:tcPr>
            <w:tcW w:w="992"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72387,677</w:t>
            </w:r>
          </w:p>
        </w:tc>
        <w:tc>
          <w:tcPr>
            <w:tcW w:w="100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98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86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r>
      <w:tr w:rsidR="002936CB" w:rsidRPr="00B66195" w:rsidTr="003569DB">
        <w:trPr>
          <w:trHeight w:val="1065"/>
        </w:trPr>
        <w:tc>
          <w:tcPr>
            <w:tcW w:w="66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735"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830" w:type="dxa"/>
            <w:vMerge/>
            <w:tcBorders>
              <w:top w:val="single" w:sz="4" w:space="0" w:color="auto"/>
              <w:left w:val="single" w:sz="4" w:space="0" w:color="auto"/>
              <w:bottom w:val="single" w:sz="4" w:space="0" w:color="auto"/>
              <w:right w:val="single" w:sz="4" w:space="0" w:color="auto"/>
            </w:tcBorders>
            <w:hideMark/>
          </w:tcPr>
          <w:p w:rsidR="002936CB" w:rsidRPr="00B66195" w:rsidRDefault="002936CB" w:rsidP="00BE0696">
            <w:pPr>
              <w:rPr>
                <w:bCs/>
                <w:sz w:val="22"/>
                <w:szCs w:val="22"/>
              </w:rPr>
            </w:pPr>
          </w:p>
        </w:tc>
        <w:tc>
          <w:tcPr>
            <w:tcW w:w="1790" w:type="dxa"/>
            <w:vMerge/>
            <w:tcBorders>
              <w:top w:val="nil"/>
              <w:left w:val="single" w:sz="4" w:space="0" w:color="auto"/>
              <w:bottom w:val="single" w:sz="4" w:space="0" w:color="auto"/>
              <w:right w:val="single" w:sz="4" w:space="0" w:color="auto"/>
            </w:tcBorders>
            <w:hideMark/>
          </w:tcPr>
          <w:p w:rsidR="002936CB" w:rsidRPr="00B66195" w:rsidRDefault="002936CB" w:rsidP="00BE0696">
            <w:pPr>
              <w:rPr>
                <w:sz w:val="22"/>
                <w:szCs w:val="22"/>
              </w:rPr>
            </w:pPr>
          </w:p>
        </w:tc>
        <w:tc>
          <w:tcPr>
            <w:tcW w:w="121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бюджет городского округа</w:t>
            </w:r>
          </w:p>
        </w:tc>
        <w:tc>
          <w:tcPr>
            <w:tcW w:w="96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741"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Х</w:t>
            </w:r>
          </w:p>
        </w:tc>
        <w:tc>
          <w:tcPr>
            <w:tcW w:w="113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22114,134</w:t>
            </w:r>
          </w:p>
        </w:tc>
        <w:tc>
          <w:tcPr>
            <w:tcW w:w="961" w:type="dxa"/>
            <w:tcBorders>
              <w:top w:val="nil"/>
              <w:left w:val="nil"/>
              <w:bottom w:val="single" w:sz="4" w:space="0" w:color="auto"/>
              <w:right w:val="single" w:sz="4" w:space="0" w:color="auto"/>
            </w:tcBorders>
            <w:shd w:val="clear" w:color="auto" w:fill="auto"/>
            <w:noWrap/>
            <w:hideMark/>
          </w:tcPr>
          <w:p w:rsidR="002936CB" w:rsidRPr="00B66195" w:rsidRDefault="002936CB" w:rsidP="00BE0696">
            <w:pPr>
              <w:rPr>
                <w:color w:val="000000"/>
                <w:sz w:val="22"/>
                <w:szCs w:val="22"/>
              </w:rPr>
            </w:pPr>
            <w:r w:rsidRPr="00B66195">
              <w:rPr>
                <w:color w:val="000000"/>
                <w:sz w:val="22"/>
                <w:szCs w:val="22"/>
              </w:rPr>
              <w:t>4583,110</w:t>
            </w:r>
          </w:p>
        </w:tc>
        <w:tc>
          <w:tcPr>
            <w:tcW w:w="993" w:type="dxa"/>
            <w:tcBorders>
              <w:top w:val="nil"/>
              <w:left w:val="nil"/>
              <w:bottom w:val="single" w:sz="4" w:space="0" w:color="auto"/>
              <w:right w:val="single" w:sz="4" w:space="0" w:color="auto"/>
            </w:tcBorders>
            <w:shd w:val="clear" w:color="000000" w:fill="FFFFFF"/>
            <w:noWrap/>
            <w:hideMark/>
          </w:tcPr>
          <w:p w:rsidR="002936CB" w:rsidRPr="00B66195" w:rsidRDefault="002936CB" w:rsidP="00BE0696">
            <w:pPr>
              <w:rPr>
                <w:color w:val="000000"/>
                <w:sz w:val="22"/>
                <w:szCs w:val="22"/>
              </w:rPr>
            </w:pPr>
            <w:r w:rsidRPr="00B66195">
              <w:rPr>
                <w:color w:val="000000"/>
                <w:sz w:val="22"/>
                <w:szCs w:val="22"/>
              </w:rPr>
              <w:t>2291,469</w:t>
            </w:r>
          </w:p>
        </w:tc>
        <w:tc>
          <w:tcPr>
            <w:tcW w:w="992" w:type="dxa"/>
            <w:tcBorders>
              <w:top w:val="nil"/>
              <w:left w:val="nil"/>
              <w:bottom w:val="single" w:sz="4" w:space="0" w:color="auto"/>
              <w:right w:val="single" w:sz="4" w:space="0" w:color="auto"/>
            </w:tcBorders>
            <w:shd w:val="clear" w:color="auto" w:fill="auto"/>
            <w:noWrap/>
            <w:hideMark/>
          </w:tcPr>
          <w:p w:rsidR="002936CB" w:rsidRPr="00B66195" w:rsidRDefault="002936CB" w:rsidP="00BE0696">
            <w:pPr>
              <w:rPr>
                <w:color w:val="000000"/>
                <w:sz w:val="22"/>
                <w:szCs w:val="22"/>
              </w:rPr>
            </w:pPr>
            <w:r w:rsidRPr="00B66195">
              <w:rPr>
                <w:color w:val="000000"/>
                <w:sz w:val="22"/>
                <w:szCs w:val="22"/>
              </w:rPr>
              <w:t>15239,555</w:t>
            </w:r>
          </w:p>
        </w:tc>
        <w:tc>
          <w:tcPr>
            <w:tcW w:w="1000"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984"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c>
          <w:tcPr>
            <w:tcW w:w="865" w:type="dxa"/>
            <w:tcBorders>
              <w:top w:val="nil"/>
              <w:left w:val="nil"/>
              <w:bottom w:val="single" w:sz="4" w:space="0" w:color="auto"/>
              <w:right w:val="single" w:sz="4" w:space="0" w:color="auto"/>
            </w:tcBorders>
            <w:shd w:val="clear" w:color="auto" w:fill="auto"/>
            <w:hideMark/>
          </w:tcPr>
          <w:p w:rsidR="002936CB" w:rsidRPr="00B66195" w:rsidRDefault="002936CB" w:rsidP="00BE0696">
            <w:pPr>
              <w:rPr>
                <w:sz w:val="22"/>
                <w:szCs w:val="22"/>
              </w:rPr>
            </w:pPr>
            <w:r w:rsidRPr="00B66195">
              <w:rPr>
                <w:sz w:val="22"/>
                <w:szCs w:val="22"/>
              </w:rPr>
              <w:t>0,000</w:t>
            </w:r>
          </w:p>
        </w:tc>
      </w:tr>
    </w:tbl>
    <w:p w:rsidR="002920A4" w:rsidRDefault="002920A4" w:rsidP="00AE3633">
      <w:pPr>
        <w:rPr>
          <w:color w:val="000000"/>
          <w:sz w:val="28"/>
          <w:szCs w:val="28"/>
          <w:lang w:val="en-US"/>
        </w:rPr>
      </w:pPr>
    </w:p>
    <w:p w:rsidR="002920A4" w:rsidRDefault="002920A4" w:rsidP="00AE3633">
      <w:pPr>
        <w:rPr>
          <w:color w:val="000000"/>
          <w:sz w:val="28"/>
          <w:szCs w:val="28"/>
        </w:rPr>
      </w:pPr>
    </w:p>
    <w:p w:rsidR="002F20EE" w:rsidRDefault="002F20EE" w:rsidP="00AE3633">
      <w:pPr>
        <w:rPr>
          <w:color w:val="000000"/>
          <w:sz w:val="28"/>
          <w:szCs w:val="28"/>
        </w:rPr>
      </w:pPr>
    </w:p>
    <w:p w:rsidR="002F20EE" w:rsidRDefault="002F20EE" w:rsidP="00AE3633">
      <w:pPr>
        <w:rPr>
          <w:color w:val="000000"/>
          <w:sz w:val="28"/>
          <w:szCs w:val="28"/>
        </w:rPr>
      </w:pPr>
    </w:p>
    <w:p w:rsidR="002F20EE" w:rsidRDefault="002F20EE" w:rsidP="00AE3633">
      <w:pPr>
        <w:rPr>
          <w:color w:val="000000"/>
          <w:sz w:val="28"/>
          <w:szCs w:val="28"/>
        </w:rPr>
      </w:pPr>
    </w:p>
    <w:p w:rsidR="002F20EE" w:rsidRDefault="002F20EE" w:rsidP="00AE3633">
      <w:pPr>
        <w:rPr>
          <w:color w:val="000000"/>
          <w:sz w:val="28"/>
          <w:szCs w:val="28"/>
        </w:rPr>
      </w:pPr>
    </w:p>
    <w:p w:rsidR="002F20EE" w:rsidRDefault="002F20EE" w:rsidP="00AE3633">
      <w:pPr>
        <w:rPr>
          <w:color w:val="000000"/>
          <w:sz w:val="28"/>
          <w:szCs w:val="28"/>
        </w:rPr>
      </w:pPr>
    </w:p>
    <w:p w:rsidR="002F20EE" w:rsidRDefault="002F20EE" w:rsidP="00AE3633">
      <w:pPr>
        <w:rPr>
          <w:color w:val="000000"/>
          <w:sz w:val="28"/>
          <w:szCs w:val="28"/>
        </w:rPr>
      </w:pPr>
    </w:p>
    <w:p w:rsidR="002F20EE" w:rsidRDefault="002F20EE" w:rsidP="00AE3633">
      <w:pPr>
        <w:rPr>
          <w:color w:val="000000"/>
          <w:sz w:val="28"/>
          <w:szCs w:val="28"/>
        </w:rPr>
      </w:pPr>
    </w:p>
    <w:p w:rsidR="002F20EE" w:rsidRDefault="002F20EE" w:rsidP="00AE3633">
      <w:pPr>
        <w:rPr>
          <w:color w:val="000000"/>
          <w:sz w:val="28"/>
          <w:szCs w:val="28"/>
        </w:rPr>
      </w:pPr>
    </w:p>
    <w:p w:rsidR="002F20EE" w:rsidRPr="002F20EE" w:rsidRDefault="002F20EE" w:rsidP="00AE3633">
      <w:pPr>
        <w:rPr>
          <w:color w:val="000000"/>
          <w:sz w:val="28"/>
          <w:szCs w:val="28"/>
        </w:rPr>
      </w:pPr>
    </w:p>
    <w:p w:rsidR="003569DB" w:rsidRDefault="003569DB" w:rsidP="003569DB">
      <w:pPr>
        <w:shd w:val="clear" w:color="auto" w:fill="FFFFFF"/>
        <w:ind w:left="8505"/>
        <w:jc w:val="both"/>
        <w:textAlignment w:val="baseline"/>
        <w:rPr>
          <w:color w:val="000000"/>
          <w:sz w:val="24"/>
          <w:szCs w:val="24"/>
        </w:rPr>
      </w:pPr>
      <w:r w:rsidRPr="002920A4">
        <w:rPr>
          <w:color w:val="000000"/>
          <w:sz w:val="24"/>
          <w:szCs w:val="24"/>
        </w:rPr>
        <w:lastRenderedPageBreak/>
        <w:t xml:space="preserve">Приложение № </w:t>
      </w:r>
      <w:r>
        <w:rPr>
          <w:color w:val="000000"/>
          <w:sz w:val="24"/>
          <w:szCs w:val="24"/>
        </w:rPr>
        <w:t>3</w:t>
      </w:r>
    </w:p>
    <w:p w:rsidR="003569DB" w:rsidRDefault="003569DB" w:rsidP="003569DB">
      <w:pPr>
        <w:shd w:val="clear" w:color="auto" w:fill="FFFFFF"/>
        <w:ind w:left="8505"/>
        <w:jc w:val="both"/>
        <w:textAlignment w:val="baseline"/>
        <w:rPr>
          <w:color w:val="000000"/>
          <w:sz w:val="24"/>
          <w:szCs w:val="24"/>
        </w:rPr>
      </w:pPr>
      <w:r w:rsidRPr="002920A4">
        <w:rPr>
          <w:color w:val="000000"/>
          <w:sz w:val="24"/>
          <w:szCs w:val="24"/>
        </w:rPr>
        <w:t>к муниципальной программе</w:t>
      </w:r>
    </w:p>
    <w:p w:rsidR="003569DB" w:rsidRDefault="003569DB" w:rsidP="003569DB">
      <w:pPr>
        <w:shd w:val="clear" w:color="auto" w:fill="FFFFFF"/>
        <w:ind w:left="8505"/>
        <w:jc w:val="both"/>
        <w:textAlignment w:val="baseline"/>
        <w:rPr>
          <w:color w:val="000000"/>
          <w:sz w:val="24"/>
          <w:szCs w:val="24"/>
        </w:rPr>
      </w:pPr>
      <w:r w:rsidRPr="002920A4">
        <w:rPr>
          <w:color w:val="000000"/>
          <w:sz w:val="24"/>
          <w:szCs w:val="24"/>
        </w:rPr>
        <w:t xml:space="preserve">"Развитие туризма </w:t>
      </w:r>
      <w:proofErr w:type="gramStart"/>
      <w:r w:rsidRPr="002920A4">
        <w:rPr>
          <w:color w:val="000000"/>
          <w:sz w:val="24"/>
          <w:szCs w:val="24"/>
        </w:rPr>
        <w:t>в</w:t>
      </w:r>
      <w:proofErr w:type="gramEnd"/>
      <w:r w:rsidRPr="002920A4">
        <w:rPr>
          <w:color w:val="000000"/>
          <w:sz w:val="24"/>
          <w:szCs w:val="24"/>
        </w:rPr>
        <w:t xml:space="preserve"> </w:t>
      </w:r>
      <w:proofErr w:type="gramStart"/>
      <w:r w:rsidRPr="002920A4">
        <w:rPr>
          <w:color w:val="000000"/>
          <w:sz w:val="24"/>
          <w:szCs w:val="24"/>
        </w:rPr>
        <w:t>Соль-Илецком</w:t>
      </w:r>
      <w:proofErr w:type="gramEnd"/>
      <w:r w:rsidRPr="002920A4">
        <w:rPr>
          <w:color w:val="000000"/>
          <w:sz w:val="24"/>
          <w:szCs w:val="24"/>
        </w:rPr>
        <w:t xml:space="preserve"> городском округе</w:t>
      </w:r>
    </w:p>
    <w:p w:rsidR="003569DB" w:rsidRDefault="003569DB" w:rsidP="003569DB">
      <w:pPr>
        <w:shd w:val="clear" w:color="auto" w:fill="FFFFFF"/>
        <w:ind w:left="8505"/>
        <w:jc w:val="both"/>
        <w:textAlignment w:val="baseline"/>
        <w:rPr>
          <w:color w:val="000000"/>
          <w:sz w:val="24"/>
          <w:szCs w:val="24"/>
        </w:rPr>
      </w:pPr>
      <w:r w:rsidRPr="002920A4">
        <w:rPr>
          <w:color w:val="000000"/>
          <w:sz w:val="24"/>
          <w:szCs w:val="24"/>
        </w:rPr>
        <w:t>Оренбургской области"</w:t>
      </w:r>
    </w:p>
    <w:p w:rsidR="002920A4" w:rsidRPr="006D5B39" w:rsidRDefault="002920A4" w:rsidP="003569DB">
      <w:pPr>
        <w:jc w:val="center"/>
        <w:rPr>
          <w:color w:val="000000"/>
          <w:sz w:val="28"/>
          <w:szCs w:val="28"/>
        </w:rPr>
      </w:pPr>
    </w:p>
    <w:p w:rsidR="003569DB" w:rsidRDefault="003569DB" w:rsidP="003569DB">
      <w:pPr>
        <w:jc w:val="center"/>
        <w:rPr>
          <w:color w:val="000000"/>
          <w:sz w:val="22"/>
          <w:szCs w:val="22"/>
        </w:rPr>
      </w:pPr>
      <w:r w:rsidRPr="002920A4">
        <w:rPr>
          <w:color w:val="000000"/>
          <w:sz w:val="22"/>
          <w:szCs w:val="22"/>
        </w:rPr>
        <w:t>План</w:t>
      </w:r>
    </w:p>
    <w:p w:rsidR="002920A4" w:rsidRDefault="003569DB" w:rsidP="003569DB">
      <w:pPr>
        <w:jc w:val="center"/>
        <w:rPr>
          <w:color w:val="000000"/>
          <w:sz w:val="22"/>
          <w:szCs w:val="22"/>
        </w:rPr>
      </w:pPr>
      <w:r w:rsidRPr="002920A4">
        <w:rPr>
          <w:color w:val="000000"/>
          <w:sz w:val="22"/>
          <w:szCs w:val="22"/>
        </w:rPr>
        <w:t>реализации муниципальной программы на 2022 год</w:t>
      </w:r>
    </w:p>
    <w:p w:rsidR="003569DB" w:rsidRDefault="003569DB" w:rsidP="003569DB">
      <w:pPr>
        <w:jc w:val="center"/>
        <w:rPr>
          <w:color w:val="000000"/>
          <w:sz w:val="22"/>
          <w:szCs w:val="22"/>
        </w:rPr>
      </w:pPr>
    </w:p>
    <w:tbl>
      <w:tblPr>
        <w:tblW w:w="14231" w:type="dxa"/>
        <w:tblInd w:w="93" w:type="dxa"/>
        <w:tblLook w:val="04A0" w:firstRow="1" w:lastRow="0" w:firstColumn="1" w:lastColumn="0" w:noHBand="0" w:noVBand="1"/>
      </w:tblPr>
      <w:tblGrid>
        <w:gridCol w:w="724"/>
        <w:gridCol w:w="6101"/>
        <w:gridCol w:w="2800"/>
        <w:gridCol w:w="1235"/>
        <w:gridCol w:w="1446"/>
        <w:gridCol w:w="1925"/>
      </w:tblGrid>
      <w:tr w:rsidR="003569DB" w:rsidRPr="003569DB" w:rsidTr="00434DE0">
        <w:trPr>
          <w:trHeight w:val="25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3569DB" w:rsidRPr="003569DB" w:rsidRDefault="003569DB" w:rsidP="003569DB">
            <w:pPr>
              <w:rPr>
                <w:sz w:val="22"/>
                <w:szCs w:val="22"/>
              </w:rPr>
            </w:pPr>
            <w:r w:rsidRPr="003569DB">
              <w:rPr>
                <w:sz w:val="22"/>
                <w:szCs w:val="22"/>
              </w:rPr>
              <w:t>N</w:t>
            </w:r>
          </w:p>
          <w:p w:rsidR="003569DB" w:rsidRPr="003569DB" w:rsidRDefault="003569DB" w:rsidP="003569DB">
            <w:pPr>
              <w:rPr>
                <w:sz w:val="22"/>
                <w:szCs w:val="22"/>
              </w:rPr>
            </w:pPr>
            <w:proofErr w:type="gramStart"/>
            <w:r w:rsidRPr="003569DB">
              <w:rPr>
                <w:sz w:val="22"/>
                <w:szCs w:val="22"/>
              </w:rPr>
              <w:t>п</w:t>
            </w:r>
            <w:proofErr w:type="gramEnd"/>
            <w:r w:rsidRPr="003569DB">
              <w:rPr>
                <w:sz w:val="22"/>
                <w:szCs w:val="22"/>
              </w:rPr>
              <w:t>/п</w:t>
            </w:r>
          </w:p>
        </w:tc>
        <w:tc>
          <w:tcPr>
            <w:tcW w:w="6101" w:type="dxa"/>
            <w:tcBorders>
              <w:top w:val="single" w:sz="4" w:space="0" w:color="auto"/>
              <w:left w:val="single" w:sz="4" w:space="0" w:color="auto"/>
              <w:bottom w:val="single" w:sz="4" w:space="0" w:color="auto"/>
              <w:right w:val="single" w:sz="4" w:space="0" w:color="auto"/>
            </w:tcBorders>
            <w:shd w:val="clear" w:color="auto" w:fill="auto"/>
            <w:hideMark/>
          </w:tcPr>
          <w:p w:rsidR="003569DB" w:rsidRPr="003569DB" w:rsidRDefault="003569DB" w:rsidP="003569DB">
            <w:pPr>
              <w:rPr>
                <w:sz w:val="22"/>
                <w:szCs w:val="22"/>
              </w:rPr>
            </w:pPr>
            <w:r w:rsidRPr="003569DB">
              <w:rPr>
                <w:sz w:val="22"/>
                <w:szCs w:val="22"/>
              </w:rPr>
              <w:t>Наименование элемента</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3569DB" w:rsidRPr="003569DB" w:rsidRDefault="003569DB" w:rsidP="003569DB">
            <w:pPr>
              <w:rPr>
                <w:sz w:val="22"/>
                <w:szCs w:val="22"/>
              </w:rPr>
            </w:pPr>
            <w:r w:rsidRPr="003569DB">
              <w:rPr>
                <w:sz w:val="22"/>
                <w:szCs w:val="22"/>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государственной программы</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3569DB" w:rsidRPr="003569DB" w:rsidRDefault="003569DB" w:rsidP="003569DB">
            <w:pPr>
              <w:rPr>
                <w:sz w:val="22"/>
                <w:szCs w:val="22"/>
              </w:rPr>
            </w:pPr>
            <w:r w:rsidRPr="003569DB">
              <w:rPr>
                <w:sz w:val="22"/>
                <w:szCs w:val="22"/>
              </w:rPr>
              <w:t>Единица измерения</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569DB" w:rsidRPr="003569DB" w:rsidRDefault="003569DB" w:rsidP="003569DB">
            <w:pPr>
              <w:rPr>
                <w:sz w:val="22"/>
                <w:szCs w:val="22"/>
              </w:rPr>
            </w:pPr>
            <w:r w:rsidRPr="003569DB">
              <w:rPr>
                <w:sz w:val="22"/>
                <w:szCs w:val="22"/>
              </w:rPr>
              <w:t>Плановое значение показателя (индикатора)</w:t>
            </w:r>
          </w:p>
        </w:tc>
        <w:tc>
          <w:tcPr>
            <w:tcW w:w="1925" w:type="dxa"/>
            <w:tcBorders>
              <w:top w:val="single" w:sz="4" w:space="0" w:color="auto"/>
              <w:left w:val="single" w:sz="4" w:space="0" w:color="auto"/>
              <w:bottom w:val="single" w:sz="4" w:space="0" w:color="auto"/>
              <w:right w:val="single" w:sz="4" w:space="0" w:color="auto"/>
            </w:tcBorders>
            <w:shd w:val="clear" w:color="auto" w:fill="auto"/>
            <w:hideMark/>
          </w:tcPr>
          <w:p w:rsidR="003569DB" w:rsidRPr="003569DB" w:rsidRDefault="003569DB" w:rsidP="003569DB">
            <w:pPr>
              <w:rPr>
                <w:sz w:val="22"/>
                <w:szCs w:val="22"/>
              </w:rPr>
            </w:pPr>
            <w:r w:rsidRPr="003569DB">
              <w:rPr>
                <w:sz w:val="22"/>
                <w:szCs w:val="22"/>
              </w:rPr>
              <w:t>Дата наступления контрольного события</w:t>
            </w:r>
          </w:p>
        </w:tc>
      </w:tr>
      <w:tr w:rsidR="002920A4" w:rsidRPr="003569DB" w:rsidTr="00434DE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1</w:t>
            </w:r>
          </w:p>
        </w:tc>
        <w:tc>
          <w:tcPr>
            <w:tcW w:w="6101"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2</w:t>
            </w:r>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3</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4</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5</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6</w:t>
            </w:r>
          </w:p>
        </w:tc>
      </w:tr>
      <w:tr w:rsidR="002920A4" w:rsidRPr="003569DB" w:rsidTr="003A1CC4">
        <w:trPr>
          <w:trHeight w:val="627"/>
        </w:trPr>
        <w:tc>
          <w:tcPr>
            <w:tcW w:w="724" w:type="dxa"/>
            <w:tcBorders>
              <w:top w:val="nil"/>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1</w:t>
            </w:r>
          </w:p>
        </w:tc>
        <w:tc>
          <w:tcPr>
            <w:tcW w:w="6101"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xml:space="preserve">Развитие туризма </w:t>
            </w:r>
            <w:proofErr w:type="gramStart"/>
            <w:r w:rsidRPr="003569DB">
              <w:rPr>
                <w:sz w:val="22"/>
                <w:szCs w:val="22"/>
              </w:rPr>
              <w:t>в</w:t>
            </w:r>
            <w:proofErr w:type="gramEnd"/>
            <w:r w:rsidRPr="003569DB">
              <w:rPr>
                <w:sz w:val="22"/>
                <w:szCs w:val="22"/>
              </w:rPr>
              <w:t xml:space="preserve"> </w:t>
            </w:r>
            <w:proofErr w:type="gramStart"/>
            <w:r w:rsidRPr="003569DB">
              <w:rPr>
                <w:sz w:val="22"/>
                <w:szCs w:val="22"/>
              </w:rPr>
              <w:t>Соль-Илецком</w:t>
            </w:r>
            <w:proofErr w:type="gramEnd"/>
            <w:r w:rsidRPr="003569DB">
              <w:rPr>
                <w:sz w:val="22"/>
                <w:szCs w:val="22"/>
              </w:rPr>
              <w:t xml:space="preserve"> городском округе Оренбургской области</w:t>
            </w:r>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X</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X</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X</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X</w:t>
            </w:r>
          </w:p>
        </w:tc>
      </w:tr>
      <w:tr w:rsidR="002920A4" w:rsidRPr="003569DB" w:rsidTr="003A1CC4">
        <w:trPr>
          <w:trHeight w:val="1686"/>
        </w:trPr>
        <w:tc>
          <w:tcPr>
            <w:tcW w:w="724" w:type="dxa"/>
            <w:tcBorders>
              <w:top w:val="nil"/>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2</w:t>
            </w:r>
          </w:p>
        </w:tc>
        <w:tc>
          <w:tcPr>
            <w:tcW w:w="6101" w:type="dxa"/>
            <w:tcBorders>
              <w:top w:val="nil"/>
              <w:left w:val="nil"/>
              <w:bottom w:val="single" w:sz="4" w:space="0" w:color="auto"/>
              <w:right w:val="single" w:sz="4" w:space="0" w:color="auto"/>
            </w:tcBorders>
            <w:shd w:val="clear" w:color="auto" w:fill="auto"/>
            <w:hideMark/>
          </w:tcPr>
          <w:p w:rsidR="002920A4" w:rsidRPr="003569DB" w:rsidRDefault="002920A4" w:rsidP="003569DB">
            <w:pPr>
              <w:rPr>
                <w:bCs/>
                <w:sz w:val="22"/>
                <w:szCs w:val="22"/>
              </w:rPr>
            </w:pPr>
            <w:r w:rsidRPr="003569DB">
              <w:rPr>
                <w:bCs/>
                <w:sz w:val="22"/>
                <w:szCs w:val="22"/>
              </w:rPr>
              <w:t xml:space="preserve">Основное мероприятие: 1. Создание туристско-рекреационного кластера на базе курорта местного значения «Солёные озёра» </w:t>
            </w:r>
            <w:proofErr w:type="gramStart"/>
            <w:r w:rsidRPr="003569DB">
              <w:rPr>
                <w:bCs/>
                <w:sz w:val="22"/>
                <w:szCs w:val="22"/>
              </w:rPr>
              <w:t>в</w:t>
            </w:r>
            <w:proofErr w:type="gramEnd"/>
            <w:r w:rsidRPr="003569DB">
              <w:rPr>
                <w:bCs/>
                <w:sz w:val="22"/>
                <w:szCs w:val="22"/>
              </w:rPr>
              <w:t xml:space="preserve"> </w:t>
            </w:r>
            <w:proofErr w:type="gramStart"/>
            <w:r w:rsidRPr="003569DB">
              <w:rPr>
                <w:bCs/>
                <w:sz w:val="22"/>
                <w:szCs w:val="22"/>
              </w:rPr>
              <w:t>Соль-Илецком</w:t>
            </w:r>
            <w:proofErr w:type="gramEnd"/>
            <w:r w:rsidRPr="003569DB">
              <w:rPr>
                <w:bCs/>
                <w:sz w:val="22"/>
                <w:szCs w:val="22"/>
              </w:rPr>
              <w:t xml:space="preserve"> городском округе</w:t>
            </w:r>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r>
      <w:tr w:rsidR="002920A4" w:rsidRPr="003569DB" w:rsidTr="00434DE0">
        <w:trPr>
          <w:trHeight w:val="1545"/>
        </w:trPr>
        <w:tc>
          <w:tcPr>
            <w:tcW w:w="724" w:type="dxa"/>
            <w:tcBorders>
              <w:top w:val="nil"/>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3</w:t>
            </w:r>
          </w:p>
        </w:tc>
        <w:tc>
          <w:tcPr>
            <w:tcW w:w="6101"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Показатель (индикатор) Реконструкция очистных сооружений г. Соль-Илецка 2 очередь. (Биологическая очистка)</w:t>
            </w:r>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Ввод объекта</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1</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X</w:t>
            </w:r>
          </w:p>
        </w:tc>
      </w:tr>
      <w:tr w:rsidR="002920A4" w:rsidRPr="003569DB" w:rsidTr="00434DE0">
        <w:trPr>
          <w:trHeight w:val="1605"/>
        </w:trPr>
        <w:tc>
          <w:tcPr>
            <w:tcW w:w="724" w:type="dxa"/>
            <w:tcBorders>
              <w:top w:val="nil"/>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lastRenderedPageBreak/>
              <w:t>4</w:t>
            </w:r>
          </w:p>
        </w:tc>
        <w:tc>
          <w:tcPr>
            <w:tcW w:w="6101"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Контрольное событие Выполнение работ по реконструкции объекта в соответствии с графиком производства работ</w:t>
            </w:r>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X</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X</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31.12.2022</w:t>
            </w:r>
          </w:p>
        </w:tc>
      </w:tr>
      <w:tr w:rsidR="002920A4" w:rsidRPr="003569DB" w:rsidTr="002F20EE">
        <w:trPr>
          <w:trHeight w:val="649"/>
        </w:trPr>
        <w:tc>
          <w:tcPr>
            <w:tcW w:w="724" w:type="dxa"/>
            <w:tcBorders>
              <w:top w:val="nil"/>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5</w:t>
            </w:r>
          </w:p>
        </w:tc>
        <w:tc>
          <w:tcPr>
            <w:tcW w:w="6101" w:type="dxa"/>
            <w:tcBorders>
              <w:top w:val="nil"/>
              <w:left w:val="nil"/>
              <w:bottom w:val="single" w:sz="4" w:space="0" w:color="auto"/>
              <w:right w:val="single" w:sz="4" w:space="0" w:color="auto"/>
            </w:tcBorders>
            <w:shd w:val="clear" w:color="auto" w:fill="auto"/>
            <w:hideMark/>
          </w:tcPr>
          <w:p w:rsidR="002920A4" w:rsidRPr="003569DB" w:rsidRDefault="002920A4" w:rsidP="003569DB">
            <w:pPr>
              <w:rPr>
                <w:bCs/>
                <w:sz w:val="22"/>
                <w:szCs w:val="22"/>
              </w:rPr>
            </w:pPr>
            <w:r w:rsidRPr="003569DB">
              <w:rPr>
                <w:bCs/>
                <w:sz w:val="22"/>
                <w:szCs w:val="22"/>
              </w:rPr>
              <w:t>Основное мероприятие: 2. Содержание муниципального жилищного фонда, обеспечение его сохранности.</w:t>
            </w:r>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r>
      <w:tr w:rsidR="002920A4" w:rsidRPr="003569DB" w:rsidTr="003A1CC4">
        <w:trPr>
          <w:trHeight w:val="1565"/>
        </w:trPr>
        <w:tc>
          <w:tcPr>
            <w:tcW w:w="724" w:type="dxa"/>
            <w:tcBorders>
              <w:top w:val="nil"/>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6</w:t>
            </w:r>
          </w:p>
        </w:tc>
        <w:tc>
          <w:tcPr>
            <w:tcW w:w="6101"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Контрольное событие Заключение контракта на строительство автомобильной парковки, расположенной по адресу: Оренбургская область, г. Соль-Илецк, ул. Комсомольская</w:t>
            </w:r>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Х</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1</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Х</w:t>
            </w:r>
          </w:p>
        </w:tc>
      </w:tr>
      <w:tr w:rsidR="002920A4" w:rsidRPr="003569DB" w:rsidTr="003A1CC4">
        <w:trPr>
          <w:trHeight w:val="1545"/>
        </w:trPr>
        <w:tc>
          <w:tcPr>
            <w:tcW w:w="724" w:type="dxa"/>
            <w:tcBorders>
              <w:top w:val="nil"/>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7</w:t>
            </w:r>
          </w:p>
        </w:tc>
        <w:tc>
          <w:tcPr>
            <w:tcW w:w="6101"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Контрольное событие Ввод объекта строительство автомобильной парковки, расположенной по адресу: Оренбургская область, г. Соль-Илецк, ул. Комсомольская в эксплуатацию</w:t>
            </w:r>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Ввод объекта</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1</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31.12.2022</w:t>
            </w:r>
          </w:p>
        </w:tc>
      </w:tr>
      <w:tr w:rsidR="002920A4" w:rsidRPr="003569DB" w:rsidTr="003A1CC4">
        <w:trPr>
          <w:trHeight w:val="1681"/>
        </w:trPr>
        <w:tc>
          <w:tcPr>
            <w:tcW w:w="724" w:type="dxa"/>
            <w:tcBorders>
              <w:top w:val="nil"/>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8</w:t>
            </w:r>
          </w:p>
        </w:tc>
        <w:tc>
          <w:tcPr>
            <w:tcW w:w="6101"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proofErr w:type="gramStart"/>
            <w:r w:rsidRPr="003569DB">
              <w:rPr>
                <w:sz w:val="22"/>
                <w:szCs w:val="22"/>
              </w:rPr>
              <w:t>Контрольное событие Заключение контракта на Реконструкцию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w:t>
            </w:r>
            <w:proofErr w:type="gramEnd"/>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Х</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1</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Х</w:t>
            </w:r>
          </w:p>
        </w:tc>
      </w:tr>
      <w:tr w:rsidR="002920A4" w:rsidRPr="003569DB" w:rsidTr="003A1CC4">
        <w:trPr>
          <w:trHeight w:val="1690"/>
        </w:trPr>
        <w:tc>
          <w:tcPr>
            <w:tcW w:w="724" w:type="dxa"/>
            <w:tcBorders>
              <w:top w:val="nil"/>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9</w:t>
            </w:r>
          </w:p>
        </w:tc>
        <w:tc>
          <w:tcPr>
            <w:tcW w:w="6101"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proofErr w:type="gramStart"/>
            <w:r w:rsidRPr="003569DB">
              <w:rPr>
                <w:sz w:val="22"/>
                <w:szCs w:val="22"/>
              </w:rPr>
              <w:t>Контрольное событие Ввод объекта Реконструкция дороги по ул. Кузнечная (от ул. Комсомольская до ул. Степана Разина), ул. Горная (от ул. Степана Разина до ул. Набережная), ул. Просвещенская (от ул. Горная до ул. Крюковская) в г. Соль-Илецк Оренбургской области в эксплуатацию</w:t>
            </w:r>
            <w:proofErr w:type="gramEnd"/>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Сиднев Антон Николаевич, начальник отдела по строительству, транспорту, ЖКХ, дорожному хозяйству, газификации и связи</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Ввод объекта</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1</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31.12.2022</w:t>
            </w:r>
          </w:p>
        </w:tc>
      </w:tr>
      <w:tr w:rsidR="002920A4" w:rsidRPr="003569DB" w:rsidTr="003A1CC4">
        <w:trPr>
          <w:trHeight w:val="415"/>
        </w:trPr>
        <w:tc>
          <w:tcPr>
            <w:tcW w:w="724" w:type="dxa"/>
            <w:tcBorders>
              <w:top w:val="nil"/>
              <w:left w:val="single" w:sz="4" w:space="0" w:color="auto"/>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10</w:t>
            </w:r>
          </w:p>
        </w:tc>
        <w:tc>
          <w:tcPr>
            <w:tcW w:w="6101" w:type="dxa"/>
            <w:tcBorders>
              <w:top w:val="nil"/>
              <w:left w:val="nil"/>
              <w:bottom w:val="single" w:sz="4" w:space="0" w:color="auto"/>
              <w:right w:val="single" w:sz="4" w:space="0" w:color="auto"/>
            </w:tcBorders>
            <w:shd w:val="clear" w:color="000000" w:fill="FFFFFF"/>
            <w:hideMark/>
          </w:tcPr>
          <w:p w:rsidR="002920A4" w:rsidRPr="003569DB" w:rsidRDefault="002920A4" w:rsidP="003569DB">
            <w:pPr>
              <w:rPr>
                <w:sz w:val="22"/>
                <w:szCs w:val="22"/>
              </w:rPr>
            </w:pPr>
            <w:r w:rsidRPr="003569DB">
              <w:rPr>
                <w:sz w:val="22"/>
                <w:szCs w:val="22"/>
              </w:rPr>
              <w:t> </w:t>
            </w:r>
          </w:p>
        </w:tc>
        <w:tc>
          <w:tcPr>
            <w:tcW w:w="2800"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c>
          <w:tcPr>
            <w:tcW w:w="123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c>
          <w:tcPr>
            <w:tcW w:w="1446"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c>
          <w:tcPr>
            <w:tcW w:w="1925" w:type="dxa"/>
            <w:tcBorders>
              <w:top w:val="nil"/>
              <w:left w:val="nil"/>
              <w:bottom w:val="single" w:sz="4" w:space="0" w:color="auto"/>
              <w:right w:val="single" w:sz="4" w:space="0" w:color="auto"/>
            </w:tcBorders>
            <w:shd w:val="clear" w:color="auto" w:fill="auto"/>
            <w:hideMark/>
          </w:tcPr>
          <w:p w:rsidR="002920A4" w:rsidRPr="003569DB" w:rsidRDefault="002920A4" w:rsidP="003569DB">
            <w:pPr>
              <w:rPr>
                <w:sz w:val="22"/>
                <w:szCs w:val="22"/>
              </w:rPr>
            </w:pPr>
            <w:r w:rsidRPr="003569DB">
              <w:rPr>
                <w:sz w:val="22"/>
                <w:szCs w:val="22"/>
              </w:rPr>
              <w:t> </w:t>
            </w:r>
          </w:p>
        </w:tc>
      </w:tr>
    </w:tbl>
    <w:p w:rsidR="00434DE0" w:rsidRDefault="00434DE0" w:rsidP="00434DE0">
      <w:pPr>
        <w:ind w:firstLine="709"/>
        <w:jc w:val="both"/>
        <w:rPr>
          <w:sz w:val="22"/>
          <w:szCs w:val="22"/>
        </w:rPr>
      </w:pPr>
    </w:p>
    <w:p w:rsidR="00AA444D" w:rsidRPr="00AA444D" w:rsidRDefault="00434DE0" w:rsidP="00434DE0">
      <w:pPr>
        <w:ind w:firstLine="709"/>
        <w:jc w:val="both"/>
        <w:rPr>
          <w:sz w:val="28"/>
          <w:szCs w:val="28"/>
        </w:rPr>
      </w:pPr>
      <w:r w:rsidRPr="003569DB">
        <w:rPr>
          <w:sz w:val="22"/>
          <w:szCs w:val="22"/>
        </w:rPr>
        <w:lastRenderedPageBreak/>
        <w:t>&lt;*&gt; В случае если контрольное событие определить невозможно, информация не указывается.</w:t>
      </w:r>
    </w:p>
    <w:sectPr w:rsidR="00AA444D" w:rsidRPr="00AA444D" w:rsidSect="007A6DC9">
      <w:footerReference w:type="default" r:id="rId10"/>
      <w:pgSz w:w="16838" w:h="11906" w:orient="landscape"/>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16" w:rsidRDefault="00ED5416" w:rsidP="00072CD8">
      <w:r>
        <w:separator/>
      </w:r>
    </w:p>
  </w:endnote>
  <w:endnote w:type="continuationSeparator" w:id="0">
    <w:p w:rsidR="00ED5416" w:rsidRDefault="00ED5416" w:rsidP="0007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5C5" w:rsidRDefault="000305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16" w:rsidRDefault="00ED5416" w:rsidP="00072CD8">
      <w:r>
        <w:separator/>
      </w:r>
    </w:p>
  </w:footnote>
  <w:footnote w:type="continuationSeparator" w:id="0">
    <w:p w:rsidR="00ED5416" w:rsidRDefault="00ED5416" w:rsidP="00072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BBE"/>
    <w:multiLevelType w:val="hybridMultilevel"/>
    <w:tmpl w:val="7D64D54E"/>
    <w:lvl w:ilvl="0" w:tplc="984CFFF2">
      <w:start w:val="1"/>
      <w:numFmt w:val="decimal"/>
      <w:lvlText w:val="%1."/>
      <w:lvlJc w:val="left"/>
      <w:pPr>
        <w:ind w:left="1049" w:hanging="7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796E92"/>
    <w:multiLevelType w:val="hybridMultilevel"/>
    <w:tmpl w:val="6C8A8912"/>
    <w:lvl w:ilvl="0" w:tplc="7FAC5A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C2AA5"/>
    <w:multiLevelType w:val="multilevel"/>
    <w:tmpl w:val="E6D620C4"/>
    <w:lvl w:ilvl="0">
      <w:start w:val="1"/>
      <w:numFmt w:val="decimal"/>
      <w:lvlText w:val="%1."/>
      <w:lvlJc w:val="left"/>
      <w:pPr>
        <w:ind w:left="1069" w:hanging="360"/>
      </w:pPr>
      <w:rPr>
        <w:rFonts w:hint="default"/>
      </w:rPr>
    </w:lvl>
    <w:lvl w:ilvl="1">
      <w:start w:val="1"/>
      <w:numFmt w:val="decimal"/>
      <w:isLgl/>
      <w:lvlText w:val="%1.%2"/>
      <w:lvlJc w:val="left"/>
      <w:pPr>
        <w:ind w:left="1699" w:hanging="63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24447A8D"/>
    <w:multiLevelType w:val="hybridMultilevel"/>
    <w:tmpl w:val="900A6A60"/>
    <w:lvl w:ilvl="0" w:tplc="8F7C09F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3F4F6DB1"/>
    <w:multiLevelType w:val="multilevel"/>
    <w:tmpl w:val="0172DF7E"/>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4F2F02CB"/>
    <w:multiLevelType w:val="multilevel"/>
    <w:tmpl w:val="923A4F9C"/>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B2"/>
    <w:rsid w:val="0000094E"/>
    <w:rsid w:val="00004C44"/>
    <w:rsid w:val="00005B9B"/>
    <w:rsid w:val="00006BE9"/>
    <w:rsid w:val="00007570"/>
    <w:rsid w:val="0001033D"/>
    <w:rsid w:val="00010BB8"/>
    <w:rsid w:val="00010EF0"/>
    <w:rsid w:val="0001214C"/>
    <w:rsid w:val="00012C63"/>
    <w:rsid w:val="000138C6"/>
    <w:rsid w:val="000201A0"/>
    <w:rsid w:val="000213DF"/>
    <w:rsid w:val="000218BF"/>
    <w:rsid w:val="0002256C"/>
    <w:rsid w:val="000263D3"/>
    <w:rsid w:val="000268F8"/>
    <w:rsid w:val="000305C5"/>
    <w:rsid w:val="00030E01"/>
    <w:rsid w:val="00033A45"/>
    <w:rsid w:val="00034700"/>
    <w:rsid w:val="00034896"/>
    <w:rsid w:val="000362F4"/>
    <w:rsid w:val="00036661"/>
    <w:rsid w:val="00036CE1"/>
    <w:rsid w:val="000407CC"/>
    <w:rsid w:val="00041B17"/>
    <w:rsid w:val="0004200B"/>
    <w:rsid w:val="00044060"/>
    <w:rsid w:val="00045AC4"/>
    <w:rsid w:val="00045F65"/>
    <w:rsid w:val="00050B89"/>
    <w:rsid w:val="0005147E"/>
    <w:rsid w:val="00056C69"/>
    <w:rsid w:val="0006296B"/>
    <w:rsid w:val="00062A6E"/>
    <w:rsid w:val="00064116"/>
    <w:rsid w:val="000649EB"/>
    <w:rsid w:val="0006642C"/>
    <w:rsid w:val="00066DF4"/>
    <w:rsid w:val="00067882"/>
    <w:rsid w:val="0007087E"/>
    <w:rsid w:val="00071705"/>
    <w:rsid w:val="00071961"/>
    <w:rsid w:val="00072C42"/>
    <w:rsid w:val="00072CD8"/>
    <w:rsid w:val="00073C09"/>
    <w:rsid w:val="000749E4"/>
    <w:rsid w:val="00074EE6"/>
    <w:rsid w:val="000756AF"/>
    <w:rsid w:val="00077322"/>
    <w:rsid w:val="00082051"/>
    <w:rsid w:val="00083346"/>
    <w:rsid w:val="00084C1F"/>
    <w:rsid w:val="0009163F"/>
    <w:rsid w:val="00091A90"/>
    <w:rsid w:val="000923B9"/>
    <w:rsid w:val="0009299A"/>
    <w:rsid w:val="00092D7B"/>
    <w:rsid w:val="00093578"/>
    <w:rsid w:val="000A0F56"/>
    <w:rsid w:val="000A2237"/>
    <w:rsid w:val="000A25EB"/>
    <w:rsid w:val="000A351C"/>
    <w:rsid w:val="000A3A96"/>
    <w:rsid w:val="000A3DC2"/>
    <w:rsid w:val="000A3F6D"/>
    <w:rsid w:val="000A415F"/>
    <w:rsid w:val="000A6552"/>
    <w:rsid w:val="000A7ED8"/>
    <w:rsid w:val="000B0E93"/>
    <w:rsid w:val="000B1306"/>
    <w:rsid w:val="000B2580"/>
    <w:rsid w:val="000B5282"/>
    <w:rsid w:val="000B597D"/>
    <w:rsid w:val="000B6586"/>
    <w:rsid w:val="000C0D81"/>
    <w:rsid w:val="000C1CFF"/>
    <w:rsid w:val="000D020E"/>
    <w:rsid w:val="000D0AE3"/>
    <w:rsid w:val="000D4E6C"/>
    <w:rsid w:val="000D652C"/>
    <w:rsid w:val="000D7AD0"/>
    <w:rsid w:val="000D7F90"/>
    <w:rsid w:val="000E0FBF"/>
    <w:rsid w:val="000E1486"/>
    <w:rsid w:val="000E3A8C"/>
    <w:rsid w:val="000F1E11"/>
    <w:rsid w:val="000F2D36"/>
    <w:rsid w:val="000F7975"/>
    <w:rsid w:val="00100BD6"/>
    <w:rsid w:val="00101BD8"/>
    <w:rsid w:val="00101D54"/>
    <w:rsid w:val="00103348"/>
    <w:rsid w:val="0010385F"/>
    <w:rsid w:val="001041DA"/>
    <w:rsid w:val="00107264"/>
    <w:rsid w:val="00107ADB"/>
    <w:rsid w:val="00113060"/>
    <w:rsid w:val="0011312C"/>
    <w:rsid w:val="00113C27"/>
    <w:rsid w:val="00115D7A"/>
    <w:rsid w:val="00121AEA"/>
    <w:rsid w:val="00121ED8"/>
    <w:rsid w:val="001241BA"/>
    <w:rsid w:val="00124CD4"/>
    <w:rsid w:val="00130EDE"/>
    <w:rsid w:val="00131897"/>
    <w:rsid w:val="00133B5D"/>
    <w:rsid w:val="00140D37"/>
    <w:rsid w:val="001566BB"/>
    <w:rsid w:val="00163E55"/>
    <w:rsid w:val="001646D5"/>
    <w:rsid w:val="00164848"/>
    <w:rsid w:val="00164D90"/>
    <w:rsid w:val="0016592C"/>
    <w:rsid w:val="0016649D"/>
    <w:rsid w:val="00166AF1"/>
    <w:rsid w:val="00167841"/>
    <w:rsid w:val="0016787A"/>
    <w:rsid w:val="00171143"/>
    <w:rsid w:val="0017276B"/>
    <w:rsid w:val="00173C61"/>
    <w:rsid w:val="00174D54"/>
    <w:rsid w:val="00175F90"/>
    <w:rsid w:val="001771C8"/>
    <w:rsid w:val="00177435"/>
    <w:rsid w:val="001817E2"/>
    <w:rsid w:val="0018210F"/>
    <w:rsid w:val="00182194"/>
    <w:rsid w:val="00182819"/>
    <w:rsid w:val="00183B97"/>
    <w:rsid w:val="00184326"/>
    <w:rsid w:val="00185103"/>
    <w:rsid w:val="00190A57"/>
    <w:rsid w:val="001910B8"/>
    <w:rsid w:val="00191864"/>
    <w:rsid w:val="00192273"/>
    <w:rsid w:val="00192F79"/>
    <w:rsid w:val="00194142"/>
    <w:rsid w:val="001946BD"/>
    <w:rsid w:val="00194B27"/>
    <w:rsid w:val="00197150"/>
    <w:rsid w:val="001A15E8"/>
    <w:rsid w:val="001A2752"/>
    <w:rsid w:val="001A2902"/>
    <w:rsid w:val="001A3A5A"/>
    <w:rsid w:val="001A43E0"/>
    <w:rsid w:val="001B0F5B"/>
    <w:rsid w:val="001B149A"/>
    <w:rsid w:val="001B2A08"/>
    <w:rsid w:val="001B3952"/>
    <w:rsid w:val="001B588F"/>
    <w:rsid w:val="001B5F0F"/>
    <w:rsid w:val="001B67C0"/>
    <w:rsid w:val="001C0491"/>
    <w:rsid w:val="001C061E"/>
    <w:rsid w:val="001C3249"/>
    <w:rsid w:val="001C36F5"/>
    <w:rsid w:val="001D0FF2"/>
    <w:rsid w:val="001D1721"/>
    <w:rsid w:val="001D3262"/>
    <w:rsid w:val="001D3942"/>
    <w:rsid w:val="001D41E2"/>
    <w:rsid w:val="001D4623"/>
    <w:rsid w:val="001D51DB"/>
    <w:rsid w:val="001D5FE4"/>
    <w:rsid w:val="001E1602"/>
    <w:rsid w:val="001E2E26"/>
    <w:rsid w:val="001E3E15"/>
    <w:rsid w:val="001E7340"/>
    <w:rsid w:val="001E74CB"/>
    <w:rsid w:val="001F1253"/>
    <w:rsid w:val="001F269D"/>
    <w:rsid w:val="001F2C31"/>
    <w:rsid w:val="001F635B"/>
    <w:rsid w:val="001F7524"/>
    <w:rsid w:val="002010FB"/>
    <w:rsid w:val="0020294C"/>
    <w:rsid w:val="00203207"/>
    <w:rsid w:val="0020515C"/>
    <w:rsid w:val="00205F68"/>
    <w:rsid w:val="00216235"/>
    <w:rsid w:val="0022159A"/>
    <w:rsid w:val="00221F86"/>
    <w:rsid w:val="00222544"/>
    <w:rsid w:val="002278DF"/>
    <w:rsid w:val="00230DED"/>
    <w:rsid w:val="0023348F"/>
    <w:rsid w:val="00233609"/>
    <w:rsid w:val="00233C61"/>
    <w:rsid w:val="002347B8"/>
    <w:rsid w:val="00236A9A"/>
    <w:rsid w:val="00240F96"/>
    <w:rsid w:val="00241DB3"/>
    <w:rsid w:val="0024215E"/>
    <w:rsid w:val="002423F2"/>
    <w:rsid w:val="00243115"/>
    <w:rsid w:val="00243458"/>
    <w:rsid w:val="00247277"/>
    <w:rsid w:val="00247AB2"/>
    <w:rsid w:val="0025255C"/>
    <w:rsid w:val="0025264D"/>
    <w:rsid w:val="00253646"/>
    <w:rsid w:val="00254BA9"/>
    <w:rsid w:val="00255102"/>
    <w:rsid w:val="00255DAB"/>
    <w:rsid w:val="0026134A"/>
    <w:rsid w:val="0026348B"/>
    <w:rsid w:val="002665BB"/>
    <w:rsid w:val="002665F3"/>
    <w:rsid w:val="0026720E"/>
    <w:rsid w:val="00271A7A"/>
    <w:rsid w:val="00271CE6"/>
    <w:rsid w:val="00281E83"/>
    <w:rsid w:val="0028225E"/>
    <w:rsid w:val="00283C4F"/>
    <w:rsid w:val="0028462D"/>
    <w:rsid w:val="00284E19"/>
    <w:rsid w:val="00285609"/>
    <w:rsid w:val="002920A4"/>
    <w:rsid w:val="002936CB"/>
    <w:rsid w:val="002A1B62"/>
    <w:rsid w:val="002A518E"/>
    <w:rsid w:val="002A6C12"/>
    <w:rsid w:val="002A7052"/>
    <w:rsid w:val="002B3BB5"/>
    <w:rsid w:val="002B4A16"/>
    <w:rsid w:val="002B5DB2"/>
    <w:rsid w:val="002C0709"/>
    <w:rsid w:val="002C1284"/>
    <w:rsid w:val="002C2055"/>
    <w:rsid w:val="002C2BE5"/>
    <w:rsid w:val="002C717E"/>
    <w:rsid w:val="002D4C2F"/>
    <w:rsid w:val="002D7AB6"/>
    <w:rsid w:val="002D7F7E"/>
    <w:rsid w:val="002D7FF0"/>
    <w:rsid w:val="002E132E"/>
    <w:rsid w:val="002E1BC0"/>
    <w:rsid w:val="002E2707"/>
    <w:rsid w:val="002E4200"/>
    <w:rsid w:val="002E55F9"/>
    <w:rsid w:val="002F20EE"/>
    <w:rsid w:val="002F2AC4"/>
    <w:rsid w:val="002F328A"/>
    <w:rsid w:val="002F7F39"/>
    <w:rsid w:val="0030066B"/>
    <w:rsid w:val="00300869"/>
    <w:rsid w:val="00302990"/>
    <w:rsid w:val="0030387F"/>
    <w:rsid w:val="003045E3"/>
    <w:rsid w:val="0030525C"/>
    <w:rsid w:val="0031010B"/>
    <w:rsid w:val="003102F2"/>
    <w:rsid w:val="00312A3E"/>
    <w:rsid w:val="00315D75"/>
    <w:rsid w:val="0032163D"/>
    <w:rsid w:val="00322F69"/>
    <w:rsid w:val="003257AB"/>
    <w:rsid w:val="00327BDE"/>
    <w:rsid w:val="00332113"/>
    <w:rsid w:val="003328F8"/>
    <w:rsid w:val="0033297C"/>
    <w:rsid w:val="003329F4"/>
    <w:rsid w:val="003344A2"/>
    <w:rsid w:val="00336C52"/>
    <w:rsid w:val="00337326"/>
    <w:rsid w:val="0034121E"/>
    <w:rsid w:val="00342A3F"/>
    <w:rsid w:val="00342FF9"/>
    <w:rsid w:val="00344190"/>
    <w:rsid w:val="00345214"/>
    <w:rsid w:val="00347538"/>
    <w:rsid w:val="003508F4"/>
    <w:rsid w:val="00352726"/>
    <w:rsid w:val="003528EB"/>
    <w:rsid w:val="00355305"/>
    <w:rsid w:val="003569DB"/>
    <w:rsid w:val="00361661"/>
    <w:rsid w:val="00366A53"/>
    <w:rsid w:val="00371AF7"/>
    <w:rsid w:val="00373D50"/>
    <w:rsid w:val="00377357"/>
    <w:rsid w:val="00382979"/>
    <w:rsid w:val="00383D12"/>
    <w:rsid w:val="00386EA1"/>
    <w:rsid w:val="00387908"/>
    <w:rsid w:val="00391960"/>
    <w:rsid w:val="00392E5C"/>
    <w:rsid w:val="003932E9"/>
    <w:rsid w:val="00393F9C"/>
    <w:rsid w:val="003961E1"/>
    <w:rsid w:val="00396E11"/>
    <w:rsid w:val="00397C9F"/>
    <w:rsid w:val="00397F85"/>
    <w:rsid w:val="003A0361"/>
    <w:rsid w:val="003A063D"/>
    <w:rsid w:val="003A1017"/>
    <w:rsid w:val="003A1CC4"/>
    <w:rsid w:val="003A5D18"/>
    <w:rsid w:val="003B2114"/>
    <w:rsid w:val="003B3492"/>
    <w:rsid w:val="003B3BA6"/>
    <w:rsid w:val="003B3ED0"/>
    <w:rsid w:val="003B6E17"/>
    <w:rsid w:val="003C3146"/>
    <w:rsid w:val="003C64A0"/>
    <w:rsid w:val="003C65EE"/>
    <w:rsid w:val="003D010D"/>
    <w:rsid w:val="003D0F3A"/>
    <w:rsid w:val="003D52A8"/>
    <w:rsid w:val="003E059E"/>
    <w:rsid w:val="003E10A5"/>
    <w:rsid w:val="003E300E"/>
    <w:rsid w:val="003E44F5"/>
    <w:rsid w:val="003E716D"/>
    <w:rsid w:val="003E7196"/>
    <w:rsid w:val="003E7B9D"/>
    <w:rsid w:val="003F03EE"/>
    <w:rsid w:val="003F2DCE"/>
    <w:rsid w:val="003F3066"/>
    <w:rsid w:val="003F3C30"/>
    <w:rsid w:val="003F4647"/>
    <w:rsid w:val="003F4FE9"/>
    <w:rsid w:val="003F5F88"/>
    <w:rsid w:val="003F72CE"/>
    <w:rsid w:val="00400E6C"/>
    <w:rsid w:val="00404F47"/>
    <w:rsid w:val="004050B1"/>
    <w:rsid w:val="0040548F"/>
    <w:rsid w:val="00406D08"/>
    <w:rsid w:val="00406D8D"/>
    <w:rsid w:val="00407544"/>
    <w:rsid w:val="00416568"/>
    <w:rsid w:val="00417348"/>
    <w:rsid w:val="00423415"/>
    <w:rsid w:val="00423B06"/>
    <w:rsid w:val="00426196"/>
    <w:rsid w:val="00431309"/>
    <w:rsid w:val="00434DE0"/>
    <w:rsid w:val="00434EC2"/>
    <w:rsid w:val="00437EE7"/>
    <w:rsid w:val="004426E5"/>
    <w:rsid w:val="00444ACB"/>
    <w:rsid w:val="00445258"/>
    <w:rsid w:val="00445AD2"/>
    <w:rsid w:val="00446C6E"/>
    <w:rsid w:val="00447609"/>
    <w:rsid w:val="00447A49"/>
    <w:rsid w:val="004510D5"/>
    <w:rsid w:val="00452050"/>
    <w:rsid w:val="004528AF"/>
    <w:rsid w:val="00452CFA"/>
    <w:rsid w:val="00454439"/>
    <w:rsid w:val="00460207"/>
    <w:rsid w:val="00460823"/>
    <w:rsid w:val="00461657"/>
    <w:rsid w:val="0046377A"/>
    <w:rsid w:val="0046453B"/>
    <w:rsid w:val="004648F0"/>
    <w:rsid w:val="00465329"/>
    <w:rsid w:val="004666AF"/>
    <w:rsid w:val="00467807"/>
    <w:rsid w:val="00467A86"/>
    <w:rsid w:val="004712D3"/>
    <w:rsid w:val="004736BF"/>
    <w:rsid w:val="00473714"/>
    <w:rsid w:val="00473AFB"/>
    <w:rsid w:val="004758DA"/>
    <w:rsid w:val="00475A44"/>
    <w:rsid w:val="00476451"/>
    <w:rsid w:val="004831E7"/>
    <w:rsid w:val="004869DC"/>
    <w:rsid w:val="00486DF6"/>
    <w:rsid w:val="00487A42"/>
    <w:rsid w:val="00487A87"/>
    <w:rsid w:val="00492B11"/>
    <w:rsid w:val="004952B1"/>
    <w:rsid w:val="00496D4B"/>
    <w:rsid w:val="004A29B8"/>
    <w:rsid w:val="004A4041"/>
    <w:rsid w:val="004A4749"/>
    <w:rsid w:val="004A4EDF"/>
    <w:rsid w:val="004A55E4"/>
    <w:rsid w:val="004A67D5"/>
    <w:rsid w:val="004B01D3"/>
    <w:rsid w:val="004B2324"/>
    <w:rsid w:val="004B26B3"/>
    <w:rsid w:val="004B383A"/>
    <w:rsid w:val="004B3A67"/>
    <w:rsid w:val="004B3BEA"/>
    <w:rsid w:val="004B7C0D"/>
    <w:rsid w:val="004C0A8A"/>
    <w:rsid w:val="004C2728"/>
    <w:rsid w:val="004C2D02"/>
    <w:rsid w:val="004C35D0"/>
    <w:rsid w:val="004C3713"/>
    <w:rsid w:val="004C3991"/>
    <w:rsid w:val="004C5A8B"/>
    <w:rsid w:val="004C736A"/>
    <w:rsid w:val="004C73F9"/>
    <w:rsid w:val="004D026A"/>
    <w:rsid w:val="004D5421"/>
    <w:rsid w:val="004D5BFB"/>
    <w:rsid w:val="004E037B"/>
    <w:rsid w:val="004E1A74"/>
    <w:rsid w:val="004E2307"/>
    <w:rsid w:val="004E2C94"/>
    <w:rsid w:val="004E307E"/>
    <w:rsid w:val="004E36AA"/>
    <w:rsid w:val="004E42AF"/>
    <w:rsid w:val="004E4CF8"/>
    <w:rsid w:val="004E5696"/>
    <w:rsid w:val="004F05DA"/>
    <w:rsid w:val="004F2572"/>
    <w:rsid w:val="004F4F0A"/>
    <w:rsid w:val="004F5F38"/>
    <w:rsid w:val="004F759B"/>
    <w:rsid w:val="00500AFC"/>
    <w:rsid w:val="005017E6"/>
    <w:rsid w:val="00502D08"/>
    <w:rsid w:val="00503329"/>
    <w:rsid w:val="0050370A"/>
    <w:rsid w:val="0050625D"/>
    <w:rsid w:val="005105E3"/>
    <w:rsid w:val="00510D81"/>
    <w:rsid w:val="005110F4"/>
    <w:rsid w:val="00515EE1"/>
    <w:rsid w:val="00515F0B"/>
    <w:rsid w:val="00517C53"/>
    <w:rsid w:val="005204C3"/>
    <w:rsid w:val="00524799"/>
    <w:rsid w:val="0052496B"/>
    <w:rsid w:val="00524A81"/>
    <w:rsid w:val="00526E01"/>
    <w:rsid w:val="005327E8"/>
    <w:rsid w:val="005335F6"/>
    <w:rsid w:val="00535593"/>
    <w:rsid w:val="00535E4C"/>
    <w:rsid w:val="005360A2"/>
    <w:rsid w:val="0053681F"/>
    <w:rsid w:val="00536C4D"/>
    <w:rsid w:val="005401FA"/>
    <w:rsid w:val="00540B05"/>
    <w:rsid w:val="0054110E"/>
    <w:rsid w:val="00543CD2"/>
    <w:rsid w:val="00545441"/>
    <w:rsid w:val="0055000D"/>
    <w:rsid w:val="0055098C"/>
    <w:rsid w:val="005527DD"/>
    <w:rsid w:val="00552881"/>
    <w:rsid w:val="0055362D"/>
    <w:rsid w:val="00556AF4"/>
    <w:rsid w:val="00557567"/>
    <w:rsid w:val="00557851"/>
    <w:rsid w:val="0056304B"/>
    <w:rsid w:val="00563D90"/>
    <w:rsid w:val="005645D1"/>
    <w:rsid w:val="005730D9"/>
    <w:rsid w:val="00574D6F"/>
    <w:rsid w:val="0057623B"/>
    <w:rsid w:val="00576BBE"/>
    <w:rsid w:val="005873D8"/>
    <w:rsid w:val="00590C8B"/>
    <w:rsid w:val="00592121"/>
    <w:rsid w:val="00592CE4"/>
    <w:rsid w:val="00593771"/>
    <w:rsid w:val="00593C8C"/>
    <w:rsid w:val="0059552A"/>
    <w:rsid w:val="00595855"/>
    <w:rsid w:val="005966CF"/>
    <w:rsid w:val="00596F8C"/>
    <w:rsid w:val="00597216"/>
    <w:rsid w:val="005974B9"/>
    <w:rsid w:val="005A079D"/>
    <w:rsid w:val="005A3021"/>
    <w:rsid w:val="005A39EF"/>
    <w:rsid w:val="005A3C6C"/>
    <w:rsid w:val="005A5A19"/>
    <w:rsid w:val="005A6E40"/>
    <w:rsid w:val="005B0477"/>
    <w:rsid w:val="005B40DD"/>
    <w:rsid w:val="005B4EF3"/>
    <w:rsid w:val="005B4FDB"/>
    <w:rsid w:val="005B6842"/>
    <w:rsid w:val="005B68E0"/>
    <w:rsid w:val="005B7671"/>
    <w:rsid w:val="005C212F"/>
    <w:rsid w:val="005C33A4"/>
    <w:rsid w:val="005C3EA9"/>
    <w:rsid w:val="005C49F6"/>
    <w:rsid w:val="005C4D92"/>
    <w:rsid w:val="005D1E2A"/>
    <w:rsid w:val="005D23D8"/>
    <w:rsid w:val="005D4E17"/>
    <w:rsid w:val="005D532B"/>
    <w:rsid w:val="005D6F70"/>
    <w:rsid w:val="005E042C"/>
    <w:rsid w:val="005E0F2A"/>
    <w:rsid w:val="005E1556"/>
    <w:rsid w:val="005E3EDA"/>
    <w:rsid w:val="005E6090"/>
    <w:rsid w:val="005E61B8"/>
    <w:rsid w:val="005F00BF"/>
    <w:rsid w:val="005F122C"/>
    <w:rsid w:val="005F5C9C"/>
    <w:rsid w:val="005F6752"/>
    <w:rsid w:val="005F7478"/>
    <w:rsid w:val="005F7C63"/>
    <w:rsid w:val="00601E7B"/>
    <w:rsid w:val="00602459"/>
    <w:rsid w:val="00603E68"/>
    <w:rsid w:val="006044FC"/>
    <w:rsid w:val="00610A0E"/>
    <w:rsid w:val="006134CD"/>
    <w:rsid w:val="006147B9"/>
    <w:rsid w:val="00620786"/>
    <w:rsid w:val="00620DD6"/>
    <w:rsid w:val="00620FF0"/>
    <w:rsid w:val="00622B34"/>
    <w:rsid w:val="006246CE"/>
    <w:rsid w:val="00624E7A"/>
    <w:rsid w:val="00626C6E"/>
    <w:rsid w:val="006276C8"/>
    <w:rsid w:val="00627FBE"/>
    <w:rsid w:val="0063290B"/>
    <w:rsid w:val="00633035"/>
    <w:rsid w:val="006337F6"/>
    <w:rsid w:val="00636147"/>
    <w:rsid w:val="006419DC"/>
    <w:rsid w:val="0064292A"/>
    <w:rsid w:val="00643527"/>
    <w:rsid w:val="00644529"/>
    <w:rsid w:val="0064609A"/>
    <w:rsid w:val="006506B8"/>
    <w:rsid w:val="00652A61"/>
    <w:rsid w:val="00652BC2"/>
    <w:rsid w:val="00653407"/>
    <w:rsid w:val="00654AD5"/>
    <w:rsid w:val="006551DE"/>
    <w:rsid w:val="00655AAE"/>
    <w:rsid w:val="00660848"/>
    <w:rsid w:val="00662C1D"/>
    <w:rsid w:val="00664787"/>
    <w:rsid w:val="00664C2A"/>
    <w:rsid w:val="00665D0C"/>
    <w:rsid w:val="006662BD"/>
    <w:rsid w:val="00666401"/>
    <w:rsid w:val="00667BBF"/>
    <w:rsid w:val="00673769"/>
    <w:rsid w:val="0067715B"/>
    <w:rsid w:val="006773F7"/>
    <w:rsid w:val="006775F3"/>
    <w:rsid w:val="00677838"/>
    <w:rsid w:val="006803BD"/>
    <w:rsid w:val="006839A5"/>
    <w:rsid w:val="00686C58"/>
    <w:rsid w:val="00686D69"/>
    <w:rsid w:val="00691273"/>
    <w:rsid w:val="00692CE9"/>
    <w:rsid w:val="00694EEE"/>
    <w:rsid w:val="006950FC"/>
    <w:rsid w:val="006978AA"/>
    <w:rsid w:val="006A34A9"/>
    <w:rsid w:val="006A7683"/>
    <w:rsid w:val="006B104A"/>
    <w:rsid w:val="006B17DC"/>
    <w:rsid w:val="006B253C"/>
    <w:rsid w:val="006B2E13"/>
    <w:rsid w:val="006B77CB"/>
    <w:rsid w:val="006B7A55"/>
    <w:rsid w:val="006B7E21"/>
    <w:rsid w:val="006C11EA"/>
    <w:rsid w:val="006C6AB6"/>
    <w:rsid w:val="006C7608"/>
    <w:rsid w:val="006D1713"/>
    <w:rsid w:val="006D2E90"/>
    <w:rsid w:val="006D443D"/>
    <w:rsid w:val="006D4BC1"/>
    <w:rsid w:val="006D5205"/>
    <w:rsid w:val="006D5B39"/>
    <w:rsid w:val="006D7117"/>
    <w:rsid w:val="006E0520"/>
    <w:rsid w:val="006E2547"/>
    <w:rsid w:val="006E5039"/>
    <w:rsid w:val="006F0C47"/>
    <w:rsid w:val="006F290F"/>
    <w:rsid w:val="006F328E"/>
    <w:rsid w:val="006F5BA7"/>
    <w:rsid w:val="006F6A85"/>
    <w:rsid w:val="006F6D43"/>
    <w:rsid w:val="006F6E58"/>
    <w:rsid w:val="006F77BC"/>
    <w:rsid w:val="006F7871"/>
    <w:rsid w:val="0070010D"/>
    <w:rsid w:val="00702EF5"/>
    <w:rsid w:val="00704DFB"/>
    <w:rsid w:val="00705510"/>
    <w:rsid w:val="00705B80"/>
    <w:rsid w:val="007067CF"/>
    <w:rsid w:val="007101D7"/>
    <w:rsid w:val="00710AA1"/>
    <w:rsid w:val="00710D89"/>
    <w:rsid w:val="007132C4"/>
    <w:rsid w:val="00714C44"/>
    <w:rsid w:val="00714C96"/>
    <w:rsid w:val="00720964"/>
    <w:rsid w:val="00722BA2"/>
    <w:rsid w:val="00725415"/>
    <w:rsid w:val="00726A46"/>
    <w:rsid w:val="007279AF"/>
    <w:rsid w:val="00731969"/>
    <w:rsid w:val="00733FF6"/>
    <w:rsid w:val="00737608"/>
    <w:rsid w:val="00737C68"/>
    <w:rsid w:val="007401A0"/>
    <w:rsid w:val="00740EBD"/>
    <w:rsid w:val="00741036"/>
    <w:rsid w:val="00741B5A"/>
    <w:rsid w:val="00742F22"/>
    <w:rsid w:val="00744579"/>
    <w:rsid w:val="00746583"/>
    <w:rsid w:val="00747A7B"/>
    <w:rsid w:val="00750582"/>
    <w:rsid w:val="00750C0A"/>
    <w:rsid w:val="00751CF4"/>
    <w:rsid w:val="00752051"/>
    <w:rsid w:val="00755B0F"/>
    <w:rsid w:val="007572EC"/>
    <w:rsid w:val="0075757E"/>
    <w:rsid w:val="00761D86"/>
    <w:rsid w:val="00763188"/>
    <w:rsid w:val="0076650F"/>
    <w:rsid w:val="00766A07"/>
    <w:rsid w:val="00771984"/>
    <w:rsid w:val="00771AEA"/>
    <w:rsid w:val="00771CFE"/>
    <w:rsid w:val="007765E6"/>
    <w:rsid w:val="00776923"/>
    <w:rsid w:val="007808D2"/>
    <w:rsid w:val="007820E2"/>
    <w:rsid w:val="0078246D"/>
    <w:rsid w:val="0078328F"/>
    <w:rsid w:val="00783BE8"/>
    <w:rsid w:val="00785F95"/>
    <w:rsid w:val="00786E03"/>
    <w:rsid w:val="0078745F"/>
    <w:rsid w:val="00787EF2"/>
    <w:rsid w:val="00791525"/>
    <w:rsid w:val="00793857"/>
    <w:rsid w:val="00794685"/>
    <w:rsid w:val="007948B4"/>
    <w:rsid w:val="007957C6"/>
    <w:rsid w:val="007A0B40"/>
    <w:rsid w:val="007A11C1"/>
    <w:rsid w:val="007A2495"/>
    <w:rsid w:val="007A4135"/>
    <w:rsid w:val="007A567D"/>
    <w:rsid w:val="007A6DC9"/>
    <w:rsid w:val="007A7A21"/>
    <w:rsid w:val="007B0D8B"/>
    <w:rsid w:val="007B1804"/>
    <w:rsid w:val="007B24FB"/>
    <w:rsid w:val="007B3608"/>
    <w:rsid w:val="007C29BF"/>
    <w:rsid w:val="007C52B0"/>
    <w:rsid w:val="007C6D35"/>
    <w:rsid w:val="007C7EA5"/>
    <w:rsid w:val="007C7EB8"/>
    <w:rsid w:val="007D0F8E"/>
    <w:rsid w:val="007D68E6"/>
    <w:rsid w:val="007D73E8"/>
    <w:rsid w:val="007D79BF"/>
    <w:rsid w:val="007E0349"/>
    <w:rsid w:val="007E0C6B"/>
    <w:rsid w:val="007E32EC"/>
    <w:rsid w:val="007E4BA4"/>
    <w:rsid w:val="007E5003"/>
    <w:rsid w:val="007E69F5"/>
    <w:rsid w:val="007E7E5B"/>
    <w:rsid w:val="007F4E67"/>
    <w:rsid w:val="007F5021"/>
    <w:rsid w:val="007F54D5"/>
    <w:rsid w:val="007F7527"/>
    <w:rsid w:val="007F7589"/>
    <w:rsid w:val="00800E21"/>
    <w:rsid w:val="00800EA7"/>
    <w:rsid w:val="00801918"/>
    <w:rsid w:val="00802A9F"/>
    <w:rsid w:val="00802BF6"/>
    <w:rsid w:val="00803EF7"/>
    <w:rsid w:val="00803FB9"/>
    <w:rsid w:val="008040DA"/>
    <w:rsid w:val="008052D9"/>
    <w:rsid w:val="00805624"/>
    <w:rsid w:val="00806ACF"/>
    <w:rsid w:val="00814B59"/>
    <w:rsid w:val="0082201B"/>
    <w:rsid w:val="0082258F"/>
    <w:rsid w:val="008247E2"/>
    <w:rsid w:val="00825F0B"/>
    <w:rsid w:val="00826BBC"/>
    <w:rsid w:val="00826DB2"/>
    <w:rsid w:val="00827425"/>
    <w:rsid w:val="00827D8E"/>
    <w:rsid w:val="00830761"/>
    <w:rsid w:val="00832419"/>
    <w:rsid w:val="00833EAF"/>
    <w:rsid w:val="0083401E"/>
    <w:rsid w:val="008350C8"/>
    <w:rsid w:val="00837772"/>
    <w:rsid w:val="00840DB5"/>
    <w:rsid w:val="00842AF4"/>
    <w:rsid w:val="008514EC"/>
    <w:rsid w:val="0085158E"/>
    <w:rsid w:val="0085188C"/>
    <w:rsid w:val="00853F25"/>
    <w:rsid w:val="00855EDD"/>
    <w:rsid w:val="00856C04"/>
    <w:rsid w:val="008611FC"/>
    <w:rsid w:val="008624AF"/>
    <w:rsid w:val="00870124"/>
    <w:rsid w:val="0087077E"/>
    <w:rsid w:val="00876965"/>
    <w:rsid w:val="00881C89"/>
    <w:rsid w:val="00884C95"/>
    <w:rsid w:val="00885F21"/>
    <w:rsid w:val="008878B9"/>
    <w:rsid w:val="00890D02"/>
    <w:rsid w:val="00892FDD"/>
    <w:rsid w:val="00897E01"/>
    <w:rsid w:val="008A0A77"/>
    <w:rsid w:val="008A1A79"/>
    <w:rsid w:val="008A1EAB"/>
    <w:rsid w:val="008A3C0F"/>
    <w:rsid w:val="008A4018"/>
    <w:rsid w:val="008A44D4"/>
    <w:rsid w:val="008A6F1C"/>
    <w:rsid w:val="008B1F2B"/>
    <w:rsid w:val="008B22EA"/>
    <w:rsid w:val="008B3F01"/>
    <w:rsid w:val="008B5E32"/>
    <w:rsid w:val="008B63DC"/>
    <w:rsid w:val="008B6DAB"/>
    <w:rsid w:val="008B71AB"/>
    <w:rsid w:val="008C0A49"/>
    <w:rsid w:val="008C16C1"/>
    <w:rsid w:val="008C1CF0"/>
    <w:rsid w:val="008C2244"/>
    <w:rsid w:val="008C4460"/>
    <w:rsid w:val="008D17D5"/>
    <w:rsid w:val="008D475C"/>
    <w:rsid w:val="008D63A1"/>
    <w:rsid w:val="008D6772"/>
    <w:rsid w:val="008D702D"/>
    <w:rsid w:val="008E2D39"/>
    <w:rsid w:val="008E588E"/>
    <w:rsid w:val="008E62B1"/>
    <w:rsid w:val="008E66B5"/>
    <w:rsid w:val="008E6DA2"/>
    <w:rsid w:val="008F0255"/>
    <w:rsid w:val="008F3D12"/>
    <w:rsid w:val="008F4A38"/>
    <w:rsid w:val="008F5FA3"/>
    <w:rsid w:val="008F6D18"/>
    <w:rsid w:val="008F7590"/>
    <w:rsid w:val="00901A71"/>
    <w:rsid w:val="00901B60"/>
    <w:rsid w:val="00903031"/>
    <w:rsid w:val="00907932"/>
    <w:rsid w:val="00911A2B"/>
    <w:rsid w:val="00911D48"/>
    <w:rsid w:val="0091219E"/>
    <w:rsid w:val="00915939"/>
    <w:rsid w:val="00915DC4"/>
    <w:rsid w:val="00920D14"/>
    <w:rsid w:val="00921262"/>
    <w:rsid w:val="00923929"/>
    <w:rsid w:val="0092463B"/>
    <w:rsid w:val="009263FA"/>
    <w:rsid w:val="00926E14"/>
    <w:rsid w:val="00930A6E"/>
    <w:rsid w:val="009324BE"/>
    <w:rsid w:val="0093317E"/>
    <w:rsid w:val="00933BCD"/>
    <w:rsid w:val="00935458"/>
    <w:rsid w:val="00936567"/>
    <w:rsid w:val="009377C8"/>
    <w:rsid w:val="00937E19"/>
    <w:rsid w:val="009400D6"/>
    <w:rsid w:val="00946579"/>
    <w:rsid w:val="00950208"/>
    <w:rsid w:val="0095146E"/>
    <w:rsid w:val="00952AE3"/>
    <w:rsid w:val="009562E2"/>
    <w:rsid w:val="00960980"/>
    <w:rsid w:val="009615D4"/>
    <w:rsid w:val="009633E4"/>
    <w:rsid w:val="00964081"/>
    <w:rsid w:val="0096540C"/>
    <w:rsid w:val="00965826"/>
    <w:rsid w:val="009671F0"/>
    <w:rsid w:val="00971034"/>
    <w:rsid w:val="00971EE4"/>
    <w:rsid w:val="00972E1D"/>
    <w:rsid w:val="00972F1D"/>
    <w:rsid w:val="00973530"/>
    <w:rsid w:val="009743BA"/>
    <w:rsid w:val="00975B2D"/>
    <w:rsid w:val="009775FB"/>
    <w:rsid w:val="00983E76"/>
    <w:rsid w:val="009845B5"/>
    <w:rsid w:val="00984AFF"/>
    <w:rsid w:val="00985091"/>
    <w:rsid w:val="0098556B"/>
    <w:rsid w:val="0098788A"/>
    <w:rsid w:val="00987D49"/>
    <w:rsid w:val="00990710"/>
    <w:rsid w:val="00991477"/>
    <w:rsid w:val="009918FB"/>
    <w:rsid w:val="00992F9C"/>
    <w:rsid w:val="009936C1"/>
    <w:rsid w:val="00993808"/>
    <w:rsid w:val="00994FF7"/>
    <w:rsid w:val="009A0625"/>
    <w:rsid w:val="009A1958"/>
    <w:rsid w:val="009A328F"/>
    <w:rsid w:val="009A454C"/>
    <w:rsid w:val="009A64DF"/>
    <w:rsid w:val="009A7E37"/>
    <w:rsid w:val="009B224B"/>
    <w:rsid w:val="009B7ED2"/>
    <w:rsid w:val="009C2E40"/>
    <w:rsid w:val="009C60E9"/>
    <w:rsid w:val="009D14C6"/>
    <w:rsid w:val="009D1721"/>
    <w:rsid w:val="009D1B40"/>
    <w:rsid w:val="009D3391"/>
    <w:rsid w:val="009D3A23"/>
    <w:rsid w:val="009D4049"/>
    <w:rsid w:val="009D42A1"/>
    <w:rsid w:val="009D5767"/>
    <w:rsid w:val="009D7054"/>
    <w:rsid w:val="009E15E1"/>
    <w:rsid w:val="009E3DC9"/>
    <w:rsid w:val="009E4C95"/>
    <w:rsid w:val="009F3874"/>
    <w:rsid w:val="009F403A"/>
    <w:rsid w:val="009F41E8"/>
    <w:rsid w:val="00A000EA"/>
    <w:rsid w:val="00A03BC2"/>
    <w:rsid w:val="00A1048E"/>
    <w:rsid w:val="00A11601"/>
    <w:rsid w:val="00A1196F"/>
    <w:rsid w:val="00A14248"/>
    <w:rsid w:val="00A15138"/>
    <w:rsid w:val="00A1644E"/>
    <w:rsid w:val="00A2131F"/>
    <w:rsid w:val="00A22327"/>
    <w:rsid w:val="00A237AD"/>
    <w:rsid w:val="00A2474E"/>
    <w:rsid w:val="00A25C15"/>
    <w:rsid w:val="00A25F43"/>
    <w:rsid w:val="00A32900"/>
    <w:rsid w:val="00A36016"/>
    <w:rsid w:val="00A36A14"/>
    <w:rsid w:val="00A418BF"/>
    <w:rsid w:val="00A41AD7"/>
    <w:rsid w:val="00A429C9"/>
    <w:rsid w:val="00A43AE5"/>
    <w:rsid w:val="00A43F40"/>
    <w:rsid w:val="00A468A2"/>
    <w:rsid w:val="00A473BC"/>
    <w:rsid w:val="00A50FFC"/>
    <w:rsid w:val="00A51FD1"/>
    <w:rsid w:val="00A53DF9"/>
    <w:rsid w:val="00A541C2"/>
    <w:rsid w:val="00A5518F"/>
    <w:rsid w:val="00A600F3"/>
    <w:rsid w:val="00A62535"/>
    <w:rsid w:val="00A656E3"/>
    <w:rsid w:val="00A667AB"/>
    <w:rsid w:val="00A67064"/>
    <w:rsid w:val="00A6748F"/>
    <w:rsid w:val="00A704EB"/>
    <w:rsid w:val="00A72288"/>
    <w:rsid w:val="00A74A8C"/>
    <w:rsid w:val="00A75786"/>
    <w:rsid w:val="00A766A8"/>
    <w:rsid w:val="00A77594"/>
    <w:rsid w:val="00A778DF"/>
    <w:rsid w:val="00A830BB"/>
    <w:rsid w:val="00A8497C"/>
    <w:rsid w:val="00A859E5"/>
    <w:rsid w:val="00A860F4"/>
    <w:rsid w:val="00A87259"/>
    <w:rsid w:val="00A93E9A"/>
    <w:rsid w:val="00A943FC"/>
    <w:rsid w:val="00A94C62"/>
    <w:rsid w:val="00A94FF6"/>
    <w:rsid w:val="00A95A14"/>
    <w:rsid w:val="00A96ED9"/>
    <w:rsid w:val="00A9703B"/>
    <w:rsid w:val="00A97A10"/>
    <w:rsid w:val="00AA080D"/>
    <w:rsid w:val="00AA1A59"/>
    <w:rsid w:val="00AA415F"/>
    <w:rsid w:val="00AA444D"/>
    <w:rsid w:val="00AA4E72"/>
    <w:rsid w:val="00AA6350"/>
    <w:rsid w:val="00AB0FCD"/>
    <w:rsid w:val="00AB13F2"/>
    <w:rsid w:val="00AB1801"/>
    <w:rsid w:val="00AB56F6"/>
    <w:rsid w:val="00AB5FE2"/>
    <w:rsid w:val="00AB6A9F"/>
    <w:rsid w:val="00AC122A"/>
    <w:rsid w:val="00AC42B1"/>
    <w:rsid w:val="00AC4E0A"/>
    <w:rsid w:val="00AC6EE3"/>
    <w:rsid w:val="00AD1707"/>
    <w:rsid w:val="00AD23C6"/>
    <w:rsid w:val="00AD54E2"/>
    <w:rsid w:val="00AD5DC5"/>
    <w:rsid w:val="00AD7831"/>
    <w:rsid w:val="00AE0946"/>
    <w:rsid w:val="00AE3633"/>
    <w:rsid w:val="00AE36DC"/>
    <w:rsid w:val="00AE40DF"/>
    <w:rsid w:val="00AE4CAF"/>
    <w:rsid w:val="00AE74E6"/>
    <w:rsid w:val="00AE77AF"/>
    <w:rsid w:val="00AF1557"/>
    <w:rsid w:val="00AF1CF2"/>
    <w:rsid w:val="00AF2C31"/>
    <w:rsid w:val="00AF300D"/>
    <w:rsid w:val="00B0028F"/>
    <w:rsid w:val="00B0193A"/>
    <w:rsid w:val="00B01A3B"/>
    <w:rsid w:val="00B031DB"/>
    <w:rsid w:val="00B0471C"/>
    <w:rsid w:val="00B04975"/>
    <w:rsid w:val="00B05219"/>
    <w:rsid w:val="00B05B31"/>
    <w:rsid w:val="00B0679D"/>
    <w:rsid w:val="00B10094"/>
    <w:rsid w:val="00B1376B"/>
    <w:rsid w:val="00B13BF6"/>
    <w:rsid w:val="00B143FB"/>
    <w:rsid w:val="00B16742"/>
    <w:rsid w:val="00B20186"/>
    <w:rsid w:val="00B228B4"/>
    <w:rsid w:val="00B23439"/>
    <w:rsid w:val="00B25197"/>
    <w:rsid w:val="00B26680"/>
    <w:rsid w:val="00B26BB3"/>
    <w:rsid w:val="00B31281"/>
    <w:rsid w:val="00B31B41"/>
    <w:rsid w:val="00B32C47"/>
    <w:rsid w:val="00B33036"/>
    <w:rsid w:val="00B34307"/>
    <w:rsid w:val="00B36A38"/>
    <w:rsid w:val="00B37E10"/>
    <w:rsid w:val="00B43567"/>
    <w:rsid w:val="00B4474D"/>
    <w:rsid w:val="00B453E3"/>
    <w:rsid w:val="00B4620F"/>
    <w:rsid w:val="00B471FF"/>
    <w:rsid w:val="00B50FF4"/>
    <w:rsid w:val="00B5187B"/>
    <w:rsid w:val="00B532C2"/>
    <w:rsid w:val="00B54841"/>
    <w:rsid w:val="00B5547A"/>
    <w:rsid w:val="00B56E68"/>
    <w:rsid w:val="00B619B0"/>
    <w:rsid w:val="00B6276E"/>
    <w:rsid w:val="00B62B9C"/>
    <w:rsid w:val="00B63E62"/>
    <w:rsid w:val="00B65327"/>
    <w:rsid w:val="00B658E7"/>
    <w:rsid w:val="00B66195"/>
    <w:rsid w:val="00B70706"/>
    <w:rsid w:val="00B70E42"/>
    <w:rsid w:val="00B716BA"/>
    <w:rsid w:val="00B71739"/>
    <w:rsid w:val="00B73F3D"/>
    <w:rsid w:val="00B74A88"/>
    <w:rsid w:val="00B7581A"/>
    <w:rsid w:val="00B75BF3"/>
    <w:rsid w:val="00B775DE"/>
    <w:rsid w:val="00B831FB"/>
    <w:rsid w:val="00B85C1E"/>
    <w:rsid w:val="00B867F4"/>
    <w:rsid w:val="00B92385"/>
    <w:rsid w:val="00B937FF"/>
    <w:rsid w:val="00B93950"/>
    <w:rsid w:val="00BA0BBD"/>
    <w:rsid w:val="00BA0D7E"/>
    <w:rsid w:val="00BA1195"/>
    <w:rsid w:val="00BA2DEA"/>
    <w:rsid w:val="00BA38DF"/>
    <w:rsid w:val="00BA58DE"/>
    <w:rsid w:val="00BA61FB"/>
    <w:rsid w:val="00BA71BC"/>
    <w:rsid w:val="00BA76BE"/>
    <w:rsid w:val="00BB3362"/>
    <w:rsid w:val="00BB445C"/>
    <w:rsid w:val="00BC1306"/>
    <w:rsid w:val="00BC3459"/>
    <w:rsid w:val="00BC4589"/>
    <w:rsid w:val="00BC4A1B"/>
    <w:rsid w:val="00BD29C8"/>
    <w:rsid w:val="00BD2A3F"/>
    <w:rsid w:val="00BD30E1"/>
    <w:rsid w:val="00BD47F5"/>
    <w:rsid w:val="00BD774B"/>
    <w:rsid w:val="00BE0696"/>
    <w:rsid w:val="00BE10DE"/>
    <w:rsid w:val="00BE575C"/>
    <w:rsid w:val="00BE59B9"/>
    <w:rsid w:val="00BE5CF9"/>
    <w:rsid w:val="00BE60E6"/>
    <w:rsid w:val="00BE69AF"/>
    <w:rsid w:val="00BE7D39"/>
    <w:rsid w:val="00BF1D51"/>
    <w:rsid w:val="00BF4468"/>
    <w:rsid w:val="00C013E3"/>
    <w:rsid w:val="00C0171C"/>
    <w:rsid w:val="00C0341F"/>
    <w:rsid w:val="00C040EE"/>
    <w:rsid w:val="00C05088"/>
    <w:rsid w:val="00C05A1E"/>
    <w:rsid w:val="00C05E69"/>
    <w:rsid w:val="00C0717F"/>
    <w:rsid w:val="00C074F8"/>
    <w:rsid w:val="00C10B92"/>
    <w:rsid w:val="00C11A35"/>
    <w:rsid w:val="00C12282"/>
    <w:rsid w:val="00C1341C"/>
    <w:rsid w:val="00C1407C"/>
    <w:rsid w:val="00C1412C"/>
    <w:rsid w:val="00C14219"/>
    <w:rsid w:val="00C169AD"/>
    <w:rsid w:val="00C2187F"/>
    <w:rsid w:val="00C218A0"/>
    <w:rsid w:val="00C22156"/>
    <w:rsid w:val="00C245C1"/>
    <w:rsid w:val="00C24AE4"/>
    <w:rsid w:val="00C24B76"/>
    <w:rsid w:val="00C25EB0"/>
    <w:rsid w:val="00C26317"/>
    <w:rsid w:val="00C34945"/>
    <w:rsid w:val="00C35413"/>
    <w:rsid w:val="00C354FB"/>
    <w:rsid w:val="00C406CC"/>
    <w:rsid w:val="00C51FE0"/>
    <w:rsid w:val="00C54375"/>
    <w:rsid w:val="00C57E7C"/>
    <w:rsid w:val="00C57FB7"/>
    <w:rsid w:val="00C61AF0"/>
    <w:rsid w:val="00C62117"/>
    <w:rsid w:val="00C632D3"/>
    <w:rsid w:val="00C6354F"/>
    <w:rsid w:val="00C643A7"/>
    <w:rsid w:val="00C64CC2"/>
    <w:rsid w:val="00C74475"/>
    <w:rsid w:val="00C80912"/>
    <w:rsid w:val="00C8183D"/>
    <w:rsid w:val="00C82BD9"/>
    <w:rsid w:val="00C836D2"/>
    <w:rsid w:val="00C8410C"/>
    <w:rsid w:val="00C85B24"/>
    <w:rsid w:val="00C91A81"/>
    <w:rsid w:val="00C9234E"/>
    <w:rsid w:val="00C928EB"/>
    <w:rsid w:val="00C938FC"/>
    <w:rsid w:val="00C9446E"/>
    <w:rsid w:val="00C94C8B"/>
    <w:rsid w:val="00C950A7"/>
    <w:rsid w:val="00C9756B"/>
    <w:rsid w:val="00C97768"/>
    <w:rsid w:val="00C977F8"/>
    <w:rsid w:val="00CA05D5"/>
    <w:rsid w:val="00CA3FBB"/>
    <w:rsid w:val="00CA4159"/>
    <w:rsid w:val="00CA4ADE"/>
    <w:rsid w:val="00CA5960"/>
    <w:rsid w:val="00CA6D9E"/>
    <w:rsid w:val="00CB00F9"/>
    <w:rsid w:val="00CB1345"/>
    <w:rsid w:val="00CB2D0A"/>
    <w:rsid w:val="00CB7BD4"/>
    <w:rsid w:val="00CB7C0F"/>
    <w:rsid w:val="00CC0485"/>
    <w:rsid w:val="00CC0E26"/>
    <w:rsid w:val="00CC14CC"/>
    <w:rsid w:val="00CC4DD7"/>
    <w:rsid w:val="00CC4F14"/>
    <w:rsid w:val="00CC52F4"/>
    <w:rsid w:val="00CD0F07"/>
    <w:rsid w:val="00CD1595"/>
    <w:rsid w:val="00CD285E"/>
    <w:rsid w:val="00CD2BE0"/>
    <w:rsid w:val="00CD2F06"/>
    <w:rsid w:val="00CD30C9"/>
    <w:rsid w:val="00CD4170"/>
    <w:rsid w:val="00CD75A3"/>
    <w:rsid w:val="00CD7804"/>
    <w:rsid w:val="00CE2004"/>
    <w:rsid w:val="00CE46FF"/>
    <w:rsid w:val="00CE5EB6"/>
    <w:rsid w:val="00CF76E0"/>
    <w:rsid w:val="00CF7A2D"/>
    <w:rsid w:val="00D0104B"/>
    <w:rsid w:val="00D01406"/>
    <w:rsid w:val="00D017E1"/>
    <w:rsid w:val="00D02CF8"/>
    <w:rsid w:val="00D03077"/>
    <w:rsid w:val="00D031A3"/>
    <w:rsid w:val="00D03287"/>
    <w:rsid w:val="00D04006"/>
    <w:rsid w:val="00D04547"/>
    <w:rsid w:val="00D067FD"/>
    <w:rsid w:val="00D071EA"/>
    <w:rsid w:val="00D12BEA"/>
    <w:rsid w:val="00D1325C"/>
    <w:rsid w:val="00D13A80"/>
    <w:rsid w:val="00D20C72"/>
    <w:rsid w:val="00D23AFB"/>
    <w:rsid w:val="00D24209"/>
    <w:rsid w:val="00D30851"/>
    <w:rsid w:val="00D33397"/>
    <w:rsid w:val="00D33586"/>
    <w:rsid w:val="00D41CF1"/>
    <w:rsid w:val="00D41CFE"/>
    <w:rsid w:val="00D4240F"/>
    <w:rsid w:val="00D42643"/>
    <w:rsid w:val="00D42B42"/>
    <w:rsid w:val="00D43E70"/>
    <w:rsid w:val="00D4509D"/>
    <w:rsid w:val="00D45267"/>
    <w:rsid w:val="00D4766F"/>
    <w:rsid w:val="00D51D4C"/>
    <w:rsid w:val="00D51E9F"/>
    <w:rsid w:val="00D53E23"/>
    <w:rsid w:val="00D543B3"/>
    <w:rsid w:val="00D55959"/>
    <w:rsid w:val="00D576A9"/>
    <w:rsid w:val="00D62D59"/>
    <w:rsid w:val="00D67C49"/>
    <w:rsid w:val="00D7118A"/>
    <w:rsid w:val="00D74A4F"/>
    <w:rsid w:val="00D85D89"/>
    <w:rsid w:val="00D86CE7"/>
    <w:rsid w:val="00D906DA"/>
    <w:rsid w:val="00D93493"/>
    <w:rsid w:val="00D959ED"/>
    <w:rsid w:val="00D96EAE"/>
    <w:rsid w:val="00DA18FD"/>
    <w:rsid w:val="00DA2284"/>
    <w:rsid w:val="00DA4520"/>
    <w:rsid w:val="00DA5A11"/>
    <w:rsid w:val="00DA5B62"/>
    <w:rsid w:val="00DB0EB2"/>
    <w:rsid w:val="00DB2FC3"/>
    <w:rsid w:val="00DB312B"/>
    <w:rsid w:val="00DB38C2"/>
    <w:rsid w:val="00DB659F"/>
    <w:rsid w:val="00DB6670"/>
    <w:rsid w:val="00DC02AF"/>
    <w:rsid w:val="00DC154E"/>
    <w:rsid w:val="00DC191A"/>
    <w:rsid w:val="00DC2A34"/>
    <w:rsid w:val="00DC3AB7"/>
    <w:rsid w:val="00DD3989"/>
    <w:rsid w:val="00DD52D0"/>
    <w:rsid w:val="00DD7340"/>
    <w:rsid w:val="00DE0D60"/>
    <w:rsid w:val="00DE4F1E"/>
    <w:rsid w:val="00DE574F"/>
    <w:rsid w:val="00DE6508"/>
    <w:rsid w:val="00DE738E"/>
    <w:rsid w:val="00DF128E"/>
    <w:rsid w:val="00DF131C"/>
    <w:rsid w:val="00DF2C65"/>
    <w:rsid w:val="00DF2CCB"/>
    <w:rsid w:val="00DF4363"/>
    <w:rsid w:val="00DF4938"/>
    <w:rsid w:val="00E00A7E"/>
    <w:rsid w:val="00E10256"/>
    <w:rsid w:val="00E10288"/>
    <w:rsid w:val="00E1112D"/>
    <w:rsid w:val="00E11A12"/>
    <w:rsid w:val="00E125AC"/>
    <w:rsid w:val="00E12FB4"/>
    <w:rsid w:val="00E13B60"/>
    <w:rsid w:val="00E15A1F"/>
    <w:rsid w:val="00E15E96"/>
    <w:rsid w:val="00E16444"/>
    <w:rsid w:val="00E16E69"/>
    <w:rsid w:val="00E17865"/>
    <w:rsid w:val="00E2410F"/>
    <w:rsid w:val="00E24890"/>
    <w:rsid w:val="00E341EE"/>
    <w:rsid w:val="00E35BD4"/>
    <w:rsid w:val="00E35D66"/>
    <w:rsid w:val="00E36535"/>
    <w:rsid w:val="00E405E5"/>
    <w:rsid w:val="00E41D0D"/>
    <w:rsid w:val="00E43210"/>
    <w:rsid w:val="00E4390D"/>
    <w:rsid w:val="00E43B2C"/>
    <w:rsid w:val="00E45DA4"/>
    <w:rsid w:val="00E46CEB"/>
    <w:rsid w:val="00E53F63"/>
    <w:rsid w:val="00E56E9B"/>
    <w:rsid w:val="00E57015"/>
    <w:rsid w:val="00E60A77"/>
    <w:rsid w:val="00E60C9E"/>
    <w:rsid w:val="00E628EE"/>
    <w:rsid w:val="00E66CE4"/>
    <w:rsid w:val="00E7002E"/>
    <w:rsid w:val="00E70637"/>
    <w:rsid w:val="00E7086E"/>
    <w:rsid w:val="00E73CC2"/>
    <w:rsid w:val="00E73F81"/>
    <w:rsid w:val="00E74003"/>
    <w:rsid w:val="00E76937"/>
    <w:rsid w:val="00E76B4C"/>
    <w:rsid w:val="00E77584"/>
    <w:rsid w:val="00E77EEC"/>
    <w:rsid w:val="00E80DE2"/>
    <w:rsid w:val="00E8184F"/>
    <w:rsid w:val="00E828A7"/>
    <w:rsid w:val="00E83897"/>
    <w:rsid w:val="00E862B1"/>
    <w:rsid w:val="00E879AB"/>
    <w:rsid w:val="00E87A13"/>
    <w:rsid w:val="00E95DA9"/>
    <w:rsid w:val="00E965F2"/>
    <w:rsid w:val="00EA27A8"/>
    <w:rsid w:val="00EA4C22"/>
    <w:rsid w:val="00EA7124"/>
    <w:rsid w:val="00EB3839"/>
    <w:rsid w:val="00EB70FE"/>
    <w:rsid w:val="00EB75BF"/>
    <w:rsid w:val="00EC3B25"/>
    <w:rsid w:val="00EC7E56"/>
    <w:rsid w:val="00ED0571"/>
    <w:rsid w:val="00ED3E86"/>
    <w:rsid w:val="00ED431A"/>
    <w:rsid w:val="00ED5416"/>
    <w:rsid w:val="00ED6B76"/>
    <w:rsid w:val="00ED7746"/>
    <w:rsid w:val="00EE439A"/>
    <w:rsid w:val="00EE6A9F"/>
    <w:rsid w:val="00EE6F7D"/>
    <w:rsid w:val="00EE71C7"/>
    <w:rsid w:val="00EF1B93"/>
    <w:rsid w:val="00EF2BBC"/>
    <w:rsid w:val="00EF5166"/>
    <w:rsid w:val="00EF67F4"/>
    <w:rsid w:val="00EF7F71"/>
    <w:rsid w:val="00F01545"/>
    <w:rsid w:val="00F02791"/>
    <w:rsid w:val="00F02819"/>
    <w:rsid w:val="00F03298"/>
    <w:rsid w:val="00F04A71"/>
    <w:rsid w:val="00F067F8"/>
    <w:rsid w:val="00F104C3"/>
    <w:rsid w:val="00F137D7"/>
    <w:rsid w:val="00F21721"/>
    <w:rsid w:val="00F224A4"/>
    <w:rsid w:val="00F22566"/>
    <w:rsid w:val="00F24A47"/>
    <w:rsid w:val="00F258BA"/>
    <w:rsid w:val="00F334DC"/>
    <w:rsid w:val="00F3583F"/>
    <w:rsid w:val="00F4069F"/>
    <w:rsid w:val="00F41753"/>
    <w:rsid w:val="00F41DD0"/>
    <w:rsid w:val="00F434A9"/>
    <w:rsid w:val="00F43BFF"/>
    <w:rsid w:val="00F46354"/>
    <w:rsid w:val="00F50173"/>
    <w:rsid w:val="00F505E9"/>
    <w:rsid w:val="00F50813"/>
    <w:rsid w:val="00F551AB"/>
    <w:rsid w:val="00F56E21"/>
    <w:rsid w:val="00F57392"/>
    <w:rsid w:val="00F63362"/>
    <w:rsid w:val="00F64B7D"/>
    <w:rsid w:val="00F65BF4"/>
    <w:rsid w:val="00F65DC0"/>
    <w:rsid w:val="00F66592"/>
    <w:rsid w:val="00F66E23"/>
    <w:rsid w:val="00F715CB"/>
    <w:rsid w:val="00F73032"/>
    <w:rsid w:val="00F74283"/>
    <w:rsid w:val="00F7558F"/>
    <w:rsid w:val="00F7650F"/>
    <w:rsid w:val="00F766B0"/>
    <w:rsid w:val="00F82BAD"/>
    <w:rsid w:val="00F87A60"/>
    <w:rsid w:val="00F90FE4"/>
    <w:rsid w:val="00F9387D"/>
    <w:rsid w:val="00F94EBB"/>
    <w:rsid w:val="00F94FF2"/>
    <w:rsid w:val="00FA164E"/>
    <w:rsid w:val="00FA24C6"/>
    <w:rsid w:val="00FA31EE"/>
    <w:rsid w:val="00FA4960"/>
    <w:rsid w:val="00FA5E38"/>
    <w:rsid w:val="00FA62DD"/>
    <w:rsid w:val="00FA77CD"/>
    <w:rsid w:val="00FB18E7"/>
    <w:rsid w:val="00FB1D6C"/>
    <w:rsid w:val="00FB1EED"/>
    <w:rsid w:val="00FB32D0"/>
    <w:rsid w:val="00FB517B"/>
    <w:rsid w:val="00FB5CBD"/>
    <w:rsid w:val="00FB6286"/>
    <w:rsid w:val="00FB6E5D"/>
    <w:rsid w:val="00FB785E"/>
    <w:rsid w:val="00FC1594"/>
    <w:rsid w:val="00FC7551"/>
    <w:rsid w:val="00FD405B"/>
    <w:rsid w:val="00FD56DE"/>
    <w:rsid w:val="00FD6ED6"/>
    <w:rsid w:val="00FE12A7"/>
    <w:rsid w:val="00FE2CCC"/>
    <w:rsid w:val="00FE3FFC"/>
    <w:rsid w:val="00FE49BE"/>
    <w:rsid w:val="00FE4C62"/>
    <w:rsid w:val="00FE53CD"/>
    <w:rsid w:val="00FE7288"/>
    <w:rsid w:val="00FF076E"/>
    <w:rsid w:val="00FF0A1B"/>
    <w:rsid w:val="00FF431B"/>
    <w:rsid w:val="00FF4D7A"/>
    <w:rsid w:val="00FF6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2D"/>
  </w:style>
  <w:style w:type="paragraph" w:styleId="1">
    <w:name w:val="heading 1"/>
    <w:basedOn w:val="a"/>
    <w:next w:val="a"/>
    <w:link w:val="10"/>
    <w:uiPriority w:val="99"/>
    <w:qFormat/>
    <w:rsid w:val="002B5DB2"/>
    <w:pPr>
      <w:keepNext/>
      <w:outlineLvl w:val="0"/>
    </w:pPr>
    <w:rPr>
      <w:b/>
      <w:bCs/>
      <w:sz w:val="28"/>
      <w:szCs w:val="28"/>
    </w:rPr>
  </w:style>
  <w:style w:type="paragraph" w:styleId="3">
    <w:name w:val="heading 3"/>
    <w:basedOn w:val="a"/>
    <w:next w:val="a"/>
    <w:link w:val="30"/>
    <w:uiPriority w:val="9"/>
    <w:unhideWhenUsed/>
    <w:qFormat/>
    <w:locked/>
    <w:rsid w:val="00D51D4C"/>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rsid w:val="002B5DB2"/>
    <w:pPr>
      <w:keepNext/>
      <w:tabs>
        <w:tab w:val="left" w:pos="3720"/>
      </w:tabs>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2707"/>
    <w:rPr>
      <w:rFonts w:ascii="Cambria" w:hAnsi="Cambria" w:cs="Times New Roman"/>
      <w:b/>
      <w:kern w:val="32"/>
      <w:sz w:val="32"/>
    </w:rPr>
  </w:style>
  <w:style w:type="character" w:customStyle="1" w:styleId="30">
    <w:name w:val="Заголовок 3 Знак"/>
    <w:basedOn w:val="a0"/>
    <w:link w:val="3"/>
    <w:uiPriority w:val="9"/>
    <w:locked/>
    <w:rsid w:val="00D51D4C"/>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sid w:val="002E2707"/>
    <w:rPr>
      <w:rFonts w:ascii="Calibri" w:hAnsi="Calibri" w:cs="Times New Roman"/>
      <w:b/>
      <w:i/>
      <w:sz w:val="26"/>
    </w:rPr>
  </w:style>
  <w:style w:type="paragraph" w:customStyle="1" w:styleId="11">
    <w:name w:val="Знак Знак Знак Знак1"/>
    <w:basedOn w:val="a"/>
    <w:uiPriority w:val="99"/>
    <w:rsid w:val="007E32EC"/>
    <w:pPr>
      <w:spacing w:before="100" w:beforeAutospacing="1" w:after="100" w:afterAutospacing="1"/>
    </w:pPr>
    <w:rPr>
      <w:rFonts w:ascii="Tahoma" w:hAnsi="Tahoma" w:cs="Tahoma"/>
      <w:lang w:val="en-US" w:eastAsia="en-US"/>
    </w:rPr>
  </w:style>
  <w:style w:type="paragraph" w:customStyle="1" w:styleId="ConsPlusNormal">
    <w:name w:val="ConsPlusNormal"/>
    <w:rsid w:val="004E4CF8"/>
    <w:pPr>
      <w:widowControl w:val="0"/>
      <w:autoSpaceDE w:val="0"/>
      <w:autoSpaceDN w:val="0"/>
      <w:adjustRightInd w:val="0"/>
      <w:ind w:firstLine="720"/>
    </w:pPr>
    <w:rPr>
      <w:rFonts w:ascii="Arial" w:hAnsi="Arial" w:cs="Arial"/>
    </w:rPr>
  </w:style>
  <w:style w:type="paragraph" w:styleId="a3">
    <w:name w:val="Body Text"/>
    <w:basedOn w:val="a"/>
    <w:link w:val="a4"/>
    <w:uiPriority w:val="99"/>
    <w:rsid w:val="001E74CB"/>
    <w:pPr>
      <w:spacing w:after="120" w:line="276" w:lineRule="auto"/>
    </w:pPr>
    <w:rPr>
      <w:rFonts w:ascii="Calibri" w:hAnsi="Calibri" w:cs="Calibri"/>
      <w:sz w:val="22"/>
      <w:szCs w:val="22"/>
    </w:rPr>
  </w:style>
  <w:style w:type="character" w:customStyle="1" w:styleId="a4">
    <w:name w:val="Основной текст Знак"/>
    <w:basedOn w:val="a0"/>
    <w:link w:val="a3"/>
    <w:uiPriority w:val="99"/>
    <w:semiHidden/>
    <w:locked/>
    <w:rsid w:val="002E2707"/>
    <w:rPr>
      <w:rFonts w:cs="Times New Roman"/>
      <w:sz w:val="20"/>
    </w:rPr>
  </w:style>
  <w:style w:type="paragraph" w:customStyle="1" w:styleId="a5">
    <w:name w:val="Знак"/>
    <w:basedOn w:val="a"/>
    <w:uiPriority w:val="99"/>
    <w:rsid w:val="001E74CB"/>
    <w:pPr>
      <w:spacing w:after="160" w:line="240" w:lineRule="exact"/>
      <w:jc w:val="both"/>
    </w:pPr>
    <w:rPr>
      <w:rFonts w:ascii="Verdana" w:hAnsi="Verdana" w:cs="Verdana"/>
      <w:lang w:val="en-US" w:eastAsia="en-US"/>
    </w:rPr>
  </w:style>
  <w:style w:type="paragraph" w:styleId="a6">
    <w:name w:val="Balloon Text"/>
    <w:basedOn w:val="a"/>
    <w:link w:val="a7"/>
    <w:uiPriority w:val="99"/>
    <w:semiHidden/>
    <w:rsid w:val="00803FB9"/>
    <w:rPr>
      <w:rFonts w:ascii="Tahoma" w:hAnsi="Tahoma" w:cs="Tahoma"/>
      <w:sz w:val="16"/>
      <w:szCs w:val="16"/>
    </w:rPr>
  </w:style>
  <w:style w:type="character" w:customStyle="1" w:styleId="a7">
    <w:name w:val="Текст выноски Знак"/>
    <w:basedOn w:val="a0"/>
    <w:link w:val="a6"/>
    <w:uiPriority w:val="99"/>
    <w:semiHidden/>
    <w:locked/>
    <w:rsid w:val="002E2707"/>
    <w:rPr>
      <w:rFonts w:ascii="Tahoma" w:hAnsi="Tahoma" w:cs="Times New Roman"/>
      <w:sz w:val="16"/>
    </w:rPr>
  </w:style>
  <w:style w:type="paragraph" w:customStyle="1" w:styleId="ConsPlusNonformat">
    <w:name w:val="ConsPlusNonformat"/>
    <w:uiPriority w:val="99"/>
    <w:rsid w:val="001648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164848"/>
    <w:pPr>
      <w:widowControl w:val="0"/>
      <w:autoSpaceDE w:val="0"/>
      <w:autoSpaceDN w:val="0"/>
      <w:adjustRightInd w:val="0"/>
    </w:pPr>
    <w:rPr>
      <w:rFonts w:ascii="Arial" w:hAnsi="Arial" w:cs="Arial"/>
    </w:rPr>
  </w:style>
  <w:style w:type="paragraph" w:styleId="a8">
    <w:name w:val="Title"/>
    <w:basedOn w:val="a"/>
    <w:link w:val="a9"/>
    <w:uiPriority w:val="99"/>
    <w:qFormat/>
    <w:rsid w:val="00164848"/>
    <w:pPr>
      <w:jc w:val="center"/>
    </w:pPr>
    <w:rPr>
      <w:sz w:val="28"/>
      <w:szCs w:val="28"/>
    </w:rPr>
  </w:style>
  <w:style w:type="character" w:customStyle="1" w:styleId="a9">
    <w:name w:val="Название Знак"/>
    <w:basedOn w:val="a0"/>
    <w:link w:val="a8"/>
    <w:uiPriority w:val="99"/>
    <w:locked/>
    <w:rsid w:val="00164848"/>
    <w:rPr>
      <w:rFonts w:cs="Times New Roman"/>
      <w:sz w:val="28"/>
    </w:rPr>
  </w:style>
  <w:style w:type="paragraph" w:customStyle="1" w:styleId="ConsPlusTitle">
    <w:name w:val="ConsPlusTitle"/>
    <w:uiPriority w:val="99"/>
    <w:rsid w:val="00044060"/>
    <w:pPr>
      <w:widowControl w:val="0"/>
      <w:autoSpaceDE w:val="0"/>
      <w:autoSpaceDN w:val="0"/>
      <w:adjustRightInd w:val="0"/>
    </w:pPr>
    <w:rPr>
      <w:rFonts w:ascii="Arial" w:hAnsi="Arial" w:cs="Arial"/>
      <w:b/>
      <w:bCs/>
    </w:rPr>
  </w:style>
  <w:style w:type="paragraph" w:styleId="aa">
    <w:name w:val="header"/>
    <w:basedOn w:val="a"/>
    <w:link w:val="ab"/>
    <w:uiPriority w:val="99"/>
    <w:unhideWhenUsed/>
    <w:rsid w:val="00072CD8"/>
    <w:pPr>
      <w:tabs>
        <w:tab w:val="center" w:pos="4677"/>
        <w:tab w:val="right" w:pos="9355"/>
      </w:tabs>
    </w:pPr>
  </w:style>
  <w:style w:type="character" w:customStyle="1" w:styleId="ab">
    <w:name w:val="Верхний колонтитул Знак"/>
    <w:basedOn w:val="a0"/>
    <w:link w:val="aa"/>
    <w:uiPriority w:val="99"/>
    <w:locked/>
    <w:rsid w:val="00072CD8"/>
    <w:rPr>
      <w:rFonts w:cs="Times New Roman"/>
      <w:sz w:val="20"/>
    </w:rPr>
  </w:style>
  <w:style w:type="paragraph" w:styleId="ac">
    <w:name w:val="footer"/>
    <w:basedOn w:val="a"/>
    <w:link w:val="ad"/>
    <w:uiPriority w:val="99"/>
    <w:unhideWhenUsed/>
    <w:rsid w:val="00072CD8"/>
    <w:pPr>
      <w:tabs>
        <w:tab w:val="center" w:pos="4677"/>
        <w:tab w:val="right" w:pos="9355"/>
      </w:tabs>
    </w:pPr>
  </w:style>
  <w:style w:type="character" w:customStyle="1" w:styleId="ad">
    <w:name w:val="Нижний колонтитул Знак"/>
    <w:basedOn w:val="a0"/>
    <w:link w:val="ac"/>
    <w:uiPriority w:val="99"/>
    <w:locked/>
    <w:rsid w:val="00072CD8"/>
    <w:rPr>
      <w:rFonts w:cs="Times New Roman"/>
      <w:sz w:val="20"/>
    </w:rPr>
  </w:style>
  <w:style w:type="paragraph" w:styleId="ae">
    <w:name w:val="No Spacing"/>
    <w:link w:val="af"/>
    <w:uiPriority w:val="99"/>
    <w:qFormat/>
    <w:rsid w:val="00072CD8"/>
    <w:rPr>
      <w:rFonts w:ascii="Calibri" w:hAnsi="Calibri" w:cs="Calibri"/>
      <w:sz w:val="22"/>
      <w:szCs w:val="22"/>
    </w:rPr>
  </w:style>
  <w:style w:type="paragraph" w:customStyle="1" w:styleId="af0">
    <w:name w:val="Стиль"/>
    <w:uiPriority w:val="99"/>
    <w:rsid w:val="00072CD8"/>
    <w:pPr>
      <w:widowControl w:val="0"/>
      <w:autoSpaceDE w:val="0"/>
      <w:autoSpaceDN w:val="0"/>
      <w:adjustRightInd w:val="0"/>
    </w:pPr>
    <w:rPr>
      <w:sz w:val="24"/>
      <w:szCs w:val="24"/>
    </w:rPr>
  </w:style>
  <w:style w:type="table" w:styleId="af1">
    <w:name w:val="Table Grid"/>
    <w:basedOn w:val="a1"/>
    <w:locked/>
    <w:rsid w:val="0003489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Знак3 Знак Знак Знак"/>
    <w:basedOn w:val="a"/>
    <w:uiPriority w:val="99"/>
    <w:rsid w:val="00AC4E0A"/>
    <w:pPr>
      <w:spacing w:after="160" w:line="240" w:lineRule="exact"/>
    </w:pPr>
    <w:rPr>
      <w:rFonts w:ascii="Verdana" w:hAnsi="Verdana" w:cs="Verdana"/>
      <w:lang w:val="en-US" w:eastAsia="en-US"/>
    </w:rPr>
  </w:style>
  <w:style w:type="character" w:customStyle="1" w:styleId="af2">
    <w:name w:val="Цветовое выделение"/>
    <w:rsid w:val="00FE3FFC"/>
    <w:rPr>
      <w:b/>
      <w:color w:val="26282F"/>
    </w:rPr>
  </w:style>
  <w:style w:type="paragraph" w:customStyle="1" w:styleId="af3">
    <w:name w:val="Нормальный (таблица)"/>
    <w:basedOn w:val="a"/>
    <w:next w:val="a"/>
    <w:rsid w:val="00FE3FFC"/>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FE3FFC"/>
    <w:pPr>
      <w:widowControl w:val="0"/>
      <w:autoSpaceDE w:val="0"/>
      <w:autoSpaceDN w:val="0"/>
      <w:adjustRightInd w:val="0"/>
    </w:pPr>
    <w:rPr>
      <w:rFonts w:ascii="Arial" w:hAnsi="Arial" w:cs="Arial"/>
      <w:sz w:val="24"/>
      <w:szCs w:val="24"/>
    </w:rPr>
  </w:style>
  <w:style w:type="paragraph" w:customStyle="1" w:styleId="af5">
    <w:name w:val="Внимание"/>
    <w:basedOn w:val="a"/>
    <w:next w:val="a"/>
    <w:rsid w:val="00B54841"/>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6">
    <w:name w:val="Дочерний элемент списка"/>
    <w:basedOn w:val="a"/>
    <w:next w:val="a"/>
    <w:rsid w:val="00B54841"/>
    <w:pPr>
      <w:widowControl w:val="0"/>
      <w:autoSpaceDE w:val="0"/>
      <w:autoSpaceDN w:val="0"/>
      <w:adjustRightInd w:val="0"/>
      <w:jc w:val="both"/>
    </w:pPr>
    <w:rPr>
      <w:rFonts w:ascii="Arial" w:hAnsi="Arial" w:cs="Arial"/>
      <w:color w:val="868381"/>
    </w:rPr>
  </w:style>
  <w:style w:type="paragraph" w:customStyle="1" w:styleId="af7">
    <w:name w:val="Основное меню (преемственное)"/>
    <w:basedOn w:val="a"/>
    <w:next w:val="a"/>
    <w:rsid w:val="00B54841"/>
    <w:pPr>
      <w:widowControl w:val="0"/>
      <w:autoSpaceDE w:val="0"/>
      <w:autoSpaceDN w:val="0"/>
      <w:adjustRightInd w:val="0"/>
      <w:ind w:firstLine="720"/>
      <w:jc w:val="both"/>
    </w:pPr>
    <w:rPr>
      <w:rFonts w:ascii="Verdana" w:hAnsi="Verdana" w:cs="Verdana"/>
      <w:sz w:val="22"/>
      <w:szCs w:val="22"/>
    </w:rPr>
  </w:style>
  <w:style w:type="paragraph" w:styleId="32">
    <w:name w:val="Body Text 3"/>
    <w:basedOn w:val="a"/>
    <w:link w:val="33"/>
    <w:uiPriority w:val="99"/>
    <w:semiHidden/>
    <w:unhideWhenUsed/>
    <w:rsid w:val="00593771"/>
    <w:pPr>
      <w:spacing w:after="120"/>
    </w:pPr>
    <w:rPr>
      <w:sz w:val="16"/>
      <w:szCs w:val="16"/>
    </w:rPr>
  </w:style>
  <w:style w:type="character" w:customStyle="1" w:styleId="33">
    <w:name w:val="Основной текст 3 Знак"/>
    <w:basedOn w:val="a0"/>
    <w:link w:val="32"/>
    <w:uiPriority w:val="99"/>
    <w:semiHidden/>
    <w:locked/>
    <w:rsid w:val="00593771"/>
    <w:rPr>
      <w:rFonts w:cs="Times New Roman"/>
      <w:sz w:val="16"/>
      <w:szCs w:val="16"/>
    </w:rPr>
  </w:style>
  <w:style w:type="character" w:customStyle="1" w:styleId="af">
    <w:name w:val="Без интервала Знак"/>
    <w:basedOn w:val="a0"/>
    <w:link w:val="ae"/>
    <w:uiPriority w:val="99"/>
    <w:locked/>
    <w:rsid w:val="00593771"/>
    <w:rPr>
      <w:rFonts w:ascii="Calibri" w:hAnsi="Calibri" w:cs="Calibri"/>
      <w:sz w:val="22"/>
      <w:szCs w:val="22"/>
    </w:rPr>
  </w:style>
  <w:style w:type="character" w:styleId="af8">
    <w:name w:val="Hyperlink"/>
    <w:basedOn w:val="a0"/>
    <w:uiPriority w:val="99"/>
    <w:semiHidden/>
    <w:unhideWhenUsed/>
    <w:rsid w:val="00F334DC"/>
    <w:rPr>
      <w:rFonts w:cs="Times New Roman"/>
      <w:color w:val="0000FF"/>
      <w:u w:val="single"/>
    </w:rPr>
  </w:style>
  <w:style w:type="paragraph" w:customStyle="1" w:styleId="formattext">
    <w:name w:val="formattext"/>
    <w:basedOn w:val="a"/>
    <w:rsid w:val="000362F4"/>
    <w:pPr>
      <w:spacing w:before="100" w:beforeAutospacing="1" w:after="100" w:afterAutospacing="1"/>
    </w:pPr>
    <w:rPr>
      <w:sz w:val="24"/>
      <w:szCs w:val="24"/>
    </w:rPr>
  </w:style>
  <w:style w:type="character" w:styleId="af9">
    <w:name w:val="FollowedHyperlink"/>
    <w:basedOn w:val="a0"/>
    <w:uiPriority w:val="99"/>
    <w:semiHidden/>
    <w:unhideWhenUsed/>
    <w:rsid w:val="0016787A"/>
    <w:rPr>
      <w:color w:val="800080"/>
      <w:u w:val="single"/>
    </w:rPr>
  </w:style>
  <w:style w:type="paragraph" w:customStyle="1" w:styleId="xl64">
    <w:name w:val="xl64"/>
    <w:basedOn w:val="a"/>
    <w:rsid w:val="0016787A"/>
    <w:pPr>
      <w:spacing w:before="100" w:beforeAutospacing="1" w:after="100" w:afterAutospacing="1"/>
    </w:pPr>
    <w:rPr>
      <w:sz w:val="24"/>
      <w:szCs w:val="24"/>
    </w:rPr>
  </w:style>
  <w:style w:type="paragraph" w:customStyle="1" w:styleId="xl65">
    <w:name w:val="xl65"/>
    <w:basedOn w:val="a"/>
    <w:rsid w:val="0016787A"/>
    <w:pPr>
      <w:spacing w:before="100" w:beforeAutospacing="1" w:after="100" w:afterAutospacing="1"/>
    </w:pPr>
    <w:rPr>
      <w:color w:val="000000"/>
      <w:sz w:val="24"/>
      <w:szCs w:val="24"/>
    </w:rPr>
  </w:style>
  <w:style w:type="paragraph" w:customStyle="1" w:styleId="xl66">
    <w:name w:val="xl66"/>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67">
    <w:name w:val="xl67"/>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6787A"/>
    <w:pPr>
      <w:spacing w:before="100" w:beforeAutospacing="1" w:after="100" w:afterAutospacing="1"/>
      <w:jc w:val="center"/>
    </w:pPr>
    <w:rPr>
      <w:sz w:val="24"/>
      <w:szCs w:val="24"/>
    </w:rPr>
  </w:style>
  <w:style w:type="paragraph" w:customStyle="1" w:styleId="xl69">
    <w:name w:val="xl6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70">
    <w:name w:val="xl70"/>
    <w:basedOn w:val="a"/>
    <w:rsid w:val="0016787A"/>
    <w:pPr>
      <w:spacing w:before="100" w:beforeAutospacing="1" w:after="100" w:afterAutospacing="1"/>
    </w:pPr>
    <w:rPr>
      <w:b/>
      <w:bCs/>
      <w:sz w:val="24"/>
      <w:szCs w:val="24"/>
    </w:rPr>
  </w:style>
  <w:style w:type="paragraph" w:customStyle="1" w:styleId="xl71">
    <w:name w:val="xl7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75">
    <w:name w:val="xl75"/>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76">
    <w:name w:val="xl7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8">
    <w:name w:val="xl78"/>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9">
    <w:name w:val="xl7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0">
    <w:name w:val="xl80"/>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82">
    <w:name w:val="xl8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3">
    <w:name w:val="xl8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84">
    <w:name w:val="xl8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5">
    <w:name w:val="xl8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4"/>
      <w:szCs w:val="24"/>
    </w:rPr>
  </w:style>
  <w:style w:type="paragraph" w:customStyle="1" w:styleId="xl86">
    <w:name w:val="xl86"/>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9">
    <w:name w:val="xl8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90">
    <w:name w:val="xl9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color w:val="FF0000"/>
      <w:sz w:val="24"/>
      <w:szCs w:val="24"/>
    </w:rPr>
  </w:style>
  <w:style w:type="paragraph" w:customStyle="1" w:styleId="xl91">
    <w:name w:val="xl9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92">
    <w:name w:val="xl92"/>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rPr>
  </w:style>
  <w:style w:type="paragraph" w:customStyle="1" w:styleId="xl93">
    <w:name w:val="xl9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4"/>
      <w:szCs w:val="24"/>
    </w:rPr>
  </w:style>
  <w:style w:type="paragraph" w:customStyle="1" w:styleId="xl94">
    <w:name w:val="xl94"/>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95">
    <w:name w:val="xl9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xl96">
    <w:name w:val="xl9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7">
    <w:name w:val="xl9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8">
    <w:name w:val="xl9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00">
    <w:name w:val="xl10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01">
    <w:name w:val="xl10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102">
    <w:name w:val="xl10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5">
    <w:name w:val="xl105"/>
    <w:basedOn w:val="a"/>
    <w:rsid w:val="0016787A"/>
    <w:pPr>
      <w:spacing w:before="100" w:beforeAutospacing="1" w:after="100" w:afterAutospacing="1"/>
      <w:jc w:val="right"/>
    </w:pPr>
    <w:rPr>
      <w:color w:val="000000"/>
      <w:sz w:val="24"/>
      <w:szCs w:val="24"/>
    </w:rPr>
  </w:style>
  <w:style w:type="paragraph" w:customStyle="1" w:styleId="xl106">
    <w:name w:val="xl10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8">
    <w:name w:val="xl108"/>
    <w:basedOn w:val="a"/>
    <w:rsid w:val="001678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10">
    <w:name w:val="xl11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1">
    <w:name w:val="xl11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12">
    <w:name w:val="xl112"/>
    <w:basedOn w:val="a"/>
    <w:rsid w:val="0016787A"/>
    <w:pPr>
      <w:spacing w:before="100" w:beforeAutospacing="1" w:after="100" w:afterAutospacing="1"/>
      <w:jc w:val="right"/>
    </w:pPr>
    <w:rPr>
      <w:sz w:val="24"/>
      <w:szCs w:val="24"/>
    </w:rPr>
  </w:style>
  <w:style w:type="paragraph" w:customStyle="1" w:styleId="xl113">
    <w:name w:val="xl11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115">
    <w:name w:val="xl11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16">
    <w:name w:val="xl11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7">
    <w:name w:val="xl11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18">
    <w:name w:val="xl118"/>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4"/>
      <w:szCs w:val="24"/>
    </w:rPr>
  </w:style>
  <w:style w:type="paragraph" w:customStyle="1" w:styleId="xl119">
    <w:name w:val="xl11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20">
    <w:name w:val="xl12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21">
    <w:name w:val="xl12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4"/>
      <w:szCs w:val="24"/>
    </w:rPr>
  </w:style>
  <w:style w:type="paragraph" w:customStyle="1" w:styleId="xl122">
    <w:name w:val="xl122"/>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24"/>
      <w:szCs w:val="24"/>
    </w:rPr>
  </w:style>
  <w:style w:type="paragraph" w:customStyle="1" w:styleId="xl123">
    <w:name w:val="xl12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24">
    <w:name w:val="xl124"/>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4"/>
      <w:szCs w:val="24"/>
    </w:rPr>
  </w:style>
  <w:style w:type="paragraph" w:customStyle="1" w:styleId="xl125">
    <w:name w:val="xl12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126">
    <w:name w:val="xl126"/>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000000"/>
      <w:sz w:val="24"/>
      <w:szCs w:val="24"/>
    </w:rPr>
  </w:style>
  <w:style w:type="paragraph" w:customStyle="1" w:styleId="xl127">
    <w:name w:val="xl127"/>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128">
    <w:name w:val="xl128"/>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29">
    <w:name w:val="xl12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32">
    <w:name w:val="xl13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3">
    <w:name w:val="xl13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134">
    <w:name w:val="xl13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5">
    <w:name w:val="xl13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000000"/>
      <w:sz w:val="24"/>
      <w:szCs w:val="24"/>
    </w:rPr>
  </w:style>
  <w:style w:type="paragraph" w:customStyle="1" w:styleId="xl136">
    <w:name w:val="xl136"/>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37">
    <w:name w:val="xl137"/>
    <w:basedOn w:val="a"/>
    <w:rsid w:val="0016787A"/>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a"/>
    <w:rsid w:val="0016787A"/>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
    <w:rsid w:val="0016787A"/>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2">
    <w:name w:val="xl142"/>
    <w:basedOn w:val="a"/>
    <w:rsid w:val="0016787A"/>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
    <w:rsid w:val="0016787A"/>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4">
    <w:name w:val="xl144"/>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7">
    <w:name w:val="xl14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9">
    <w:name w:val="xl14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4"/>
      <w:szCs w:val="24"/>
      <w:u w:val="single"/>
    </w:rPr>
  </w:style>
  <w:style w:type="paragraph" w:customStyle="1" w:styleId="xl150">
    <w:name w:val="xl15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2">
    <w:name w:val="xl152"/>
    <w:basedOn w:val="a"/>
    <w:rsid w:val="001678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16787A"/>
    <w:pPr>
      <w:pBdr>
        <w:top w:val="single" w:sz="4" w:space="0" w:color="auto"/>
        <w:left w:val="single" w:sz="4" w:space="0" w:color="auto"/>
        <w:right w:val="single" w:sz="4" w:space="0" w:color="auto"/>
      </w:pBdr>
      <w:shd w:val="clear" w:color="000000" w:fill="D8D8D8"/>
      <w:spacing w:before="100" w:beforeAutospacing="1" w:after="100" w:afterAutospacing="1"/>
      <w:textAlignment w:val="top"/>
    </w:pPr>
    <w:rPr>
      <w:color w:val="000000"/>
      <w:sz w:val="24"/>
      <w:szCs w:val="24"/>
    </w:rPr>
  </w:style>
  <w:style w:type="paragraph" w:customStyle="1" w:styleId="xl157">
    <w:name w:val="xl157"/>
    <w:basedOn w:val="a"/>
    <w:rsid w:val="0016787A"/>
    <w:pPr>
      <w:pBdr>
        <w:left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58">
    <w:name w:val="xl158"/>
    <w:basedOn w:val="a"/>
    <w:rsid w:val="0016787A"/>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59">
    <w:name w:val="xl159"/>
    <w:basedOn w:val="a"/>
    <w:rsid w:val="0016787A"/>
    <w:pPr>
      <w:spacing w:before="100" w:beforeAutospacing="1" w:after="100" w:afterAutospacing="1"/>
    </w:pPr>
    <w:rPr>
      <w:sz w:val="24"/>
      <w:szCs w:val="24"/>
    </w:rPr>
  </w:style>
  <w:style w:type="paragraph" w:customStyle="1" w:styleId="xl160">
    <w:name w:val="xl160"/>
    <w:basedOn w:val="a"/>
    <w:rsid w:val="0016787A"/>
    <w:pPr>
      <w:spacing w:before="100" w:beforeAutospacing="1" w:after="100" w:afterAutospacing="1"/>
      <w:jc w:val="center"/>
    </w:pPr>
    <w:rPr>
      <w:color w:val="FF0000"/>
      <w:sz w:val="24"/>
      <w:szCs w:val="24"/>
    </w:rPr>
  </w:style>
  <w:style w:type="paragraph" w:customStyle="1" w:styleId="xl161">
    <w:name w:val="xl161"/>
    <w:basedOn w:val="a"/>
    <w:rsid w:val="0016787A"/>
    <w:pPr>
      <w:pBdr>
        <w:top w:val="single" w:sz="4" w:space="0" w:color="auto"/>
        <w:bottom w:val="single" w:sz="4" w:space="0" w:color="auto"/>
      </w:pBdr>
      <w:spacing w:before="100" w:beforeAutospacing="1" w:after="100" w:afterAutospacing="1"/>
      <w:jc w:val="center"/>
    </w:pPr>
    <w:rPr>
      <w:sz w:val="24"/>
      <w:szCs w:val="24"/>
    </w:rPr>
  </w:style>
  <w:style w:type="paragraph" w:customStyle="1" w:styleId="xl162">
    <w:name w:val="xl162"/>
    <w:basedOn w:val="a"/>
    <w:rsid w:val="0016787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3">
    <w:name w:val="xl163"/>
    <w:basedOn w:val="a"/>
    <w:rsid w:val="0016787A"/>
    <w:pPr>
      <w:spacing w:before="100" w:beforeAutospacing="1" w:after="100" w:afterAutospacing="1"/>
      <w:jc w:val="right"/>
    </w:pPr>
    <w:rPr>
      <w:sz w:val="24"/>
      <w:szCs w:val="24"/>
    </w:rPr>
  </w:style>
  <w:style w:type="paragraph" w:customStyle="1" w:styleId="xl164">
    <w:name w:val="xl164"/>
    <w:basedOn w:val="a"/>
    <w:rsid w:val="0010726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107264"/>
    <w:pPr>
      <w:spacing w:before="100" w:beforeAutospacing="1" w:after="100" w:afterAutospacing="1"/>
      <w:jc w:val="right"/>
    </w:pPr>
    <w:rPr>
      <w:sz w:val="24"/>
      <w:szCs w:val="24"/>
    </w:rPr>
  </w:style>
  <w:style w:type="paragraph" w:customStyle="1" w:styleId="xl166">
    <w:name w:val="xl166"/>
    <w:basedOn w:val="a"/>
    <w:rsid w:val="00107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u w:val="single"/>
    </w:rPr>
  </w:style>
  <w:style w:type="paragraph" w:customStyle="1" w:styleId="xl167">
    <w:name w:val="xl167"/>
    <w:basedOn w:val="a"/>
    <w:rsid w:val="00107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10726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9">
    <w:name w:val="xl169"/>
    <w:basedOn w:val="a"/>
    <w:rsid w:val="00107264"/>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
    <w:rsid w:val="0010726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1">
    <w:name w:val="xl171"/>
    <w:basedOn w:val="a"/>
    <w:rsid w:val="00107264"/>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styleId="afa">
    <w:name w:val="List Paragraph"/>
    <w:basedOn w:val="a"/>
    <w:uiPriority w:val="34"/>
    <w:qFormat/>
    <w:rsid w:val="00A14248"/>
    <w:pPr>
      <w:ind w:left="720"/>
      <w:contextualSpacing/>
    </w:pPr>
  </w:style>
  <w:style w:type="character" w:customStyle="1" w:styleId="2">
    <w:name w:val="Основной текст2"/>
    <w:basedOn w:val="a0"/>
    <w:rsid w:val="0009163F"/>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2D"/>
  </w:style>
  <w:style w:type="paragraph" w:styleId="1">
    <w:name w:val="heading 1"/>
    <w:basedOn w:val="a"/>
    <w:next w:val="a"/>
    <w:link w:val="10"/>
    <w:uiPriority w:val="99"/>
    <w:qFormat/>
    <w:rsid w:val="002B5DB2"/>
    <w:pPr>
      <w:keepNext/>
      <w:outlineLvl w:val="0"/>
    </w:pPr>
    <w:rPr>
      <w:b/>
      <w:bCs/>
      <w:sz w:val="28"/>
      <w:szCs w:val="28"/>
    </w:rPr>
  </w:style>
  <w:style w:type="paragraph" w:styleId="3">
    <w:name w:val="heading 3"/>
    <w:basedOn w:val="a"/>
    <w:next w:val="a"/>
    <w:link w:val="30"/>
    <w:uiPriority w:val="9"/>
    <w:unhideWhenUsed/>
    <w:qFormat/>
    <w:locked/>
    <w:rsid w:val="00D51D4C"/>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rsid w:val="002B5DB2"/>
    <w:pPr>
      <w:keepNext/>
      <w:tabs>
        <w:tab w:val="left" w:pos="3720"/>
      </w:tabs>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2707"/>
    <w:rPr>
      <w:rFonts w:ascii="Cambria" w:hAnsi="Cambria" w:cs="Times New Roman"/>
      <w:b/>
      <w:kern w:val="32"/>
      <w:sz w:val="32"/>
    </w:rPr>
  </w:style>
  <w:style w:type="character" w:customStyle="1" w:styleId="30">
    <w:name w:val="Заголовок 3 Знак"/>
    <w:basedOn w:val="a0"/>
    <w:link w:val="3"/>
    <w:uiPriority w:val="9"/>
    <w:locked/>
    <w:rsid w:val="00D51D4C"/>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sid w:val="002E2707"/>
    <w:rPr>
      <w:rFonts w:ascii="Calibri" w:hAnsi="Calibri" w:cs="Times New Roman"/>
      <w:b/>
      <w:i/>
      <w:sz w:val="26"/>
    </w:rPr>
  </w:style>
  <w:style w:type="paragraph" w:customStyle="1" w:styleId="11">
    <w:name w:val="Знак Знак Знак Знак1"/>
    <w:basedOn w:val="a"/>
    <w:uiPriority w:val="99"/>
    <w:rsid w:val="007E32EC"/>
    <w:pPr>
      <w:spacing w:before="100" w:beforeAutospacing="1" w:after="100" w:afterAutospacing="1"/>
    </w:pPr>
    <w:rPr>
      <w:rFonts w:ascii="Tahoma" w:hAnsi="Tahoma" w:cs="Tahoma"/>
      <w:lang w:val="en-US" w:eastAsia="en-US"/>
    </w:rPr>
  </w:style>
  <w:style w:type="paragraph" w:customStyle="1" w:styleId="ConsPlusNormal">
    <w:name w:val="ConsPlusNormal"/>
    <w:rsid w:val="004E4CF8"/>
    <w:pPr>
      <w:widowControl w:val="0"/>
      <w:autoSpaceDE w:val="0"/>
      <w:autoSpaceDN w:val="0"/>
      <w:adjustRightInd w:val="0"/>
      <w:ind w:firstLine="720"/>
    </w:pPr>
    <w:rPr>
      <w:rFonts w:ascii="Arial" w:hAnsi="Arial" w:cs="Arial"/>
    </w:rPr>
  </w:style>
  <w:style w:type="paragraph" w:styleId="a3">
    <w:name w:val="Body Text"/>
    <w:basedOn w:val="a"/>
    <w:link w:val="a4"/>
    <w:uiPriority w:val="99"/>
    <w:rsid w:val="001E74CB"/>
    <w:pPr>
      <w:spacing w:after="120" w:line="276" w:lineRule="auto"/>
    </w:pPr>
    <w:rPr>
      <w:rFonts w:ascii="Calibri" w:hAnsi="Calibri" w:cs="Calibri"/>
      <w:sz w:val="22"/>
      <w:szCs w:val="22"/>
    </w:rPr>
  </w:style>
  <w:style w:type="character" w:customStyle="1" w:styleId="a4">
    <w:name w:val="Основной текст Знак"/>
    <w:basedOn w:val="a0"/>
    <w:link w:val="a3"/>
    <w:uiPriority w:val="99"/>
    <w:semiHidden/>
    <w:locked/>
    <w:rsid w:val="002E2707"/>
    <w:rPr>
      <w:rFonts w:cs="Times New Roman"/>
      <w:sz w:val="20"/>
    </w:rPr>
  </w:style>
  <w:style w:type="paragraph" w:customStyle="1" w:styleId="a5">
    <w:name w:val="Знак"/>
    <w:basedOn w:val="a"/>
    <w:uiPriority w:val="99"/>
    <w:rsid w:val="001E74CB"/>
    <w:pPr>
      <w:spacing w:after="160" w:line="240" w:lineRule="exact"/>
      <w:jc w:val="both"/>
    </w:pPr>
    <w:rPr>
      <w:rFonts w:ascii="Verdana" w:hAnsi="Verdana" w:cs="Verdana"/>
      <w:lang w:val="en-US" w:eastAsia="en-US"/>
    </w:rPr>
  </w:style>
  <w:style w:type="paragraph" w:styleId="a6">
    <w:name w:val="Balloon Text"/>
    <w:basedOn w:val="a"/>
    <w:link w:val="a7"/>
    <w:uiPriority w:val="99"/>
    <w:semiHidden/>
    <w:rsid w:val="00803FB9"/>
    <w:rPr>
      <w:rFonts w:ascii="Tahoma" w:hAnsi="Tahoma" w:cs="Tahoma"/>
      <w:sz w:val="16"/>
      <w:szCs w:val="16"/>
    </w:rPr>
  </w:style>
  <w:style w:type="character" w:customStyle="1" w:styleId="a7">
    <w:name w:val="Текст выноски Знак"/>
    <w:basedOn w:val="a0"/>
    <w:link w:val="a6"/>
    <w:uiPriority w:val="99"/>
    <w:semiHidden/>
    <w:locked/>
    <w:rsid w:val="002E2707"/>
    <w:rPr>
      <w:rFonts w:ascii="Tahoma" w:hAnsi="Tahoma" w:cs="Times New Roman"/>
      <w:sz w:val="16"/>
    </w:rPr>
  </w:style>
  <w:style w:type="paragraph" w:customStyle="1" w:styleId="ConsPlusNonformat">
    <w:name w:val="ConsPlusNonformat"/>
    <w:uiPriority w:val="99"/>
    <w:rsid w:val="001648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164848"/>
    <w:pPr>
      <w:widowControl w:val="0"/>
      <w:autoSpaceDE w:val="0"/>
      <w:autoSpaceDN w:val="0"/>
      <w:adjustRightInd w:val="0"/>
    </w:pPr>
    <w:rPr>
      <w:rFonts w:ascii="Arial" w:hAnsi="Arial" w:cs="Arial"/>
    </w:rPr>
  </w:style>
  <w:style w:type="paragraph" w:styleId="a8">
    <w:name w:val="Title"/>
    <w:basedOn w:val="a"/>
    <w:link w:val="a9"/>
    <w:uiPriority w:val="99"/>
    <w:qFormat/>
    <w:rsid w:val="00164848"/>
    <w:pPr>
      <w:jc w:val="center"/>
    </w:pPr>
    <w:rPr>
      <w:sz w:val="28"/>
      <w:szCs w:val="28"/>
    </w:rPr>
  </w:style>
  <w:style w:type="character" w:customStyle="1" w:styleId="a9">
    <w:name w:val="Название Знак"/>
    <w:basedOn w:val="a0"/>
    <w:link w:val="a8"/>
    <w:uiPriority w:val="99"/>
    <w:locked/>
    <w:rsid w:val="00164848"/>
    <w:rPr>
      <w:rFonts w:cs="Times New Roman"/>
      <w:sz w:val="28"/>
    </w:rPr>
  </w:style>
  <w:style w:type="paragraph" w:customStyle="1" w:styleId="ConsPlusTitle">
    <w:name w:val="ConsPlusTitle"/>
    <w:uiPriority w:val="99"/>
    <w:rsid w:val="00044060"/>
    <w:pPr>
      <w:widowControl w:val="0"/>
      <w:autoSpaceDE w:val="0"/>
      <w:autoSpaceDN w:val="0"/>
      <w:adjustRightInd w:val="0"/>
    </w:pPr>
    <w:rPr>
      <w:rFonts w:ascii="Arial" w:hAnsi="Arial" w:cs="Arial"/>
      <w:b/>
      <w:bCs/>
    </w:rPr>
  </w:style>
  <w:style w:type="paragraph" w:styleId="aa">
    <w:name w:val="header"/>
    <w:basedOn w:val="a"/>
    <w:link w:val="ab"/>
    <w:uiPriority w:val="99"/>
    <w:unhideWhenUsed/>
    <w:rsid w:val="00072CD8"/>
    <w:pPr>
      <w:tabs>
        <w:tab w:val="center" w:pos="4677"/>
        <w:tab w:val="right" w:pos="9355"/>
      </w:tabs>
    </w:pPr>
  </w:style>
  <w:style w:type="character" w:customStyle="1" w:styleId="ab">
    <w:name w:val="Верхний колонтитул Знак"/>
    <w:basedOn w:val="a0"/>
    <w:link w:val="aa"/>
    <w:uiPriority w:val="99"/>
    <w:locked/>
    <w:rsid w:val="00072CD8"/>
    <w:rPr>
      <w:rFonts w:cs="Times New Roman"/>
      <w:sz w:val="20"/>
    </w:rPr>
  </w:style>
  <w:style w:type="paragraph" w:styleId="ac">
    <w:name w:val="footer"/>
    <w:basedOn w:val="a"/>
    <w:link w:val="ad"/>
    <w:uiPriority w:val="99"/>
    <w:unhideWhenUsed/>
    <w:rsid w:val="00072CD8"/>
    <w:pPr>
      <w:tabs>
        <w:tab w:val="center" w:pos="4677"/>
        <w:tab w:val="right" w:pos="9355"/>
      </w:tabs>
    </w:pPr>
  </w:style>
  <w:style w:type="character" w:customStyle="1" w:styleId="ad">
    <w:name w:val="Нижний колонтитул Знак"/>
    <w:basedOn w:val="a0"/>
    <w:link w:val="ac"/>
    <w:uiPriority w:val="99"/>
    <w:locked/>
    <w:rsid w:val="00072CD8"/>
    <w:rPr>
      <w:rFonts w:cs="Times New Roman"/>
      <w:sz w:val="20"/>
    </w:rPr>
  </w:style>
  <w:style w:type="paragraph" w:styleId="ae">
    <w:name w:val="No Spacing"/>
    <w:link w:val="af"/>
    <w:uiPriority w:val="99"/>
    <w:qFormat/>
    <w:rsid w:val="00072CD8"/>
    <w:rPr>
      <w:rFonts w:ascii="Calibri" w:hAnsi="Calibri" w:cs="Calibri"/>
      <w:sz w:val="22"/>
      <w:szCs w:val="22"/>
    </w:rPr>
  </w:style>
  <w:style w:type="paragraph" w:customStyle="1" w:styleId="af0">
    <w:name w:val="Стиль"/>
    <w:uiPriority w:val="99"/>
    <w:rsid w:val="00072CD8"/>
    <w:pPr>
      <w:widowControl w:val="0"/>
      <w:autoSpaceDE w:val="0"/>
      <w:autoSpaceDN w:val="0"/>
      <w:adjustRightInd w:val="0"/>
    </w:pPr>
    <w:rPr>
      <w:sz w:val="24"/>
      <w:szCs w:val="24"/>
    </w:rPr>
  </w:style>
  <w:style w:type="table" w:styleId="af1">
    <w:name w:val="Table Grid"/>
    <w:basedOn w:val="a1"/>
    <w:locked/>
    <w:rsid w:val="0003489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Знак3 Знак Знак Знак"/>
    <w:basedOn w:val="a"/>
    <w:uiPriority w:val="99"/>
    <w:rsid w:val="00AC4E0A"/>
    <w:pPr>
      <w:spacing w:after="160" w:line="240" w:lineRule="exact"/>
    </w:pPr>
    <w:rPr>
      <w:rFonts w:ascii="Verdana" w:hAnsi="Verdana" w:cs="Verdana"/>
      <w:lang w:val="en-US" w:eastAsia="en-US"/>
    </w:rPr>
  </w:style>
  <w:style w:type="character" w:customStyle="1" w:styleId="af2">
    <w:name w:val="Цветовое выделение"/>
    <w:rsid w:val="00FE3FFC"/>
    <w:rPr>
      <w:b/>
      <w:color w:val="26282F"/>
    </w:rPr>
  </w:style>
  <w:style w:type="paragraph" w:customStyle="1" w:styleId="af3">
    <w:name w:val="Нормальный (таблица)"/>
    <w:basedOn w:val="a"/>
    <w:next w:val="a"/>
    <w:rsid w:val="00FE3FFC"/>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FE3FFC"/>
    <w:pPr>
      <w:widowControl w:val="0"/>
      <w:autoSpaceDE w:val="0"/>
      <w:autoSpaceDN w:val="0"/>
      <w:adjustRightInd w:val="0"/>
    </w:pPr>
    <w:rPr>
      <w:rFonts w:ascii="Arial" w:hAnsi="Arial" w:cs="Arial"/>
      <w:sz w:val="24"/>
      <w:szCs w:val="24"/>
    </w:rPr>
  </w:style>
  <w:style w:type="paragraph" w:customStyle="1" w:styleId="af5">
    <w:name w:val="Внимание"/>
    <w:basedOn w:val="a"/>
    <w:next w:val="a"/>
    <w:rsid w:val="00B54841"/>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6">
    <w:name w:val="Дочерний элемент списка"/>
    <w:basedOn w:val="a"/>
    <w:next w:val="a"/>
    <w:rsid w:val="00B54841"/>
    <w:pPr>
      <w:widowControl w:val="0"/>
      <w:autoSpaceDE w:val="0"/>
      <w:autoSpaceDN w:val="0"/>
      <w:adjustRightInd w:val="0"/>
      <w:jc w:val="both"/>
    </w:pPr>
    <w:rPr>
      <w:rFonts w:ascii="Arial" w:hAnsi="Arial" w:cs="Arial"/>
      <w:color w:val="868381"/>
    </w:rPr>
  </w:style>
  <w:style w:type="paragraph" w:customStyle="1" w:styleId="af7">
    <w:name w:val="Основное меню (преемственное)"/>
    <w:basedOn w:val="a"/>
    <w:next w:val="a"/>
    <w:rsid w:val="00B54841"/>
    <w:pPr>
      <w:widowControl w:val="0"/>
      <w:autoSpaceDE w:val="0"/>
      <w:autoSpaceDN w:val="0"/>
      <w:adjustRightInd w:val="0"/>
      <w:ind w:firstLine="720"/>
      <w:jc w:val="both"/>
    </w:pPr>
    <w:rPr>
      <w:rFonts w:ascii="Verdana" w:hAnsi="Verdana" w:cs="Verdana"/>
      <w:sz w:val="22"/>
      <w:szCs w:val="22"/>
    </w:rPr>
  </w:style>
  <w:style w:type="paragraph" w:styleId="32">
    <w:name w:val="Body Text 3"/>
    <w:basedOn w:val="a"/>
    <w:link w:val="33"/>
    <w:uiPriority w:val="99"/>
    <w:semiHidden/>
    <w:unhideWhenUsed/>
    <w:rsid w:val="00593771"/>
    <w:pPr>
      <w:spacing w:after="120"/>
    </w:pPr>
    <w:rPr>
      <w:sz w:val="16"/>
      <w:szCs w:val="16"/>
    </w:rPr>
  </w:style>
  <w:style w:type="character" w:customStyle="1" w:styleId="33">
    <w:name w:val="Основной текст 3 Знак"/>
    <w:basedOn w:val="a0"/>
    <w:link w:val="32"/>
    <w:uiPriority w:val="99"/>
    <w:semiHidden/>
    <w:locked/>
    <w:rsid w:val="00593771"/>
    <w:rPr>
      <w:rFonts w:cs="Times New Roman"/>
      <w:sz w:val="16"/>
      <w:szCs w:val="16"/>
    </w:rPr>
  </w:style>
  <w:style w:type="character" w:customStyle="1" w:styleId="af">
    <w:name w:val="Без интервала Знак"/>
    <w:basedOn w:val="a0"/>
    <w:link w:val="ae"/>
    <w:uiPriority w:val="99"/>
    <w:locked/>
    <w:rsid w:val="00593771"/>
    <w:rPr>
      <w:rFonts w:ascii="Calibri" w:hAnsi="Calibri" w:cs="Calibri"/>
      <w:sz w:val="22"/>
      <w:szCs w:val="22"/>
    </w:rPr>
  </w:style>
  <w:style w:type="character" w:styleId="af8">
    <w:name w:val="Hyperlink"/>
    <w:basedOn w:val="a0"/>
    <w:uiPriority w:val="99"/>
    <w:semiHidden/>
    <w:unhideWhenUsed/>
    <w:rsid w:val="00F334DC"/>
    <w:rPr>
      <w:rFonts w:cs="Times New Roman"/>
      <w:color w:val="0000FF"/>
      <w:u w:val="single"/>
    </w:rPr>
  </w:style>
  <w:style w:type="paragraph" w:customStyle="1" w:styleId="formattext">
    <w:name w:val="formattext"/>
    <w:basedOn w:val="a"/>
    <w:rsid w:val="000362F4"/>
    <w:pPr>
      <w:spacing w:before="100" w:beforeAutospacing="1" w:after="100" w:afterAutospacing="1"/>
    </w:pPr>
    <w:rPr>
      <w:sz w:val="24"/>
      <w:szCs w:val="24"/>
    </w:rPr>
  </w:style>
  <w:style w:type="character" w:styleId="af9">
    <w:name w:val="FollowedHyperlink"/>
    <w:basedOn w:val="a0"/>
    <w:uiPriority w:val="99"/>
    <w:semiHidden/>
    <w:unhideWhenUsed/>
    <w:rsid w:val="0016787A"/>
    <w:rPr>
      <w:color w:val="800080"/>
      <w:u w:val="single"/>
    </w:rPr>
  </w:style>
  <w:style w:type="paragraph" w:customStyle="1" w:styleId="xl64">
    <w:name w:val="xl64"/>
    <w:basedOn w:val="a"/>
    <w:rsid w:val="0016787A"/>
    <w:pPr>
      <w:spacing w:before="100" w:beforeAutospacing="1" w:after="100" w:afterAutospacing="1"/>
    </w:pPr>
    <w:rPr>
      <w:sz w:val="24"/>
      <w:szCs w:val="24"/>
    </w:rPr>
  </w:style>
  <w:style w:type="paragraph" w:customStyle="1" w:styleId="xl65">
    <w:name w:val="xl65"/>
    <w:basedOn w:val="a"/>
    <w:rsid w:val="0016787A"/>
    <w:pPr>
      <w:spacing w:before="100" w:beforeAutospacing="1" w:after="100" w:afterAutospacing="1"/>
    </w:pPr>
    <w:rPr>
      <w:color w:val="000000"/>
      <w:sz w:val="24"/>
      <w:szCs w:val="24"/>
    </w:rPr>
  </w:style>
  <w:style w:type="paragraph" w:customStyle="1" w:styleId="xl66">
    <w:name w:val="xl66"/>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67">
    <w:name w:val="xl67"/>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6787A"/>
    <w:pPr>
      <w:spacing w:before="100" w:beforeAutospacing="1" w:after="100" w:afterAutospacing="1"/>
      <w:jc w:val="center"/>
    </w:pPr>
    <w:rPr>
      <w:sz w:val="24"/>
      <w:szCs w:val="24"/>
    </w:rPr>
  </w:style>
  <w:style w:type="paragraph" w:customStyle="1" w:styleId="xl69">
    <w:name w:val="xl6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70">
    <w:name w:val="xl70"/>
    <w:basedOn w:val="a"/>
    <w:rsid w:val="0016787A"/>
    <w:pPr>
      <w:spacing w:before="100" w:beforeAutospacing="1" w:after="100" w:afterAutospacing="1"/>
    </w:pPr>
    <w:rPr>
      <w:b/>
      <w:bCs/>
      <w:sz w:val="24"/>
      <w:szCs w:val="24"/>
    </w:rPr>
  </w:style>
  <w:style w:type="paragraph" w:customStyle="1" w:styleId="xl71">
    <w:name w:val="xl7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75">
    <w:name w:val="xl75"/>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sz w:val="24"/>
      <w:szCs w:val="24"/>
    </w:rPr>
  </w:style>
  <w:style w:type="paragraph" w:customStyle="1" w:styleId="xl76">
    <w:name w:val="xl7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8">
    <w:name w:val="xl78"/>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9">
    <w:name w:val="xl7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0">
    <w:name w:val="xl80"/>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82">
    <w:name w:val="xl8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3">
    <w:name w:val="xl8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84">
    <w:name w:val="xl8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5">
    <w:name w:val="xl8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4"/>
      <w:szCs w:val="24"/>
    </w:rPr>
  </w:style>
  <w:style w:type="paragraph" w:customStyle="1" w:styleId="xl86">
    <w:name w:val="xl86"/>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9">
    <w:name w:val="xl8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90">
    <w:name w:val="xl9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color w:val="FF0000"/>
      <w:sz w:val="24"/>
      <w:szCs w:val="24"/>
    </w:rPr>
  </w:style>
  <w:style w:type="paragraph" w:customStyle="1" w:styleId="xl91">
    <w:name w:val="xl9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92">
    <w:name w:val="xl92"/>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szCs w:val="24"/>
    </w:rPr>
  </w:style>
  <w:style w:type="paragraph" w:customStyle="1" w:styleId="xl93">
    <w:name w:val="xl9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sz w:val="24"/>
      <w:szCs w:val="24"/>
    </w:rPr>
  </w:style>
  <w:style w:type="paragraph" w:customStyle="1" w:styleId="xl94">
    <w:name w:val="xl94"/>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4"/>
      <w:szCs w:val="24"/>
    </w:rPr>
  </w:style>
  <w:style w:type="paragraph" w:customStyle="1" w:styleId="xl95">
    <w:name w:val="xl9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xl96">
    <w:name w:val="xl9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7">
    <w:name w:val="xl9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8">
    <w:name w:val="xl9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00">
    <w:name w:val="xl10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01">
    <w:name w:val="xl10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102">
    <w:name w:val="xl10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5">
    <w:name w:val="xl105"/>
    <w:basedOn w:val="a"/>
    <w:rsid w:val="0016787A"/>
    <w:pPr>
      <w:spacing w:before="100" w:beforeAutospacing="1" w:after="100" w:afterAutospacing="1"/>
      <w:jc w:val="right"/>
    </w:pPr>
    <w:rPr>
      <w:color w:val="000000"/>
      <w:sz w:val="24"/>
      <w:szCs w:val="24"/>
    </w:rPr>
  </w:style>
  <w:style w:type="paragraph" w:customStyle="1" w:styleId="xl106">
    <w:name w:val="xl10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8">
    <w:name w:val="xl108"/>
    <w:basedOn w:val="a"/>
    <w:rsid w:val="0016787A"/>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10">
    <w:name w:val="xl11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1">
    <w:name w:val="xl11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12">
    <w:name w:val="xl112"/>
    <w:basedOn w:val="a"/>
    <w:rsid w:val="0016787A"/>
    <w:pPr>
      <w:spacing w:before="100" w:beforeAutospacing="1" w:after="100" w:afterAutospacing="1"/>
      <w:jc w:val="right"/>
    </w:pPr>
    <w:rPr>
      <w:sz w:val="24"/>
      <w:szCs w:val="24"/>
    </w:rPr>
  </w:style>
  <w:style w:type="paragraph" w:customStyle="1" w:styleId="xl113">
    <w:name w:val="xl11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115">
    <w:name w:val="xl11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16">
    <w:name w:val="xl11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7">
    <w:name w:val="xl11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18">
    <w:name w:val="xl118"/>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4"/>
      <w:szCs w:val="24"/>
    </w:rPr>
  </w:style>
  <w:style w:type="paragraph" w:customStyle="1" w:styleId="xl119">
    <w:name w:val="xl119"/>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20">
    <w:name w:val="xl120"/>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4"/>
      <w:szCs w:val="24"/>
    </w:rPr>
  </w:style>
  <w:style w:type="paragraph" w:customStyle="1" w:styleId="xl121">
    <w:name w:val="xl121"/>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4"/>
      <w:szCs w:val="24"/>
    </w:rPr>
  </w:style>
  <w:style w:type="paragraph" w:customStyle="1" w:styleId="xl122">
    <w:name w:val="xl122"/>
    <w:basedOn w:val="a"/>
    <w:rsid w:val="00167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24"/>
      <w:szCs w:val="24"/>
    </w:rPr>
  </w:style>
  <w:style w:type="paragraph" w:customStyle="1" w:styleId="xl123">
    <w:name w:val="xl12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24">
    <w:name w:val="xl124"/>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4"/>
      <w:szCs w:val="24"/>
    </w:rPr>
  </w:style>
  <w:style w:type="paragraph" w:customStyle="1" w:styleId="xl125">
    <w:name w:val="xl12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126">
    <w:name w:val="xl126"/>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000000"/>
      <w:sz w:val="24"/>
      <w:szCs w:val="24"/>
    </w:rPr>
  </w:style>
  <w:style w:type="paragraph" w:customStyle="1" w:styleId="xl127">
    <w:name w:val="xl127"/>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4"/>
      <w:szCs w:val="24"/>
    </w:rPr>
  </w:style>
  <w:style w:type="paragraph" w:customStyle="1" w:styleId="xl128">
    <w:name w:val="xl128"/>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29">
    <w:name w:val="xl12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32">
    <w:name w:val="xl132"/>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3">
    <w:name w:val="xl133"/>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134">
    <w:name w:val="xl134"/>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5">
    <w:name w:val="xl135"/>
    <w:basedOn w:val="a"/>
    <w:rsid w:val="001678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000000"/>
      <w:sz w:val="24"/>
      <w:szCs w:val="24"/>
    </w:rPr>
  </w:style>
  <w:style w:type="paragraph" w:customStyle="1" w:styleId="xl136">
    <w:name w:val="xl136"/>
    <w:basedOn w:val="a"/>
    <w:rsid w:val="0016787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37">
    <w:name w:val="xl137"/>
    <w:basedOn w:val="a"/>
    <w:rsid w:val="0016787A"/>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a"/>
    <w:rsid w:val="0016787A"/>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
    <w:rsid w:val="0016787A"/>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2">
    <w:name w:val="xl142"/>
    <w:basedOn w:val="a"/>
    <w:rsid w:val="0016787A"/>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
    <w:rsid w:val="0016787A"/>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4">
    <w:name w:val="xl144"/>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5">
    <w:name w:val="xl145"/>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7">
    <w:name w:val="xl147"/>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9">
    <w:name w:val="xl149"/>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4"/>
      <w:szCs w:val="24"/>
      <w:u w:val="single"/>
    </w:rPr>
  </w:style>
  <w:style w:type="paragraph" w:customStyle="1" w:styleId="xl150">
    <w:name w:val="xl150"/>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1678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2">
    <w:name w:val="xl152"/>
    <w:basedOn w:val="a"/>
    <w:rsid w:val="001678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1678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16787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16787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16787A"/>
    <w:pPr>
      <w:pBdr>
        <w:top w:val="single" w:sz="4" w:space="0" w:color="auto"/>
        <w:left w:val="single" w:sz="4" w:space="0" w:color="auto"/>
        <w:right w:val="single" w:sz="4" w:space="0" w:color="auto"/>
      </w:pBdr>
      <w:shd w:val="clear" w:color="000000" w:fill="D8D8D8"/>
      <w:spacing w:before="100" w:beforeAutospacing="1" w:after="100" w:afterAutospacing="1"/>
      <w:textAlignment w:val="top"/>
    </w:pPr>
    <w:rPr>
      <w:color w:val="000000"/>
      <w:sz w:val="24"/>
      <w:szCs w:val="24"/>
    </w:rPr>
  </w:style>
  <w:style w:type="paragraph" w:customStyle="1" w:styleId="xl157">
    <w:name w:val="xl157"/>
    <w:basedOn w:val="a"/>
    <w:rsid w:val="0016787A"/>
    <w:pPr>
      <w:pBdr>
        <w:left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58">
    <w:name w:val="xl158"/>
    <w:basedOn w:val="a"/>
    <w:rsid w:val="0016787A"/>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4"/>
      <w:szCs w:val="24"/>
    </w:rPr>
  </w:style>
  <w:style w:type="paragraph" w:customStyle="1" w:styleId="xl159">
    <w:name w:val="xl159"/>
    <w:basedOn w:val="a"/>
    <w:rsid w:val="0016787A"/>
    <w:pPr>
      <w:spacing w:before="100" w:beforeAutospacing="1" w:after="100" w:afterAutospacing="1"/>
    </w:pPr>
    <w:rPr>
      <w:sz w:val="24"/>
      <w:szCs w:val="24"/>
    </w:rPr>
  </w:style>
  <w:style w:type="paragraph" w:customStyle="1" w:styleId="xl160">
    <w:name w:val="xl160"/>
    <w:basedOn w:val="a"/>
    <w:rsid w:val="0016787A"/>
    <w:pPr>
      <w:spacing w:before="100" w:beforeAutospacing="1" w:after="100" w:afterAutospacing="1"/>
      <w:jc w:val="center"/>
    </w:pPr>
    <w:rPr>
      <w:color w:val="FF0000"/>
      <w:sz w:val="24"/>
      <w:szCs w:val="24"/>
    </w:rPr>
  </w:style>
  <w:style w:type="paragraph" w:customStyle="1" w:styleId="xl161">
    <w:name w:val="xl161"/>
    <w:basedOn w:val="a"/>
    <w:rsid w:val="0016787A"/>
    <w:pPr>
      <w:pBdr>
        <w:top w:val="single" w:sz="4" w:space="0" w:color="auto"/>
        <w:bottom w:val="single" w:sz="4" w:space="0" w:color="auto"/>
      </w:pBdr>
      <w:spacing w:before="100" w:beforeAutospacing="1" w:after="100" w:afterAutospacing="1"/>
      <w:jc w:val="center"/>
    </w:pPr>
    <w:rPr>
      <w:sz w:val="24"/>
      <w:szCs w:val="24"/>
    </w:rPr>
  </w:style>
  <w:style w:type="paragraph" w:customStyle="1" w:styleId="xl162">
    <w:name w:val="xl162"/>
    <w:basedOn w:val="a"/>
    <w:rsid w:val="0016787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3">
    <w:name w:val="xl163"/>
    <w:basedOn w:val="a"/>
    <w:rsid w:val="0016787A"/>
    <w:pPr>
      <w:spacing w:before="100" w:beforeAutospacing="1" w:after="100" w:afterAutospacing="1"/>
      <w:jc w:val="right"/>
    </w:pPr>
    <w:rPr>
      <w:sz w:val="24"/>
      <w:szCs w:val="24"/>
    </w:rPr>
  </w:style>
  <w:style w:type="paragraph" w:customStyle="1" w:styleId="xl164">
    <w:name w:val="xl164"/>
    <w:basedOn w:val="a"/>
    <w:rsid w:val="0010726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107264"/>
    <w:pPr>
      <w:spacing w:before="100" w:beforeAutospacing="1" w:after="100" w:afterAutospacing="1"/>
      <w:jc w:val="right"/>
    </w:pPr>
    <w:rPr>
      <w:sz w:val="24"/>
      <w:szCs w:val="24"/>
    </w:rPr>
  </w:style>
  <w:style w:type="paragraph" w:customStyle="1" w:styleId="xl166">
    <w:name w:val="xl166"/>
    <w:basedOn w:val="a"/>
    <w:rsid w:val="00107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u w:val="single"/>
    </w:rPr>
  </w:style>
  <w:style w:type="paragraph" w:customStyle="1" w:styleId="xl167">
    <w:name w:val="xl167"/>
    <w:basedOn w:val="a"/>
    <w:rsid w:val="001072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10726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9">
    <w:name w:val="xl169"/>
    <w:basedOn w:val="a"/>
    <w:rsid w:val="00107264"/>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
    <w:rsid w:val="0010726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1">
    <w:name w:val="xl171"/>
    <w:basedOn w:val="a"/>
    <w:rsid w:val="00107264"/>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styleId="afa">
    <w:name w:val="List Paragraph"/>
    <w:basedOn w:val="a"/>
    <w:uiPriority w:val="34"/>
    <w:qFormat/>
    <w:rsid w:val="00A14248"/>
    <w:pPr>
      <w:ind w:left="720"/>
      <w:contextualSpacing/>
    </w:pPr>
  </w:style>
  <w:style w:type="character" w:customStyle="1" w:styleId="2">
    <w:name w:val="Основной текст2"/>
    <w:basedOn w:val="a0"/>
    <w:rsid w:val="0009163F"/>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25">
      <w:marLeft w:val="0"/>
      <w:marRight w:val="0"/>
      <w:marTop w:val="0"/>
      <w:marBottom w:val="0"/>
      <w:divBdr>
        <w:top w:val="none" w:sz="0" w:space="0" w:color="auto"/>
        <w:left w:val="none" w:sz="0" w:space="0" w:color="auto"/>
        <w:bottom w:val="none" w:sz="0" w:space="0" w:color="auto"/>
        <w:right w:val="none" w:sz="0" w:space="0" w:color="auto"/>
      </w:divBdr>
    </w:div>
    <w:div w:id="19430326">
      <w:marLeft w:val="0"/>
      <w:marRight w:val="0"/>
      <w:marTop w:val="0"/>
      <w:marBottom w:val="0"/>
      <w:divBdr>
        <w:top w:val="none" w:sz="0" w:space="0" w:color="auto"/>
        <w:left w:val="none" w:sz="0" w:space="0" w:color="auto"/>
        <w:bottom w:val="none" w:sz="0" w:space="0" w:color="auto"/>
        <w:right w:val="none" w:sz="0" w:space="0" w:color="auto"/>
      </w:divBdr>
    </w:div>
    <w:div w:id="19430327">
      <w:marLeft w:val="0"/>
      <w:marRight w:val="0"/>
      <w:marTop w:val="0"/>
      <w:marBottom w:val="0"/>
      <w:divBdr>
        <w:top w:val="none" w:sz="0" w:space="0" w:color="auto"/>
        <w:left w:val="none" w:sz="0" w:space="0" w:color="auto"/>
        <w:bottom w:val="none" w:sz="0" w:space="0" w:color="auto"/>
        <w:right w:val="none" w:sz="0" w:space="0" w:color="auto"/>
      </w:divBdr>
    </w:div>
    <w:div w:id="19430328">
      <w:marLeft w:val="0"/>
      <w:marRight w:val="0"/>
      <w:marTop w:val="0"/>
      <w:marBottom w:val="0"/>
      <w:divBdr>
        <w:top w:val="none" w:sz="0" w:space="0" w:color="auto"/>
        <w:left w:val="none" w:sz="0" w:space="0" w:color="auto"/>
        <w:bottom w:val="none" w:sz="0" w:space="0" w:color="auto"/>
        <w:right w:val="none" w:sz="0" w:space="0" w:color="auto"/>
      </w:divBdr>
    </w:div>
    <w:div w:id="19430329">
      <w:marLeft w:val="0"/>
      <w:marRight w:val="0"/>
      <w:marTop w:val="0"/>
      <w:marBottom w:val="0"/>
      <w:divBdr>
        <w:top w:val="none" w:sz="0" w:space="0" w:color="auto"/>
        <w:left w:val="none" w:sz="0" w:space="0" w:color="auto"/>
        <w:bottom w:val="none" w:sz="0" w:space="0" w:color="auto"/>
        <w:right w:val="none" w:sz="0" w:space="0" w:color="auto"/>
      </w:divBdr>
    </w:div>
    <w:div w:id="19430330">
      <w:marLeft w:val="0"/>
      <w:marRight w:val="0"/>
      <w:marTop w:val="0"/>
      <w:marBottom w:val="0"/>
      <w:divBdr>
        <w:top w:val="none" w:sz="0" w:space="0" w:color="auto"/>
        <w:left w:val="none" w:sz="0" w:space="0" w:color="auto"/>
        <w:bottom w:val="none" w:sz="0" w:space="0" w:color="auto"/>
        <w:right w:val="none" w:sz="0" w:space="0" w:color="auto"/>
      </w:divBdr>
    </w:div>
    <w:div w:id="19430331">
      <w:marLeft w:val="0"/>
      <w:marRight w:val="0"/>
      <w:marTop w:val="0"/>
      <w:marBottom w:val="0"/>
      <w:divBdr>
        <w:top w:val="none" w:sz="0" w:space="0" w:color="auto"/>
        <w:left w:val="none" w:sz="0" w:space="0" w:color="auto"/>
        <w:bottom w:val="none" w:sz="0" w:space="0" w:color="auto"/>
        <w:right w:val="none" w:sz="0" w:space="0" w:color="auto"/>
      </w:divBdr>
    </w:div>
    <w:div w:id="19430332">
      <w:marLeft w:val="0"/>
      <w:marRight w:val="0"/>
      <w:marTop w:val="0"/>
      <w:marBottom w:val="0"/>
      <w:divBdr>
        <w:top w:val="none" w:sz="0" w:space="0" w:color="auto"/>
        <w:left w:val="none" w:sz="0" w:space="0" w:color="auto"/>
        <w:bottom w:val="none" w:sz="0" w:space="0" w:color="auto"/>
        <w:right w:val="none" w:sz="0" w:space="0" w:color="auto"/>
      </w:divBdr>
    </w:div>
    <w:div w:id="19430333">
      <w:marLeft w:val="0"/>
      <w:marRight w:val="0"/>
      <w:marTop w:val="0"/>
      <w:marBottom w:val="0"/>
      <w:divBdr>
        <w:top w:val="none" w:sz="0" w:space="0" w:color="auto"/>
        <w:left w:val="none" w:sz="0" w:space="0" w:color="auto"/>
        <w:bottom w:val="none" w:sz="0" w:space="0" w:color="auto"/>
        <w:right w:val="none" w:sz="0" w:space="0" w:color="auto"/>
      </w:divBdr>
    </w:div>
    <w:div w:id="19430334">
      <w:marLeft w:val="0"/>
      <w:marRight w:val="0"/>
      <w:marTop w:val="0"/>
      <w:marBottom w:val="0"/>
      <w:divBdr>
        <w:top w:val="none" w:sz="0" w:space="0" w:color="auto"/>
        <w:left w:val="none" w:sz="0" w:space="0" w:color="auto"/>
        <w:bottom w:val="none" w:sz="0" w:space="0" w:color="auto"/>
        <w:right w:val="none" w:sz="0" w:space="0" w:color="auto"/>
      </w:divBdr>
    </w:div>
    <w:div w:id="112788824">
      <w:bodyDiv w:val="1"/>
      <w:marLeft w:val="0"/>
      <w:marRight w:val="0"/>
      <w:marTop w:val="0"/>
      <w:marBottom w:val="0"/>
      <w:divBdr>
        <w:top w:val="none" w:sz="0" w:space="0" w:color="auto"/>
        <w:left w:val="none" w:sz="0" w:space="0" w:color="auto"/>
        <w:bottom w:val="none" w:sz="0" w:space="0" w:color="auto"/>
        <w:right w:val="none" w:sz="0" w:space="0" w:color="auto"/>
      </w:divBdr>
    </w:div>
    <w:div w:id="552083881">
      <w:bodyDiv w:val="1"/>
      <w:marLeft w:val="0"/>
      <w:marRight w:val="0"/>
      <w:marTop w:val="0"/>
      <w:marBottom w:val="0"/>
      <w:divBdr>
        <w:top w:val="none" w:sz="0" w:space="0" w:color="auto"/>
        <w:left w:val="none" w:sz="0" w:space="0" w:color="auto"/>
        <w:bottom w:val="none" w:sz="0" w:space="0" w:color="auto"/>
        <w:right w:val="none" w:sz="0" w:space="0" w:color="auto"/>
      </w:divBdr>
    </w:div>
    <w:div w:id="1192692164">
      <w:bodyDiv w:val="1"/>
      <w:marLeft w:val="0"/>
      <w:marRight w:val="0"/>
      <w:marTop w:val="0"/>
      <w:marBottom w:val="0"/>
      <w:divBdr>
        <w:top w:val="none" w:sz="0" w:space="0" w:color="auto"/>
        <w:left w:val="none" w:sz="0" w:space="0" w:color="auto"/>
        <w:bottom w:val="none" w:sz="0" w:space="0" w:color="auto"/>
        <w:right w:val="none" w:sz="0" w:space="0" w:color="auto"/>
      </w:divBdr>
    </w:div>
    <w:div w:id="1476335737">
      <w:bodyDiv w:val="1"/>
      <w:marLeft w:val="0"/>
      <w:marRight w:val="0"/>
      <w:marTop w:val="0"/>
      <w:marBottom w:val="0"/>
      <w:divBdr>
        <w:top w:val="none" w:sz="0" w:space="0" w:color="auto"/>
        <w:left w:val="none" w:sz="0" w:space="0" w:color="auto"/>
        <w:bottom w:val="none" w:sz="0" w:space="0" w:color="auto"/>
        <w:right w:val="none" w:sz="0" w:space="0" w:color="auto"/>
      </w:divBdr>
    </w:div>
    <w:div w:id="1688095508">
      <w:bodyDiv w:val="1"/>
      <w:marLeft w:val="0"/>
      <w:marRight w:val="0"/>
      <w:marTop w:val="0"/>
      <w:marBottom w:val="0"/>
      <w:divBdr>
        <w:top w:val="none" w:sz="0" w:space="0" w:color="auto"/>
        <w:left w:val="none" w:sz="0" w:space="0" w:color="auto"/>
        <w:bottom w:val="none" w:sz="0" w:space="0" w:color="auto"/>
        <w:right w:val="none" w:sz="0" w:space="0" w:color="auto"/>
      </w:divBdr>
    </w:div>
    <w:div w:id="2113470648">
      <w:bodyDiv w:val="1"/>
      <w:marLeft w:val="0"/>
      <w:marRight w:val="0"/>
      <w:marTop w:val="0"/>
      <w:marBottom w:val="0"/>
      <w:divBdr>
        <w:top w:val="none" w:sz="0" w:space="0" w:color="auto"/>
        <w:left w:val="none" w:sz="0" w:space="0" w:color="auto"/>
        <w:bottom w:val="none" w:sz="0" w:space="0" w:color="auto"/>
        <w:right w:val="none" w:sz="0" w:space="0" w:color="auto"/>
      </w:divBdr>
    </w:div>
    <w:div w:id="21440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BEDF-EDCA-481A-A6DF-DB877652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4169</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ГП город Соль-илецк</Company>
  <LinksUpToDate>false</LinksUpToDate>
  <CharactersWithSpaces>27878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уу</dc:creator>
  <cp:lastModifiedBy>Полякова</cp:lastModifiedBy>
  <cp:revision>67</cp:revision>
  <cp:lastPrinted>2021-11-22T04:13:00Z</cp:lastPrinted>
  <dcterms:created xsi:type="dcterms:W3CDTF">2022-02-07T07:34:00Z</dcterms:created>
  <dcterms:modified xsi:type="dcterms:W3CDTF">2022-03-01T12:00:00Z</dcterms:modified>
</cp:coreProperties>
</file>