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A4E4A" w:rsidRPr="001B6E1E" w:rsidTr="0082653C">
        <w:tc>
          <w:tcPr>
            <w:tcW w:w="4253" w:type="dxa"/>
          </w:tcPr>
          <w:p w:rsidR="007A4E4A" w:rsidRPr="001B6E1E" w:rsidRDefault="007A4E4A" w:rsidP="0082653C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7A4E4A" w:rsidRPr="001B6E1E" w:rsidRDefault="00744139" w:rsidP="00826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7A4E4A">
              <w:rPr>
                <w:sz w:val="28"/>
                <w:szCs w:val="28"/>
              </w:rPr>
              <w:t>2018</w:t>
            </w:r>
            <w:r w:rsidR="007A4E4A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733-п</w:t>
            </w:r>
            <w:bookmarkStart w:id="0" w:name="_GoBack"/>
            <w:bookmarkEnd w:id="0"/>
          </w:p>
          <w:p w:rsidR="007A4E4A" w:rsidRPr="001B6E1E" w:rsidRDefault="007A4E4A" w:rsidP="008265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AF7E9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0"/>
        <w:gridCol w:w="2400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310C6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от 31.03.2016</w:t>
            </w:r>
            <w:r w:rsidR="00310C67" w:rsidRPr="001B6E1E">
              <w:rPr>
                <w:sz w:val="28"/>
                <w:szCs w:val="28"/>
              </w:rPr>
              <w:t xml:space="preserve">№ 916-п </w:t>
            </w: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</w:t>
            </w:r>
            <w:r w:rsidR="006E6BE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54" w:type="pct"/>
          </w:tcPr>
          <w:p w:rsidR="00756930" w:rsidRPr="001B6E1E" w:rsidRDefault="00756930" w:rsidP="006E6BE7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2653C" w:rsidRDefault="006E6BE7" w:rsidP="0082653C">
      <w:pPr>
        <w:spacing w:line="360" w:lineRule="auto"/>
        <w:ind w:firstLine="709"/>
        <w:jc w:val="both"/>
        <w:rPr>
          <w:sz w:val="28"/>
          <w:szCs w:val="28"/>
        </w:rPr>
      </w:pPr>
      <w:r w:rsidRPr="00EE0BAD">
        <w:rPr>
          <w:sz w:val="28"/>
        </w:rPr>
        <w:t>В соответствии с постановлением администрации Соль-Илецк</w:t>
      </w:r>
      <w:r>
        <w:rPr>
          <w:sz w:val="28"/>
        </w:rPr>
        <w:t>ого</w:t>
      </w:r>
      <w:r w:rsidRPr="00EE0BAD">
        <w:rPr>
          <w:sz w:val="28"/>
        </w:rPr>
        <w:t xml:space="preserve"> городско</w:t>
      </w:r>
      <w:r>
        <w:rPr>
          <w:sz w:val="28"/>
        </w:rPr>
        <w:t>го</w:t>
      </w:r>
      <w:r w:rsidRPr="00EE0BAD">
        <w:rPr>
          <w:sz w:val="28"/>
        </w:rPr>
        <w:t xml:space="preserve"> округ</w:t>
      </w:r>
      <w:r>
        <w:rPr>
          <w:sz w:val="28"/>
        </w:rPr>
        <w:t>а</w:t>
      </w:r>
      <w:r w:rsidR="00410CA3">
        <w:rPr>
          <w:sz w:val="28"/>
        </w:rPr>
        <w:t xml:space="preserve"> от 26.01.2016 №</w:t>
      </w:r>
      <w:r w:rsidRPr="00EE0BAD">
        <w:rPr>
          <w:sz w:val="28"/>
        </w:rPr>
        <w:t xml:space="preserve"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410CA3">
        <w:rPr>
          <w:sz w:val="28"/>
          <w:szCs w:val="28"/>
        </w:rPr>
        <w:t>р</w:t>
      </w:r>
      <w:r w:rsidRPr="00EE0BAD">
        <w:rPr>
          <w:sz w:val="28"/>
          <w:szCs w:val="28"/>
        </w:rPr>
        <w:t xml:space="preserve">ешением Совета депутатов </w:t>
      </w:r>
      <w:r w:rsidRPr="004C35F5">
        <w:rPr>
          <w:sz w:val="28"/>
          <w:szCs w:val="28"/>
        </w:rPr>
        <w:t>от 1</w:t>
      </w:r>
      <w:r w:rsidR="004C35F5" w:rsidRPr="004C35F5">
        <w:rPr>
          <w:sz w:val="28"/>
          <w:szCs w:val="28"/>
        </w:rPr>
        <w:t>3</w:t>
      </w:r>
      <w:r w:rsidRPr="004C35F5">
        <w:rPr>
          <w:sz w:val="28"/>
          <w:szCs w:val="28"/>
        </w:rPr>
        <w:t>.</w:t>
      </w:r>
      <w:r w:rsidR="004C35F5" w:rsidRPr="004C35F5">
        <w:rPr>
          <w:sz w:val="28"/>
          <w:szCs w:val="28"/>
        </w:rPr>
        <w:t>12</w:t>
      </w:r>
      <w:r w:rsidRPr="004C35F5">
        <w:rPr>
          <w:sz w:val="28"/>
          <w:szCs w:val="28"/>
        </w:rPr>
        <w:t xml:space="preserve">.2017 </w:t>
      </w:r>
      <w:r w:rsidR="00410CA3" w:rsidRPr="00EE0BAD">
        <w:rPr>
          <w:sz w:val="28"/>
          <w:szCs w:val="28"/>
        </w:rPr>
        <w:t>№</w:t>
      </w:r>
      <w:r w:rsidR="00410CA3" w:rsidRPr="004C35F5">
        <w:rPr>
          <w:sz w:val="28"/>
          <w:szCs w:val="28"/>
        </w:rPr>
        <w:t xml:space="preserve">638 </w:t>
      </w:r>
      <w:r w:rsidRPr="004C35F5">
        <w:rPr>
          <w:sz w:val="28"/>
          <w:szCs w:val="28"/>
        </w:rPr>
        <w:t>«</w:t>
      </w:r>
      <w:r w:rsidR="004C35F5" w:rsidRPr="004C35F5">
        <w:rPr>
          <w:sz w:val="28"/>
          <w:szCs w:val="28"/>
        </w:rPr>
        <w:t>О бюджете муниципального образования Соль-Илецкий городской округ на 2018 год и плановый период 2019 и 2020 годов</w:t>
      </w:r>
      <w:r w:rsidR="003A7867" w:rsidRPr="004C35F5">
        <w:rPr>
          <w:sz w:val="28"/>
          <w:szCs w:val="28"/>
        </w:rPr>
        <w:t>»</w:t>
      </w:r>
      <w:r w:rsidRPr="004C35F5">
        <w:rPr>
          <w:sz w:val="28"/>
          <w:szCs w:val="28"/>
        </w:rPr>
        <w:t>,постановляю</w:t>
      </w:r>
      <w:r w:rsidRPr="004C35F5">
        <w:rPr>
          <w:spacing w:val="-4"/>
          <w:sz w:val="28"/>
          <w:szCs w:val="28"/>
        </w:rPr>
        <w:t>:</w:t>
      </w:r>
    </w:p>
    <w:p w:rsidR="0082653C" w:rsidRDefault="006F760F" w:rsidP="0082653C">
      <w:pPr>
        <w:pStyle w:val="af"/>
        <w:numPr>
          <w:ilvl w:val="0"/>
          <w:numId w:val="18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653C">
        <w:rPr>
          <w:sz w:val="28"/>
          <w:szCs w:val="28"/>
        </w:rPr>
        <w:t>В</w:t>
      </w:r>
      <w:r w:rsidR="00CC3F1F" w:rsidRPr="0082653C">
        <w:rPr>
          <w:sz w:val="28"/>
          <w:szCs w:val="28"/>
        </w:rPr>
        <w:t>приложение</w:t>
      </w:r>
      <w:r w:rsidR="00CA44D8" w:rsidRPr="0082653C">
        <w:rPr>
          <w:sz w:val="28"/>
          <w:szCs w:val="28"/>
        </w:rPr>
        <w:t xml:space="preserve">к </w:t>
      </w:r>
      <w:r w:rsidR="00A51E33" w:rsidRPr="0082653C">
        <w:rPr>
          <w:sz w:val="28"/>
          <w:szCs w:val="28"/>
        </w:rPr>
        <w:t>постановлени</w:t>
      </w:r>
      <w:r w:rsidR="00CA44D8" w:rsidRPr="0082653C">
        <w:rPr>
          <w:sz w:val="28"/>
          <w:szCs w:val="28"/>
        </w:rPr>
        <w:t>ю</w:t>
      </w:r>
      <w:r w:rsidR="00A51E33" w:rsidRPr="0082653C">
        <w:rPr>
          <w:sz w:val="28"/>
          <w:szCs w:val="28"/>
        </w:rPr>
        <w:t xml:space="preserve"> администрации Соль-Илецкого городского </w:t>
      </w:r>
      <w:r w:rsidR="00CC3F1F" w:rsidRPr="0082653C">
        <w:rPr>
          <w:sz w:val="28"/>
          <w:szCs w:val="28"/>
        </w:rPr>
        <w:t xml:space="preserve">округа </w:t>
      </w:r>
      <w:r w:rsidR="00342AAB" w:rsidRPr="0082653C">
        <w:rPr>
          <w:sz w:val="28"/>
          <w:szCs w:val="28"/>
        </w:rPr>
        <w:t xml:space="preserve">от </w:t>
      </w:r>
      <w:r w:rsidR="00CA44D8" w:rsidRPr="0082653C">
        <w:rPr>
          <w:sz w:val="28"/>
          <w:szCs w:val="28"/>
        </w:rPr>
        <w:t>31</w:t>
      </w:r>
      <w:r w:rsidR="00342AAB" w:rsidRPr="0082653C">
        <w:rPr>
          <w:sz w:val="28"/>
          <w:szCs w:val="28"/>
        </w:rPr>
        <w:t>.03.2016</w:t>
      </w:r>
      <w:r w:rsidR="007A4E4A" w:rsidRPr="0082653C">
        <w:rPr>
          <w:sz w:val="28"/>
          <w:szCs w:val="28"/>
        </w:rPr>
        <w:t xml:space="preserve">№ 916-п </w:t>
      </w:r>
      <w:r w:rsidR="00342AAB" w:rsidRPr="0082653C">
        <w:rPr>
          <w:sz w:val="28"/>
          <w:szCs w:val="28"/>
        </w:rPr>
        <w:t>«</w:t>
      </w:r>
      <w:r w:rsidR="00CA44D8" w:rsidRPr="0082653C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</w:t>
      </w:r>
      <w:r w:rsidR="006E6BE7" w:rsidRPr="0082653C">
        <w:rPr>
          <w:rFonts w:eastAsiaTheme="minorHAnsi"/>
          <w:sz w:val="28"/>
          <w:szCs w:val="28"/>
          <w:lang w:eastAsia="en-US"/>
        </w:rPr>
        <w:t>20</w:t>
      </w:r>
      <w:r w:rsidR="00CA44D8" w:rsidRPr="0082653C">
        <w:rPr>
          <w:rFonts w:eastAsiaTheme="minorHAnsi"/>
          <w:sz w:val="28"/>
          <w:szCs w:val="28"/>
          <w:lang w:eastAsia="en-US"/>
        </w:rPr>
        <w:t xml:space="preserve"> годы</w:t>
      </w:r>
      <w:r w:rsidR="000C49D2" w:rsidRPr="0082653C">
        <w:rPr>
          <w:rFonts w:eastAsiaTheme="minorHAnsi"/>
          <w:sz w:val="28"/>
          <w:szCs w:val="28"/>
          <w:lang w:eastAsia="en-US"/>
        </w:rPr>
        <w:t>»</w:t>
      </w:r>
      <w:r w:rsidR="007A4E4A" w:rsidRPr="0082653C">
        <w:rPr>
          <w:rFonts w:eastAsiaTheme="minorHAnsi"/>
          <w:sz w:val="28"/>
          <w:szCs w:val="28"/>
          <w:lang w:eastAsia="en-US"/>
        </w:rPr>
        <w:t xml:space="preserve"> (в редакции постановлений администрации Соль-Илецкого городского округа </w:t>
      </w:r>
      <w:r w:rsidRPr="0082653C">
        <w:rPr>
          <w:rFonts w:eastAsiaTheme="minorHAnsi"/>
          <w:sz w:val="28"/>
          <w:szCs w:val="28"/>
          <w:lang w:eastAsia="en-US"/>
        </w:rPr>
        <w:t>от 23.12.2016 №3883-п, от 05.06.2017 №1602-п) (далее по тексту – Программа) внести следующие изменения:</w:t>
      </w:r>
    </w:p>
    <w:p w:rsidR="0082653C" w:rsidRDefault="00310C67" w:rsidP="0082653C">
      <w:pPr>
        <w:pStyle w:val="a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02BA6">
        <w:rPr>
          <w:sz w:val="28"/>
          <w:szCs w:val="28"/>
        </w:rPr>
        <w:t>.</w:t>
      </w:r>
      <w:r w:rsidR="006F760F">
        <w:rPr>
          <w:sz w:val="28"/>
          <w:szCs w:val="28"/>
        </w:rPr>
        <w:t>В паспорте Программы раздел «Объём бюджетных ассигнований Программы» изложить в новой редакции: «</w:t>
      </w:r>
      <w:r w:rsidR="0082653C">
        <w:rPr>
          <w:sz w:val="28"/>
          <w:szCs w:val="28"/>
        </w:rPr>
        <w:t>74 тыс. рублей, в том числе по годам: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0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2017 год – 30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2018 год – 21 тыс. рублей;</w:t>
      </w:r>
    </w:p>
    <w:p w:rsidR="0082653C" w:rsidRDefault="0082653C" w:rsidP="006F760F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2019 год – 13 тыс. рублей;</w:t>
      </w:r>
    </w:p>
    <w:p w:rsidR="0082653C" w:rsidRDefault="0082653C" w:rsidP="0082653C">
      <w:pPr>
        <w:pStyle w:val="af"/>
        <w:keepNext/>
        <w:keepLines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2020 год – 10 тыс. рублей».</w:t>
      </w:r>
    </w:p>
    <w:p w:rsidR="00655C50" w:rsidRPr="00655C50" w:rsidRDefault="00655C50" w:rsidP="00655C50">
      <w:pPr>
        <w:pStyle w:val="af"/>
        <w:keepNext/>
        <w:keepLines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№1к муниципальной программе изложить в новой редакции  согласно приложению</w:t>
      </w:r>
      <w:r w:rsidR="0074413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 </w:t>
      </w:r>
    </w:p>
    <w:p w:rsidR="0082653C" w:rsidRPr="0082653C" w:rsidRDefault="00310C67" w:rsidP="00310C67">
      <w:pPr>
        <w:pStyle w:val="af"/>
        <w:keepNext/>
        <w:keepLines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№3 к муниципальной программе изложить в новой редакции  согласно приложению </w:t>
      </w:r>
      <w:r w:rsidR="00744139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к настоящему постановлению. 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Контроль за исполнением </w:t>
      </w:r>
      <w:r w:rsidR="00702BA6">
        <w:rPr>
          <w:sz w:val="28"/>
          <w:szCs w:val="28"/>
        </w:rPr>
        <w:t xml:space="preserve">настоящего </w:t>
      </w:r>
      <w:r w:rsidRPr="00F1014B">
        <w:rPr>
          <w:sz w:val="28"/>
          <w:szCs w:val="28"/>
        </w:rPr>
        <w:t xml:space="preserve">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</w:p>
    <w:p w:rsidR="00F1014B" w:rsidRDefault="00F1014B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Default="0082653C" w:rsidP="007A4E4A">
      <w:pPr>
        <w:spacing w:line="276" w:lineRule="auto"/>
        <w:jc w:val="both"/>
        <w:rPr>
          <w:sz w:val="28"/>
          <w:szCs w:val="28"/>
        </w:rPr>
      </w:pPr>
    </w:p>
    <w:p w:rsidR="0082653C" w:rsidRPr="001B6E1E" w:rsidRDefault="0082653C" w:rsidP="007A4E4A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2211"/>
        <w:gridCol w:w="2065"/>
      </w:tblGrid>
      <w:tr w:rsidR="00EE14BE" w:rsidRPr="007150A2" w:rsidTr="00D951D6">
        <w:trPr>
          <w:trHeight w:val="396"/>
        </w:trPr>
        <w:tc>
          <w:tcPr>
            <w:tcW w:w="2766" w:type="pct"/>
            <w:shd w:val="clear" w:color="auto" w:fill="auto"/>
          </w:tcPr>
          <w:p w:rsidR="00EE14BE" w:rsidRPr="007150A2" w:rsidRDefault="00EE14BE" w:rsidP="00D951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150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ыадминистрации городского округа – </w:t>
            </w:r>
          </w:p>
          <w:p w:rsidR="00EE14BE" w:rsidRPr="007150A2" w:rsidRDefault="00EE14BE" w:rsidP="00D951D6">
            <w:pPr>
              <w:spacing w:line="276" w:lineRule="auto"/>
              <w:rPr>
                <w:sz w:val="28"/>
                <w:szCs w:val="28"/>
              </w:rPr>
            </w:pPr>
            <w:r w:rsidRPr="006A2DEE">
              <w:rPr>
                <w:sz w:val="28"/>
                <w:szCs w:val="28"/>
              </w:rPr>
              <w:t>заместитель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155" w:type="pct"/>
            <w:shd w:val="clear" w:color="auto" w:fill="auto"/>
          </w:tcPr>
          <w:p w:rsidR="00EE14BE" w:rsidRPr="007150A2" w:rsidRDefault="00EE14BE" w:rsidP="00D951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EE14BE" w:rsidRPr="007150A2" w:rsidRDefault="00EE14BE" w:rsidP="00D951D6">
            <w:pPr>
              <w:spacing w:line="276" w:lineRule="auto"/>
              <w:rPr>
                <w:sz w:val="28"/>
                <w:szCs w:val="28"/>
              </w:rPr>
            </w:pPr>
          </w:p>
          <w:p w:rsidR="00EE14BE" w:rsidRDefault="00EE14BE" w:rsidP="00D951D6">
            <w:pPr>
              <w:spacing w:line="276" w:lineRule="auto"/>
              <w:rPr>
                <w:sz w:val="28"/>
                <w:szCs w:val="28"/>
              </w:rPr>
            </w:pPr>
          </w:p>
          <w:p w:rsidR="00EE14BE" w:rsidRDefault="00EE14BE" w:rsidP="00D951D6">
            <w:pPr>
              <w:spacing w:line="276" w:lineRule="auto"/>
              <w:rPr>
                <w:sz w:val="28"/>
                <w:szCs w:val="28"/>
              </w:rPr>
            </w:pPr>
          </w:p>
          <w:p w:rsidR="00EE14BE" w:rsidRDefault="00EE14BE" w:rsidP="00D951D6">
            <w:pPr>
              <w:spacing w:line="276" w:lineRule="auto"/>
              <w:rPr>
                <w:sz w:val="28"/>
                <w:szCs w:val="28"/>
              </w:rPr>
            </w:pPr>
          </w:p>
          <w:p w:rsidR="00EE14BE" w:rsidRPr="007150A2" w:rsidRDefault="00EE14BE" w:rsidP="00D951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В.П.Вдовкин</w:t>
            </w:r>
          </w:p>
        </w:tc>
      </w:tr>
    </w:tbl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Pr="00702BA6" w:rsidRDefault="00702BA6" w:rsidP="001B6E1E">
      <w:pPr>
        <w:spacing w:before="120" w:line="276" w:lineRule="auto"/>
        <w:jc w:val="both"/>
        <w:outlineLvl w:val="0"/>
        <w:rPr>
          <w:sz w:val="28"/>
          <w:szCs w:val="28"/>
        </w:rPr>
      </w:pPr>
      <w:r w:rsidRPr="00702BA6">
        <w:rPr>
          <w:sz w:val="28"/>
          <w:szCs w:val="28"/>
        </w:rPr>
        <w:t>Верно</w:t>
      </w:r>
    </w:p>
    <w:p w:rsidR="00702BA6" w:rsidRPr="00702BA6" w:rsidRDefault="00702BA6" w:rsidP="00702BA6">
      <w:pPr>
        <w:spacing w:before="120" w:line="276" w:lineRule="auto"/>
        <w:outlineLvl w:val="0"/>
        <w:rPr>
          <w:sz w:val="28"/>
          <w:szCs w:val="28"/>
        </w:rPr>
      </w:pPr>
      <w:r w:rsidRPr="00702BA6">
        <w:rPr>
          <w:sz w:val="28"/>
          <w:szCs w:val="28"/>
        </w:rPr>
        <w:t>Ведущий специалист организационного</w:t>
      </w:r>
      <w:r w:rsidR="00532467">
        <w:rPr>
          <w:sz w:val="28"/>
          <w:szCs w:val="28"/>
        </w:rPr>
        <w:t xml:space="preserve"> отдела</w:t>
      </w:r>
      <w:r w:rsidRPr="00702BA6">
        <w:rPr>
          <w:sz w:val="28"/>
          <w:szCs w:val="28"/>
        </w:rPr>
        <w:t>Е.В.Телушкина</w:t>
      </w:r>
    </w:p>
    <w:p w:rsidR="00410CA3" w:rsidRPr="00702BA6" w:rsidRDefault="00410CA3" w:rsidP="001B6E1E">
      <w:pPr>
        <w:spacing w:before="120" w:line="276" w:lineRule="auto"/>
        <w:jc w:val="both"/>
        <w:outlineLvl w:val="0"/>
        <w:rPr>
          <w:sz w:val="28"/>
          <w:szCs w:val="28"/>
        </w:rPr>
      </w:pPr>
    </w:p>
    <w:p w:rsidR="00410CA3" w:rsidRPr="00702BA6" w:rsidRDefault="00410CA3" w:rsidP="001B6E1E">
      <w:pPr>
        <w:spacing w:before="120" w:line="276" w:lineRule="auto"/>
        <w:jc w:val="both"/>
        <w:outlineLvl w:val="0"/>
        <w:rPr>
          <w:sz w:val="28"/>
          <w:szCs w:val="28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410CA3" w:rsidRDefault="00410CA3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82653C" w:rsidRDefault="0082653C" w:rsidP="001B6E1E">
      <w:pPr>
        <w:spacing w:before="120" w:line="276" w:lineRule="auto"/>
        <w:jc w:val="both"/>
        <w:outlineLvl w:val="0"/>
        <w:rPr>
          <w:sz w:val="20"/>
          <w:szCs w:val="20"/>
        </w:rPr>
      </w:pPr>
    </w:p>
    <w:p w:rsidR="00A514A0" w:rsidRDefault="001B6E1E" w:rsidP="001B6E1E">
      <w:pPr>
        <w:spacing w:before="120" w:line="276" w:lineRule="auto"/>
        <w:jc w:val="both"/>
        <w:outlineLvl w:val="0"/>
        <w:rPr>
          <w:sz w:val="22"/>
          <w:szCs w:val="22"/>
        </w:rPr>
        <w:sectPr w:rsidR="00A514A0" w:rsidSect="00A514A0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2653C">
        <w:rPr>
          <w:sz w:val="22"/>
          <w:szCs w:val="22"/>
        </w:rPr>
        <w:t>Разослано: в прокуратуру Соль-Илецкого района, юридическ</w:t>
      </w:r>
      <w:r w:rsidR="0082653C">
        <w:rPr>
          <w:sz w:val="22"/>
          <w:szCs w:val="22"/>
        </w:rPr>
        <w:t>ий отдел</w:t>
      </w:r>
      <w:r w:rsidRPr="0082653C">
        <w:rPr>
          <w:sz w:val="22"/>
          <w:szCs w:val="22"/>
        </w:rPr>
        <w:t xml:space="preserve">, </w:t>
      </w:r>
      <w:r w:rsidR="007A4E4A" w:rsidRPr="0082653C">
        <w:rPr>
          <w:sz w:val="22"/>
          <w:szCs w:val="22"/>
        </w:rPr>
        <w:t>организационный отдел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2317"/>
        <w:gridCol w:w="4154"/>
      </w:tblGrid>
      <w:tr w:rsidR="00DB3615" w:rsidRPr="00F239EE" w:rsidTr="00A514A0">
        <w:trPr>
          <w:jc w:val="right"/>
        </w:trPr>
        <w:tc>
          <w:tcPr>
            <w:tcW w:w="3099" w:type="dxa"/>
          </w:tcPr>
          <w:p w:rsidR="00DB3615" w:rsidRPr="00F239EE" w:rsidRDefault="00DB3615" w:rsidP="000023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FD6380" w:rsidRPr="00F239EE" w:rsidRDefault="00FD6380" w:rsidP="000023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DB3615" w:rsidRPr="00F239EE" w:rsidRDefault="00DB3615" w:rsidP="00A514A0">
            <w:pPr>
              <w:rPr>
                <w:sz w:val="28"/>
                <w:szCs w:val="28"/>
              </w:rPr>
            </w:pPr>
          </w:p>
        </w:tc>
      </w:tr>
    </w:tbl>
    <w:p w:rsidR="00A514A0" w:rsidRDefault="00A514A0" w:rsidP="002E22A6">
      <w:pPr>
        <w:ind w:left="9781"/>
      </w:pPr>
      <w:r>
        <w:t>Приложение</w:t>
      </w:r>
      <w:r w:rsidR="00744139">
        <w:t xml:space="preserve"> № 1</w:t>
      </w:r>
      <w:r>
        <w:t xml:space="preserve"> к постановлению</w:t>
      </w:r>
    </w:p>
    <w:p w:rsidR="00A514A0" w:rsidRDefault="00A514A0" w:rsidP="002E22A6">
      <w:pPr>
        <w:ind w:left="9781"/>
      </w:pPr>
      <w:r>
        <w:t xml:space="preserve">администрации муниципального образования </w:t>
      </w:r>
    </w:p>
    <w:p w:rsidR="00A514A0" w:rsidRDefault="00A514A0" w:rsidP="002E22A6">
      <w:pPr>
        <w:ind w:left="9781"/>
      </w:pPr>
      <w:r>
        <w:t>Соль-Илецкий городской округ</w:t>
      </w:r>
    </w:p>
    <w:p w:rsidR="00A514A0" w:rsidRDefault="00A514A0" w:rsidP="002E22A6">
      <w:pPr>
        <w:ind w:left="9781"/>
      </w:pPr>
      <w:r>
        <w:t>Оренбургской области</w:t>
      </w:r>
    </w:p>
    <w:p w:rsidR="00A514A0" w:rsidRDefault="00A514A0" w:rsidP="002E22A6">
      <w:pPr>
        <w:ind w:left="9781"/>
      </w:pPr>
      <w:r>
        <w:t>от 30.03.2018 №73</w:t>
      </w:r>
      <w:r w:rsidR="00F55D81">
        <w:t>3</w:t>
      </w:r>
      <w:r>
        <w:t>-п</w:t>
      </w:r>
    </w:p>
    <w:p w:rsidR="00DB3615" w:rsidRPr="002F00F0" w:rsidRDefault="00DB3615" w:rsidP="00DB36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06"/>
        <w:gridCol w:w="6352"/>
      </w:tblGrid>
      <w:tr w:rsidR="00744139" w:rsidRPr="00FD6380" w:rsidTr="00D951D6">
        <w:tc>
          <w:tcPr>
            <w:tcW w:w="5117" w:type="dxa"/>
          </w:tcPr>
          <w:p w:rsidR="00744139" w:rsidRPr="00FD6380" w:rsidRDefault="00744139" w:rsidP="00D951D6">
            <w:pPr>
              <w:rPr>
                <w:lang w:eastAsia="en-US"/>
              </w:rPr>
            </w:pPr>
            <w:r w:rsidRPr="00FD6380">
              <w:br w:type="page"/>
            </w:r>
          </w:p>
        </w:tc>
        <w:tc>
          <w:tcPr>
            <w:tcW w:w="3638" w:type="dxa"/>
          </w:tcPr>
          <w:p w:rsidR="00744139" w:rsidRPr="00FD6380" w:rsidRDefault="00744139" w:rsidP="00D951D6">
            <w:pPr>
              <w:rPr>
                <w:lang w:eastAsia="en-US"/>
              </w:rPr>
            </w:pPr>
          </w:p>
        </w:tc>
        <w:tc>
          <w:tcPr>
            <w:tcW w:w="6598" w:type="dxa"/>
            <w:hideMark/>
          </w:tcPr>
          <w:p w:rsidR="00744139" w:rsidRPr="00FD6380" w:rsidRDefault="00744139" w:rsidP="00D951D6">
            <w:pPr>
              <w:rPr>
                <w:lang w:eastAsia="en-US"/>
              </w:rPr>
            </w:pPr>
          </w:p>
        </w:tc>
      </w:tr>
    </w:tbl>
    <w:p w:rsidR="00744139" w:rsidRDefault="00744139" w:rsidP="007441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139" w:rsidRDefault="00744139" w:rsidP="007441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139" w:rsidRPr="00FD6380" w:rsidRDefault="00744139" w:rsidP="00744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>Сведения</w:t>
      </w:r>
    </w:p>
    <w:p w:rsidR="00744139" w:rsidRPr="00FD6380" w:rsidRDefault="00744139" w:rsidP="00744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744139" w:rsidRPr="00FD6380" w:rsidRDefault="00744139" w:rsidP="00744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744139" w:rsidRPr="00FD6380" w:rsidRDefault="00744139" w:rsidP="00744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"/>
        <w:gridCol w:w="4123"/>
        <w:gridCol w:w="1578"/>
        <w:gridCol w:w="2236"/>
        <w:gridCol w:w="1184"/>
        <w:gridCol w:w="1317"/>
        <w:gridCol w:w="1314"/>
        <w:gridCol w:w="1317"/>
        <w:gridCol w:w="1217"/>
      </w:tblGrid>
      <w:tr w:rsidR="00744139" w:rsidRPr="00FD6380" w:rsidTr="00D951D6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744139" w:rsidRPr="00FD6380" w:rsidTr="00D951D6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39" w:rsidRPr="00FD6380" w:rsidRDefault="00744139" w:rsidP="00D951D6">
            <w:pPr>
              <w:rPr>
                <w:lang w:eastAsia="en-US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39" w:rsidRPr="00FD6380" w:rsidRDefault="00744139" w:rsidP="00D951D6">
            <w:pPr>
              <w:rPr>
                <w:lang w:eastAsia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39" w:rsidRPr="00FD6380" w:rsidRDefault="00744139" w:rsidP="00D951D6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(индикатора) за отчетный период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744139" w:rsidRPr="00FD6380" w:rsidTr="00D951D6">
        <w:trPr>
          <w:trHeight w:val="7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FD63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44139" w:rsidRPr="00FD6380" w:rsidTr="00D951D6">
        <w:trPr>
          <w:trHeight w:val="97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44139" w:rsidRPr="00FD6380" w:rsidTr="00D951D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изготовленных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44139" w:rsidRPr="00FD6380" w:rsidTr="00D951D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учреждений Соль-Илецкого городского округа учебными тренировками</w:t>
            </w:r>
            <w:r w:rsidRPr="00FD63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744139" w:rsidRPr="00FD6380" w:rsidRDefault="00744139" w:rsidP="00D951D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44139" w:rsidRPr="00FD6380" w:rsidTr="00D951D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rPr>
                <w:lang w:eastAsia="en-US"/>
              </w:rPr>
            </w:pPr>
            <w:r w:rsidRPr="00FD6380">
              <w:rPr>
                <w:lang w:eastAsia="en-US"/>
              </w:rPr>
              <w:t>4.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spacing w:line="216" w:lineRule="auto"/>
              <w:rPr>
                <w:lang w:eastAsia="en-US"/>
              </w:rPr>
            </w:pPr>
            <w:r w:rsidRPr="00FD6380">
              <w:rPr>
                <w:lang w:eastAsia="en-US"/>
              </w:rPr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9" w:rsidRPr="00FD6380" w:rsidRDefault="00744139" w:rsidP="00D95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744139" w:rsidRPr="00FD6380" w:rsidRDefault="00744139" w:rsidP="007441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ind w:left="9781"/>
      </w:pPr>
      <w:r>
        <w:t>Приложение № 2 к постановлению</w:t>
      </w:r>
    </w:p>
    <w:p w:rsidR="00744139" w:rsidRDefault="00744139" w:rsidP="00744139">
      <w:pPr>
        <w:ind w:left="9781"/>
      </w:pPr>
      <w:r>
        <w:t xml:space="preserve">администрации муниципального образования </w:t>
      </w:r>
    </w:p>
    <w:p w:rsidR="00744139" w:rsidRDefault="00744139" w:rsidP="00744139">
      <w:pPr>
        <w:ind w:left="9781"/>
      </w:pPr>
      <w:r>
        <w:t>Соль-Илецкий городской округ</w:t>
      </w:r>
    </w:p>
    <w:p w:rsidR="00744139" w:rsidRDefault="00744139" w:rsidP="00744139">
      <w:pPr>
        <w:ind w:left="9781"/>
      </w:pPr>
      <w:r>
        <w:t>Оренбургской области</w:t>
      </w:r>
    </w:p>
    <w:p w:rsidR="00744139" w:rsidRDefault="00744139" w:rsidP="00744139">
      <w:pPr>
        <w:ind w:left="9781"/>
      </w:pPr>
      <w:r>
        <w:t>от 30.03.2018 №733-п</w:t>
      </w:r>
    </w:p>
    <w:p w:rsidR="00744139" w:rsidRPr="00FD6380" w:rsidRDefault="00744139" w:rsidP="00744139">
      <w:pPr>
        <w:rPr>
          <w:rFonts w:eastAsiaTheme="minorHAnsi"/>
          <w:lang w:eastAsia="en-US"/>
        </w:rPr>
      </w:pPr>
    </w:p>
    <w:p w:rsidR="00744139" w:rsidRDefault="00744139" w:rsidP="00744139">
      <w:pPr>
        <w:rPr>
          <w:rFonts w:eastAsiaTheme="minorHAnsi"/>
          <w:sz w:val="28"/>
          <w:szCs w:val="28"/>
          <w:lang w:eastAsia="en-US"/>
        </w:rPr>
      </w:pPr>
    </w:p>
    <w:p w:rsidR="00744139" w:rsidRDefault="00744139" w:rsidP="00744139">
      <w:pPr>
        <w:tabs>
          <w:tab w:val="left" w:pos="349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DB3615" w:rsidRPr="00FD6380" w:rsidRDefault="00DB3615" w:rsidP="00DB3615">
      <w:pPr>
        <w:jc w:val="center"/>
        <w:outlineLvl w:val="0"/>
        <w:rPr>
          <w:bCs/>
          <w:color w:val="000000"/>
          <w:u w:val="single"/>
        </w:rPr>
      </w:pPr>
    </w:p>
    <w:p w:rsidR="00DB3615" w:rsidRPr="00FD6380" w:rsidRDefault="00DB3615" w:rsidP="00DB36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850" w:type="dxa"/>
        <w:tblLayout w:type="fixed"/>
        <w:tblLook w:val="04A0"/>
      </w:tblPr>
      <w:tblGrid>
        <w:gridCol w:w="534"/>
        <w:gridCol w:w="1275"/>
        <w:gridCol w:w="1985"/>
        <w:gridCol w:w="1701"/>
        <w:gridCol w:w="1559"/>
        <w:gridCol w:w="992"/>
        <w:gridCol w:w="851"/>
        <w:gridCol w:w="850"/>
        <w:gridCol w:w="851"/>
        <w:gridCol w:w="850"/>
        <w:gridCol w:w="851"/>
        <w:gridCol w:w="2551"/>
      </w:tblGrid>
      <w:tr w:rsidR="00DB3615" w:rsidRPr="0097681A" w:rsidTr="00A514A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0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6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26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Ожидаемые результаты в  2018      году</w:t>
            </w: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Всего за 2016-2020г.г.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В том числе по годам: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B3615" w:rsidRPr="0097681A" w:rsidTr="00A514A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hanging="92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right="-1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4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ind w:firstLine="3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jc w:val="center"/>
              <w:rPr>
                <w:color w:val="000000"/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10</w:t>
            </w: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lang w:eastAsia="en-US"/>
              </w:rPr>
              <w:t>в том числе:</w:t>
            </w:r>
            <w:r w:rsidRPr="0097681A">
              <w:rPr>
                <w:rFonts w:eastAsiaTheme="minorHAnsi"/>
                <w:lang w:eastAsia="en-US"/>
              </w:rPr>
              <w:t>администра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повышение эффективности системы мониторинга профилактики терроризма и экстремизма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</w:p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8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увеличение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</w:t>
            </w:r>
            <w:r w:rsidR="00ED158A">
              <w:rPr>
                <w:rFonts w:eastAsiaTheme="minorHAnsi"/>
                <w:lang w:eastAsia="en-US"/>
              </w:rPr>
              <w:t>м</w:t>
            </w:r>
            <w:r w:rsidRPr="0097681A">
              <w:rPr>
                <w:rFonts w:eastAsiaTheme="minorHAnsi"/>
                <w:lang w:eastAsia="en-US"/>
              </w:rPr>
              <w:t>ом</w:t>
            </w: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 xml:space="preserve">ероприятие 1.1.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Размещение материалов в средствах массовой информации Соль-Илецкого городского округа, направленных на информирование населения о безопасном поведении в экстремальных ситуацияах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726659" w:rsidRDefault="00DB3615" w:rsidP="00002317">
            <w:pPr>
              <w:ind w:firstLine="33"/>
              <w:rPr>
                <w:lang w:eastAsia="en-US"/>
              </w:rPr>
            </w:pPr>
            <w:r w:rsidRPr="00726659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726659" w:rsidRDefault="009577CB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B3615" w:rsidRPr="00726659"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726659" w:rsidRDefault="00DB3615" w:rsidP="00002317">
            <w:pPr>
              <w:ind w:firstLine="33"/>
              <w:rPr>
                <w:lang w:eastAsia="en-US"/>
              </w:rPr>
            </w:pPr>
            <w:r w:rsidRPr="00726659">
              <w:rPr>
                <w:lang w:eastAsia="en-US"/>
              </w:rPr>
              <w:t>5,0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увеличение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</w:t>
            </w:r>
            <w:r w:rsidR="00ED158A">
              <w:rPr>
                <w:rFonts w:eastAsiaTheme="minorHAnsi"/>
                <w:lang w:eastAsia="en-US"/>
              </w:rPr>
              <w:t>м</w:t>
            </w:r>
            <w:r w:rsidRPr="0097681A">
              <w:rPr>
                <w:rFonts w:eastAsiaTheme="minorHAnsi"/>
                <w:lang w:eastAsia="en-US"/>
              </w:rPr>
              <w:t>ом</w:t>
            </w: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9577CB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B3615"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</w:t>
            </w:r>
          </w:p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 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9577CB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</w:t>
            </w:r>
            <w:r w:rsidR="009577C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9577CB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3615">
              <w:rPr>
                <w:lang w:eastAsia="en-US"/>
              </w:rPr>
              <w:t>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97681A">
              <w:rPr>
                <w:rFonts w:eastAsiaTheme="minorHAnsi"/>
                <w:lang w:eastAsia="en-US"/>
              </w:rPr>
              <w:t>величение количества материалов, размещенных в средствах массовой информации Соль-Илецкого городского округа, направленных на информирование населения о безопасном  поведении в экстремальных ситуациях, по профилактике и борьбе с экстремиз</w:t>
            </w:r>
            <w:r w:rsidR="00ED158A">
              <w:rPr>
                <w:rFonts w:eastAsiaTheme="minorHAnsi"/>
                <w:lang w:eastAsia="en-US"/>
              </w:rPr>
              <w:t>м</w:t>
            </w:r>
            <w:r w:rsidRPr="0097681A">
              <w:rPr>
                <w:rFonts w:eastAsiaTheme="minorHAnsi"/>
                <w:lang w:eastAsia="en-US"/>
              </w:rPr>
              <w:t>ом</w:t>
            </w: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A514A0">
        <w:trPr>
          <w:trHeight w:val="3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34,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9577CB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1</w:t>
            </w:r>
            <w:r w:rsidR="009577C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9577CB" w:rsidP="0000231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3615" w:rsidRPr="0097681A">
              <w:rPr>
                <w:lang w:eastAsia="en-US"/>
              </w:rPr>
              <w:t>,</w:t>
            </w:r>
            <w:r w:rsidR="00DB3615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  <w:r w:rsidRPr="0097681A">
              <w:rPr>
                <w:lang w:eastAsia="en-US"/>
              </w:rPr>
              <w:t>Проведение учебных тренировок</w:t>
            </w:r>
            <w:r w:rsidRPr="0097681A">
              <w:rPr>
                <w:lang w:val="en-US" w:eastAsia="en-US"/>
              </w:rPr>
              <w:t> </w:t>
            </w:r>
            <w:r w:rsidRPr="0097681A">
              <w:rPr>
                <w:lang w:eastAsia="en-US"/>
              </w:rPr>
              <w:t xml:space="preserve"> с  персоналом </w:t>
            </w:r>
            <w:r w:rsidRPr="0097681A">
              <w:rPr>
                <w:rFonts w:eastAsiaTheme="minorHAnsi"/>
                <w:lang w:eastAsia="en-US"/>
              </w:rPr>
              <w:t>Соль-Илецкого городского округа</w:t>
            </w:r>
          </w:p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полный охват учреждений учебными тренировками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7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pStyle w:val="ConsPlusCell"/>
              <w:jc w:val="both"/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Проведение в учреждениях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учебных тренировок</w:t>
            </w:r>
            <w:r w:rsidRPr="0097681A">
              <w:rPr>
                <w:lang w:val="en-US" w:eastAsia="en-US"/>
              </w:rPr>
              <w:t> </w:t>
            </w:r>
            <w:r w:rsidRPr="0097681A">
              <w:rPr>
                <w:lang w:eastAsia="en-US"/>
              </w:rPr>
              <w:t xml:space="preserve">  с  персоналом </w:t>
            </w:r>
            <w:r w:rsidRPr="0097681A">
              <w:rPr>
                <w:rFonts w:eastAsiaTheme="minorHAnsi"/>
                <w:lang w:eastAsia="en-US"/>
              </w:rPr>
              <w:t>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полный охват учреждений учебными тренировками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105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color w:val="000000"/>
                <w:lang w:eastAsia="en-US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  <w:r w:rsidRPr="0097681A">
              <w:rPr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9577CB" w:rsidP="00002317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полный охват учреждений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циклом лекций и бесед,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</w:tr>
      <w:tr w:rsidR="00DB3615" w:rsidRPr="0097681A" w:rsidTr="00A514A0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9577CB" w:rsidP="00002317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615" w:rsidRPr="0097681A" w:rsidRDefault="00DB3615" w:rsidP="00002317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7681A">
              <w:rPr>
                <w:lang w:eastAsia="en-US"/>
              </w:rPr>
              <w:t>ероприятие 3</w:t>
            </w:r>
            <w:r>
              <w:rPr>
                <w:lang w:eastAsia="en-US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Организация и проведение в учреждениях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цикла лекций и бесед,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97681A">
              <w:rPr>
                <w:rFonts w:eastAsiaTheme="minorHAnsi"/>
                <w:lang w:eastAsia="en-US"/>
              </w:rPr>
              <w:t>дминистра</w:t>
            </w:r>
          </w:p>
          <w:p w:rsidR="00DB3615" w:rsidRDefault="00DB3615" w:rsidP="00002317">
            <w:pPr>
              <w:rPr>
                <w:rFonts w:eastAsiaTheme="minorHAnsi"/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циямуниципаль</w:t>
            </w:r>
          </w:p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rFonts w:eastAsiaTheme="minorHAnsi"/>
                <w:lang w:eastAsia="en-US"/>
              </w:rPr>
              <w:t>ного образования Соль-Илецкий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Всего,в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 xml:space="preserve">полный охват учреждений образования </w:t>
            </w:r>
            <w:r w:rsidRPr="0097681A">
              <w:rPr>
                <w:rFonts w:eastAsiaTheme="minorHAnsi"/>
                <w:lang w:eastAsia="en-US"/>
              </w:rPr>
              <w:t xml:space="preserve">Соль-Илецкого городского округа </w:t>
            </w:r>
            <w:r w:rsidRPr="0097681A">
              <w:rPr>
                <w:lang w:eastAsia="en-US"/>
              </w:rPr>
              <w:t>циклом лекций и бесед, направленных на профилактику проявлений экстремизма, терроризма, преступлений</w:t>
            </w: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  <w:tr w:rsidR="00DB3615" w:rsidRPr="0097681A" w:rsidTr="00A514A0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5" w:rsidRPr="0097681A" w:rsidRDefault="00DB3615" w:rsidP="00002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4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ind w:firstLine="33"/>
              <w:rPr>
                <w:lang w:eastAsia="en-US"/>
              </w:rPr>
            </w:pPr>
            <w:r w:rsidRPr="0097681A">
              <w:rPr>
                <w:lang w:eastAsia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15" w:rsidRPr="0097681A" w:rsidRDefault="00DB3615" w:rsidP="00002317">
            <w:pPr>
              <w:rPr>
                <w:lang w:eastAsia="en-US"/>
              </w:rPr>
            </w:pPr>
          </w:p>
        </w:tc>
      </w:tr>
    </w:tbl>
    <w:p w:rsidR="00DB3615" w:rsidRPr="0097681A" w:rsidRDefault="00DB3615" w:rsidP="00DB36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B3615" w:rsidRPr="0082653C" w:rsidRDefault="00DB3615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sectPr w:rsidR="00DB3615" w:rsidRPr="0082653C" w:rsidSect="002E22A6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D2" w:rsidRDefault="00BC65D2" w:rsidP="00C70444">
      <w:r>
        <w:separator/>
      </w:r>
    </w:p>
  </w:endnote>
  <w:endnote w:type="continuationSeparator" w:id="1">
    <w:p w:rsidR="00BC65D2" w:rsidRDefault="00BC65D2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D2" w:rsidRDefault="00BC65D2" w:rsidP="00C70444">
      <w:r>
        <w:separator/>
      </w:r>
    </w:p>
  </w:footnote>
  <w:footnote w:type="continuationSeparator" w:id="1">
    <w:p w:rsidR="00BC65D2" w:rsidRDefault="00BC65D2" w:rsidP="00C7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15" w:rsidRDefault="00512793" w:rsidP="00CA279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36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3615">
      <w:rPr>
        <w:rStyle w:val="ae"/>
        <w:noProof/>
      </w:rPr>
      <w:t>1</w:t>
    </w:r>
    <w:r>
      <w:rPr>
        <w:rStyle w:val="ae"/>
      </w:rPr>
      <w:fldChar w:fldCharType="end"/>
    </w:r>
  </w:p>
  <w:p w:rsidR="00DB3615" w:rsidRDefault="00DB36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15" w:rsidRPr="00160CCE" w:rsidRDefault="00DB3615" w:rsidP="00CA2791">
    <w:pPr>
      <w:pStyle w:val="a5"/>
      <w:framePr w:wrap="around" w:vAnchor="text" w:hAnchor="margin" w:xAlign="center" w:y="1"/>
      <w:rPr>
        <w:rStyle w:val="ae"/>
      </w:rPr>
    </w:pPr>
  </w:p>
  <w:p w:rsidR="00DB3615" w:rsidRDefault="00DB3615">
    <w:pPr>
      <w:pStyle w:val="a5"/>
    </w:pPr>
  </w:p>
  <w:p w:rsidR="00DB3615" w:rsidRDefault="00DB36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6322D9"/>
    <w:multiLevelType w:val="hybridMultilevel"/>
    <w:tmpl w:val="8402E314"/>
    <w:lvl w:ilvl="0" w:tplc="362A3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CD51EC5"/>
    <w:multiLevelType w:val="hybridMultilevel"/>
    <w:tmpl w:val="1E8E8BDE"/>
    <w:lvl w:ilvl="0" w:tplc="AF586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45669"/>
    <w:multiLevelType w:val="multilevel"/>
    <w:tmpl w:val="08B0A2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6587C"/>
    <w:rsid w:val="000761CD"/>
    <w:rsid w:val="00077918"/>
    <w:rsid w:val="00082662"/>
    <w:rsid w:val="00086698"/>
    <w:rsid w:val="000902D7"/>
    <w:rsid w:val="00091D4C"/>
    <w:rsid w:val="000A1B97"/>
    <w:rsid w:val="000A2D38"/>
    <w:rsid w:val="000C49D2"/>
    <w:rsid w:val="000D6F83"/>
    <w:rsid w:val="000E375F"/>
    <w:rsid w:val="000E6F6F"/>
    <w:rsid w:val="00102406"/>
    <w:rsid w:val="00105AC0"/>
    <w:rsid w:val="00110ADA"/>
    <w:rsid w:val="001113BF"/>
    <w:rsid w:val="001146D0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91E00"/>
    <w:rsid w:val="001A7528"/>
    <w:rsid w:val="001B2A62"/>
    <w:rsid w:val="001B6E1E"/>
    <w:rsid w:val="001C5D76"/>
    <w:rsid w:val="001D6E74"/>
    <w:rsid w:val="001F781A"/>
    <w:rsid w:val="00202C84"/>
    <w:rsid w:val="00227B2E"/>
    <w:rsid w:val="0023232A"/>
    <w:rsid w:val="00234B78"/>
    <w:rsid w:val="0024094B"/>
    <w:rsid w:val="00264D69"/>
    <w:rsid w:val="0027262B"/>
    <w:rsid w:val="00281396"/>
    <w:rsid w:val="002874D2"/>
    <w:rsid w:val="00296142"/>
    <w:rsid w:val="0029797B"/>
    <w:rsid w:val="002B7E38"/>
    <w:rsid w:val="002C0A30"/>
    <w:rsid w:val="002C49AD"/>
    <w:rsid w:val="002E168D"/>
    <w:rsid w:val="002E22A6"/>
    <w:rsid w:val="002F42A3"/>
    <w:rsid w:val="0030521E"/>
    <w:rsid w:val="0031077E"/>
    <w:rsid w:val="00310C67"/>
    <w:rsid w:val="00311A51"/>
    <w:rsid w:val="003166D3"/>
    <w:rsid w:val="00336C4F"/>
    <w:rsid w:val="003370E0"/>
    <w:rsid w:val="00337F76"/>
    <w:rsid w:val="00342AAB"/>
    <w:rsid w:val="003455D4"/>
    <w:rsid w:val="0036557C"/>
    <w:rsid w:val="00374028"/>
    <w:rsid w:val="00374EA6"/>
    <w:rsid w:val="00382E96"/>
    <w:rsid w:val="003843E4"/>
    <w:rsid w:val="00392C10"/>
    <w:rsid w:val="003A333E"/>
    <w:rsid w:val="003A7867"/>
    <w:rsid w:val="003C22F0"/>
    <w:rsid w:val="003C2FBB"/>
    <w:rsid w:val="003D065E"/>
    <w:rsid w:val="003D198B"/>
    <w:rsid w:val="003E1E0E"/>
    <w:rsid w:val="003E1F6E"/>
    <w:rsid w:val="003E42BF"/>
    <w:rsid w:val="00400454"/>
    <w:rsid w:val="00403C94"/>
    <w:rsid w:val="00410CA3"/>
    <w:rsid w:val="00423272"/>
    <w:rsid w:val="00432476"/>
    <w:rsid w:val="00434BF6"/>
    <w:rsid w:val="0044562B"/>
    <w:rsid w:val="004536CA"/>
    <w:rsid w:val="00454872"/>
    <w:rsid w:val="004620EB"/>
    <w:rsid w:val="00470D24"/>
    <w:rsid w:val="00477BE0"/>
    <w:rsid w:val="00493F98"/>
    <w:rsid w:val="00494223"/>
    <w:rsid w:val="00497C3E"/>
    <w:rsid w:val="004A6FEE"/>
    <w:rsid w:val="004A7F45"/>
    <w:rsid w:val="004B5C3C"/>
    <w:rsid w:val="004C1ABF"/>
    <w:rsid w:val="004C35F5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2793"/>
    <w:rsid w:val="005134E8"/>
    <w:rsid w:val="00517C92"/>
    <w:rsid w:val="0052673C"/>
    <w:rsid w:val="00532467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5706"/>
    <w:rsid w:val="0060239E"/>
    <w:rsid w:val="00615782"/>
    <w:rsid w:val="00615B60"/>
    <w:rsid w:val="00626B2F"/>
    <w:rsid w:val="006342AF"/>
    <w:rsid w:val="006352D2"/>
    <w:rsid w:val="00645363"/>
    <w:rsid w:val="00651D1F"/>
    <w:rsid w:val="00655C50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C0751"/>
    <w:rsid w:val="006C5867"/>
    <w:rsid w:val="006D2EE9"/>
    <w:rsid w:val="006E0FBC"/>
    <w:rsid w:val="006E6BE7"/>
    <w:rsid w:val="006E712B"/>
    <w:rsid w:val="006F6A98"/>
    <w:rsid w:val="006F760F"/>
    <w:rsid w:val="00702BA6"/>
    <w:rsid w:val="007179AF"/>
    <w:rsid w:val="00731066"/>
    <w:rsid w:val="0074136C"/>
    <w:rsid w:val="00744139"/>
    <w:rsid w:val="00756930"/>
    <w:rsid w:val="00757319"/>
    <w:rsid w:val="00780F58"/>
    <w:rsid w:val="007926C1"/>
    <w:rsid w:val="007951C3"/>
    <w:rsid w:val="007967ED"/>
    <w:rsid w:val="007A4E4A"/>
    <w:rsid w:val="007B4A6A"/>
    <w:rsid w:val="007B63D9"/>
    <w:rsid w:val="007B7028"/>
    <w:rsid w:val="007C4A9A"/>
    <w:rsid w:val="007C7BB4"/>
    <w:rsid w:val="007E5EE2"/>
    <w:rsid w:val="007F6153"/>
    <w:rsid w:val="007F794A"/>
    <w:rsid w:val="00801893"/>
    <w:rsid w:val="008038B5"/>
    <w:rsid w:val="00812315"/>
    <w:rsid w:val="00813F51"/>
    <w:rsid w:val="00816143"/>
    <w:rsid w:val="0082231D"/>
    <w:rsid w:val="00823269"/>
    <w:rsid w:val="00824850"/>
    <w:rsid w:val="0082653C"/>
    <w:rsid w:val="008361C6"/>
    <w:rsid w:val="0083722C"/>
    <w:rsid w:val="00840CB4"/>
    <w:rsid w:val="00840E48"/>
    <w:rsid w:val="00850BDB"/>
    <w:rsid w:val="0086284A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577CB"/>
    <w:rsid w:val="00972401"/>
    <w:rsid w:val="00987238"/>
    <w:rsid w:val="009B2C3B"/>
    <w:rsid w:val="009B3514"/>
    <w:rsid w:val="009B743F"/>
    <w:rsid w:val="009C49BE"/>
    <w:rsid w:val="009D2A36"/>
    <w:rsid w:val="009D710A"/>
    <w:rsid w:val="009E673E"/>
    <w:rsid w:val="009F2C76"/>
    <w:rsid w:val="009F4FFA"/>
    <w:rsid w:val="00A07DB5"/>
    <w:rsid w:val="00A24D0F"/>
    <w:rsid w:val="00A303B7"/>
    <w:rsid w:val="00A346E9"/>
    <w:rsid w:val="00A42ADD"/>
    <w:rsid w:val="00A514A0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AD3712"/>
    <w:rsid w:val="00AD6300"/>
    <w:rsid w:val="00AF7E9E"/>
    <w:rsid w:val="00B059D0"/>
    <w:rsid w:val="00B07E7E"/>
    <w:rsid w:val="00B10B47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928F9"/>
    <w:rsid w:val="00BB205E"/>
    <w:rsid w:val="00BC0EAE"/>
    <w:rsid w:val="00BC191E"/>
    <w:rsid w:val="00BC65D2"/>
    <w:rsid w:val="00BD3E70"/>
    <w:rsid w:val="00BD5B6C"/>
    <w:rsid w:val="00BD785C"/>
    <w:rsid w:val="00BE235B"/>
    <w:rsid w:val="00BE34A3"/>
    <w:rsid w:val="00BE3FD9"/>
    <w:rsid w:val="00BE56C8"/>
    <w:rsid w:val="00BF1D3A"/>
    <w:rsid w:val="00BF2195"/>
    <w:rsid w:val="00BF2BA0"/>
    <w:rsid w:val="00C0488E"/>
    <w:rsid w:val="00C109C8"/>
    <w:rsid w:val="00C15D3B"/>
    <w:rsid w:val="00C423C4"/>
    <w:rsid w:val="00C52BBF"/>
    <w:rsid w:val="00C538EC"/>
    <w:rsid w:val="00C6307F"/>
    <w:rsid w:val="00C70444"/>
    <w:rsid w:val="00C76538"/>
    <w:rsid w:val="00C8177B"/>
    <w:rsid w:val="00C9281B"/>
    <w:rsid w:val="00C95E5D"/>
    <w:rsid w:val="00C969FC"/>
    <w:rsid w:val="00C96DBC"/>
    <w:rsid w:val="00CA31FE"/>
    <w:rsid w:val="00CA44D8"/>
    <w:rsid w:val="00CC3F1F"/>
    <w:rsid w:val="00CC4031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B3615"/>
    <w:rsid w:val="00DC0E67"/>
    <w:rsid w:val="00DD13D6"/>
    <w:rsid w:val="00DD5114"/>
    <w:rsid w:val="00E0168B"/>
    <w:rsid w:val="00E0414B"/>
    <w:rsid w:val="00E11BC8"/>
    <w:rsid w:val="00E1361C"/>
    <w:rsid w:val="00E14F33"/>
    <w:rsid w:val="00E1580F"/>
    <w:rsid w:val="00E3140D"/>
    <w:rsid w:val="00E45B65"/>
    <w:rsid w:val="00E6450C"/>
    <w:rsid w:val="00E72063"/>
    <w:rsid w:val="00E729AF"/>
    <w:rsid w:val="00E8243D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158A"/>
    <w:rsid w:val="00ED2346"/>
    <w:rsid w:val="00EE14BE"/>
    <w:rsid w:val="00EF3E4C"/>
    <w:rsid w:val="00EF3F81"/>
    <w:rsid w:val="00EF66B9"/>
    <w:rsid w:val="00EF7DB2"/>
    <w:rsid w:val="00F01A15"/>
    <w:rsid w:val="00F07A67"/>
    <w:rsid w:val="00F1014B"/>
    <w:rsid w:val="00F22E64"/>
    <w:rsid w:val="00F26FA4"/>
    <w:rsid w:val="00F32021"/>
    <w:rsid w:val="00F52082"/>
    <w:rsid w:val="00F531AA"/>
    <w:rsid w:val="00F53EEC"/>
    <w:rsid w:val="00F55D81"/>
    <w:rsid w:val="00F65089"/>
    <w:rsid w:val="00F7594A"/>
    <w:rsid w:val="00F77463"/>
    <w:rsid w:val="00F80A36"/>
    <w:rsid w:val="00F8762F"/>
    <w:rsid w:val="00F9038F"/>
    <w:rsid w:val="00FB027F"/>
    <w:rsid w:val="00FB3EA7"/>
    <w:rsid w:val="00FC1BE7"/>
    <w:rsid w:val="00FC38FD"/>
    <w:rsid w:val="00FC5154"/>
    <w:rsid w:val="00FC759F"/>
    <w:rsid w:val="00FD6380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0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0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753D-727E-4CCD-ABA3-360B96DA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2016 год – 0 тыс. рублей;</vt:lpstr>
      <vt:lpstr>2017 год – 30 тыс. рублей;</vt:lpstr>
      <vt:lpstr>2018 год – 21 тыс. рублей;</vt:lpstr>
      <vt:lpstr>2019 год – 13 тыс. рублей;</vt:lpstr>
      <vt:lpstr>2020 год – 10 тыс. рублей».</vt:lpstr>
      <vt:lpstr>Приложение №1 к муниципальной программе изложить в новой редакции  согласно прил</vt:lpstr>
      <vt:lpstr>Приложение №3 к муниципальной программе изложить в новой редакции  согласно прил</vt:lpstr>
      <vt:lpstr/>
      <vt:lpstr>Верно</vt:lpstr>
      <vt:lpstr>Ведущий специалист организационного отдела                          Е.В.Телушкин</vt:lpstr>
      <vt:lpstr/>
      <vt:lpstr/>
      <vt:lpstr/>
      <vt:lpstr/>
      <vt:lpstr/>
      <vt:lpstr/>
      <vt:lpstr/>
      <vt:lpstr>Разослано: в прокуратуру Соль-Илецкого района, юридический отдел, организационны</vt:lpstr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8989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Кутелева Татьяна</dc:creator>
  <cp:lastModifiedBy>-</cp:lastModifiedBy>
  <cp:revision>2</cp:revision>
  <cp:lastPrinted>2018-04-05T10:30:00Z</cp:lastPrinted>
  <dcterms:created xsi:type="dcterms:W3CDTF">2018-04-05T10:42:00Z</dcterms:created>
  <dcterms:modified xsi:type="dcterms:W3CDTF">2018-04-05T10:42:00Z</dcterms:modified>
</cp:coreProperties>
</file>