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0E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E320E" w:rsidRPr="005E320E" w:rsidTr="005E320E">
        <w:trPr>
          <w:trHeight w:val="3240"/>
        </w:trPr>
        <w:tc>
          <w:tcPr>
            <w:tcW w:w="4695" w:type="dxa"/>
          </w:tcPr>
          <w:p w:rsidR="005E320E" w:rsidRPr="005E320E" w:rsidRDefault="005E320E" w:rsidP="005E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E320E" w:rsidRPr="005E320E" w:rsidRDefault="005E320E" w:rsidP="005E3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right="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20E" w:rsidRPr="005E320E" w:rsidRDefault="004679C7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  <w:r w:rsidR="005E320E" w:rsidRPr="005E320E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421-п</w:t>
            </w: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20E" w:rsidRPr="005E320E" w:rsidRDefault="005E320E" w:rsidP="005E320E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5E320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E320E" w:rsidRPr="005E320E" w:rsidTr="005E320E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320E" w:rsidRPr="005E320E" w:rsidRDefault="005E320E" w:rsidP="005E320E">
            <w:pPr>
              <w:ind w:left="-108"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 w:rsidRPr="005E320E">
              <w:rPr>
                <w:rFonts w:ascii="Times New Roman" w:hAnsi="Times New Roman" w:cs="Times New Roman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Pr="005E32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57.3 Градостроительного кодекса Российской Федерации, статьей 30 Устава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5E320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 муниципальной услуги «Выдача градостроительного плана земельного участка», согласно приложению к настоящему постановлению.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  2. Постановления администрации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от 13.09.2018  № 2082-п «</w:t>
      </w:r>
      <w:r w:rsidRPr="005E320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5E320E">
        <w:rPr>
          <w:rFonts w:ascii="Times New Roman" w:hAnsi="Times New Roman" w:cs="Times New Roman"/>
          <w:sz w:val="28"/>
          <w:szCs w:val="28"/>
        </w:rPr>
        <w:t xml:space="preserve">»,  от     21.01.2019 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№ 109-п «О внесении изменений в приложение к постановлению администрации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235F8">
        <w:rPr>
          <w:rFonts w:ascii="Times New Roman" w:hAnsi="Times New Roman" w:cs="Times New Roman"/>
          <w:sz w:val="28"/>
          <w:szCs w:val="28"/>
        </w:rPr>
        <w:t xml:space="preserve"> </w:t>
      </w:r>
      <w:r w:rsidRPr="005E320E">
        <w:rPr>
          <w:rFonts w:ascii="Times New Roman" w:hAnsi="Times New Roman" w:cs="Times New Roman"/>
          <w:sz w:val="28"/>
          <w:szCs w:val="28"/>
        </w:rPr>
        <w:t>от    13.09.2018  № 2082-п «Об утверждении административного регламента предоставления муниципальной услуги «Выдача  градостроительного плана земельного участка», от 02.03.2020  № 370-п «О внесении изменений в постановление администрации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от    13.09.2018  № 2082-п «Об утверждении административного регламента предоставления муниципальной услуги «Выдача  градостроительного плана земельного участка» признать утратившими силу.</w:t>
      </w:r>
      <w:proofErr w:type="gramEnd"/>
    </w:p>
    <w:p w:rsidR="005E320E" w:rsidRPr="005E320E" w:rsidRDefault="005E320E" w:rsidP="005E32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5E320E" w:rsidRPr="005E320E" w:rsidRDefault="005E320E" w:rsidP="005E32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20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5E320E" w:rsidRPr="005E320E" w:rsidRDefault="005E320E" w:rsidP="005E3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4D85" w:rsidRPr="00CB4D85" w:rsidRDefault="00CB4D85" w:rsidP="005E32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А.А.</w:t>
      </w:r>
      <w:r w:rsidR="00CB4D85" w:rsidRPr="00CB4D85">
        <w:rPr>
          <w:rFonts w:ascii="Times New Roman" w:hAnsi="Times New Roman" w:cs="Times New Roman"/>
          <w:sz w:val="28"/>
          <w:szCs w:val="28"/>
        </w:rPr>
        <w:t xml:space="preserve"> </w:t>
      </w:r>
      <w:r w:rsidRPr="005E320E">
        <w:rPr>
          <w:rFonts w:ascii="Times New Roman" w:hAnsi="Times New Roman" w:cs="Times New Roman"/>
          <w:sz w:val="28"/>
          <w:szCs w:val="28"/>
        </w:rPr>
        <w:t>Кузьмин</w:t>
      </w: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i/>
          <w:sz w:val="28"/>
          <w:szCs w:val="28"/>
        </w:rPr>
      </w:pP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4D85" w:rsidRPr="00CB4D85" w:rsidRDefault="00CB4D85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320E" w:rsidRP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D75B5F" w:rsidRDefault="005E320E" w:rsidP="005E320E">
      <w:pPr>
        <w:jc w:val="both"/>
        <w:rPr>
          <w:rFonts w:ascii="Times New Roman" w:hAnsi="Times New Roman" w:cs="Times New Roman"/>
        </w:rPr>
      </w:pPr>
    </w:p>
    <w:p w:rsidR="005E320E" w:rsidRPr="00D75B5F" w:rsidRDefault="005E320E" w:rsidP="005E320E">
      <w:p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D75B5F">
        <w:rPr>
          <w:rFonts w:ascii="Times New Roman" w:hAnsi="Times New Roman" w:cs="Times New Roman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CB4D85" w:rsidRDefault="00E130B3" w:rsidP="00CB4D8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CB4D85" w:rsidRPr="00CB4D85" w:rsidRDefault="00E130B3" w:rsidP="00CB4D8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CB4D85" w:rsidRPr="00CB4D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CB4D85" w:rsidRPr="00CB4D85" w:rsidRDefault="00E130B3" w:rsidP="00CB4D8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E130B3" w:rsidRDefault="00E130B3" w:rsidP="00CB4D8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="00CB4D85" w:rsidRPr="005F7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</w:p>
    <w:p w:rsidR="00E130B3" w:rsidRDefault="00E130B3" w:rsidP="00CB4D8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4679C7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D58B5" w:rsidRPr="005F74AB">
        <w:rPr>
          <w:rFonts w:ascii="Times New Roman" w:hAnsi="Times New Roman" w:cs="Times New Roman"/>
          <w:b w:val="0"/>
          <w:sz w:val="24"/>
          <w:szCs w:val="24"/>
        </w:rPr>
        <w:t>5</w:t>
      </w:r>
      <w:r w:rsidR="004679C7">
        <w:rPr>
          <w:rFonts w:ascii="Times New Roman" w:hAnsi="Times New Roman" w:cs="Times New Roman"/>
          <w:b w:val="0"/>
          <w:sz w:val="24"/>
          <w:szCs w:val="24"/>
        </w:rPr>
        <w:t>.02.2021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679C7">
        <w:rPr>
          <w:rFonts w:ascii="Times New Roman" w:hAnsi="Times New Roman" w:cs="Times New Roman"/>
          <w:b w:val="0"/>
          <w:sz w:val="24"/>
          <w:szCs w:val="24"/>
        </w:rPr>
        <w:t>421-п</w:t>
      </w:r>
    </w:p>
    <w:p w:rsidR="00E130B3" w:rsidRPr="00DA30D0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6663" w:rsidRPr="00D87B5F" w:rsidRDefault="00646663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E09" w:rsidRPr="00D87B5F" w:rsidRDefault="005E6E09" w:rsidP="00E130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1.  Административный  регламент  предоставления  муниципальной услуги</w:t>
      </w:r>
    </w:p>
    <w:p w:rsidR="005E6E09" w:rsidRPr="00D87B5F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</w:t>
      </w:r>
      <w:r w:rsidR="00BB1F1C">
        <w:rPr>
          <w:rFonts w:ascii="Times New Roman" w:hAnsi="Times New Roman" w:cs="Times New Roman"/>
          <w:sz w:val="24"/>
          <w:szCs w:val="24"/>
        </w:rPr>
        <w:t>)</w:t>
      </w:r>
      <w:r w:rsidR="009650ED" w:rsidRPr="009650ED">
        <w:rPr>
          <w:rFonts w:ascii="Times New Roman" w:hAnsi="Times New Roman" w:cs="Times New Roman"/>
          <w:sz w:val="28"/>
          <w:szCs w:val="28"/>
        </w:rPr>
        <w:t xml:space="preserve"> </w:t>
      </w:r>
      <w:r w:rsidR="009650ED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9650ED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650ED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D87B5F">
        <w:rPr>
          <w:rFonts w:ascii="Times New Roman" w:hAnsi="Times New Roman" w:cs="Times New Roman"/>
          <w:sz w:val="24"/>
          <w:szCs w:val="24"/>
        </w:rPr>
        <w:t xml:space="preserve">     </w:t>
      </w:r>
      <w:r w:rsidR="00BB1F1C">
        <w:rPr>
          <w:rFonts w:ascii="Times New Roman" w:hAnsi="Times New Roman" w:cs="Times New Roman"/>
          <w:sz w:val="24"/>
          <w:szCs w:val="24"/>
        </w:rPr>
        <w:t xml:space="preserve"> </w:t>
      </w:r>
      <w:r w:rsidR="003410DA" w:rsidRPr="00D87B5F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Pr="00D87B5F">
        <w:rPr>
          <w:rFonts w:ascii="Times New Roman" w:hAnsi="Times New Roman" w:cs="Times New Roman"/>
          <w:sz w:val="24"/>
          <w:szCs w:val="24"/>
        </w:rPr>
        <w:t>осуществляемых  по  запросу  физического  или  юридического  лица</w:t>
      </w:r>
      <w:r w:rsidR="00BB1F1C">
        <w:rPr>
          <w:rFonts w:ascii="Times New Roman" w:hAnsi="Times New Roman" w:cs="Times New Roman"/>
          <w:sz w:val="24"/>
          <w:szCs w:val="24"/>
        </w:rPr>
        <w:t>, индивидуального предпринимателя,</w:t>
      </w:r>
      <w:r w:rsidRPr="00D87B5F">
        <w:rPr>
          <w:rFonts w:ascii="Times New Roman" w:hAnsi="Times New Roman" w:cs="Times New Roman"/>
          <w:sz w:val="24"/>
          <w:szCs w:val="24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 Российской  Федерации,  в соответствии  с  требованиями  Федерального  </w:t>
      </w:r>
      <w:hyperlink r:id="rId8" w:history="1">
        <w:r w:rsidRPr="00D87B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D696B" w:rsidRPr="00D87B5F" w:rsidRDefault="005D696B" w:rsidP="00D87B5F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6F1E4E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BB1F1C">
        <w:rPr>
          <w:rFonts w:ascii="Times New Roman" w:hAnsi="Times New Roman" w:cs="Times New Roman"/>
          <w:sz w:val="24"/>
          <w:szCs w:val="24"/>
        </w:rPr>
        <w:t xml:space="preserve">, индивидуальные </w:t>
      </w:r>
      <w:r w:rsidR="00BD335D">
        <w:rPr>
          <w:rFonts w:ascii="Times New Roman" w:hAnsi="Times New Roman" w:cs="Times New Roman"/>
          <w:sz w:val="24"/>
          <w:szCs w:val="24"/>
        </w:rPr>
        <w:t>предприниматели,</w:t>
      </w: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правообладатели земельного участка или иное лицо в случае, предусмотренном </w:t>
      </w:r>
      <w:hyperlink w:anchor="sub_573011" w:history="1">
        <w:r w:rsidR="00034611" w:rsidRPr="00D87B5F">
          <w:rPr>
            <w:rFonts w:ascii="Times New Roman" w:hAnsi="Times New Roman" w:cs="Times New Roman"/>
            <w:color w:val="106BBE"/>
            <w:sz w:val="24"/>
            <w:szCs w:val="24"/>
          </w:rPr>
          <w:t>частью 1.1</w:t>
        </w:r>
      </w:hyperlink>
      <w:r w:rsidR="00034611" w:rsidRPr="00D87B5F">
        <w:rPr>
          <w:rFonts w:ascii="Times New Roman" w:hAnsi="Times New Roman" w:cs="Times New Roman"/>
          <w:sz w:val="24"/>
          <w:szCs w:val="24"/>
        </w:rPr>
        <w:t xml:space="preserve">  ст. 57.3 </w:t>
      </w:r>
      <w:r w:rsidR="008774FF" w:rsidRPr="00D87B5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</w:t>
      </w:r>
      <w:r w:rsidR="00034611" w:rsidRPr="00D87B5F">
        <w:rPr>
          <w:rFonts w:ascii="Times New Roman" w:hAnsi="Times New Roman" w:cs="Times New Roman"/>
          <w:sz w:val="24"/>
          <w:szCs w:val="24"/>
        </w:rPr>
        <w:t>К РФ</w:t>
      </w:r>
      <w:r w:rsidR="008774FF" w:rsidRPr="00D87B5F">
        <w:rPr>
          <w:rFonts w:ascii="Times New Roman" w:hAnsi="Times New Roman" w:cs="Times New Roman"/>
          <w:sz w:val="24"/>
          <w:szCs w:val="24"/>
        </w:rPr>
        <w:t>)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34611" w:rsidRPr="00D87B5F">
        <w:rPr>
          <w:rFonts w:ascii="Times New Roman" w:hAnsi="Times New Roman" w:cs="Times New Roman"/>
          <w:sz w:val="24"/>
          <w:szCs w:val="24"/>
        </w:rPr>
        <w:t>с заявлением в орган местного самоуправления по месту нахождения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A2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C5">
        <w:rPr>
          <w:rFonts w:ascii="Times New Roman" w:hAnsi="Times New Roman" w:cs="Times New Roman"/>
          <w:b/>
          <w:sz w:val="24"/>
          <w:szCs w:val="24"/>
        </w:rPr>
        <w:t>при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предоставлении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67F2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сайте</w:t>
      </w:r>
      <w:r w:rsidR="00BD335D">
        <w:rPr>
          <w:rFonts w:ascii="Times New Roman" w:hAnsi="Times New Roman" w:cs="Times New Roman"/>
          <w:sz w:val="24"/>
          <w:szCs w:val="24"/>
        </w:rPr>
        <w:t xml:space="preserve"> </w:t>
      </w:r>
      <w:r w:rsidR="002A0283" w:rsidRPr="002A028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2A0283" w:rsidRPr="002A0283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2A0283" w:rsidRPr="002A0283">
        <w:rPr>
          <w:rFonts w:ascii="Times New Roman" w:hAnsi="Times New Roman" w:cs="Times New Roman"/>
          <w:sz w:val="24"/>
          <w:szCs w:val="24"/>
        </w:rPr>
        <w:t xml:space="preserve"> городской округ: </w:t>
      </w:r>
      <w:hyperlink r:id="rId9" w:history="1">
        <w:r w:rsidR="002A0283" w:rsidRPr="002A0283">
          <w:rPr>
            <w:rStyle w:val="ab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="00C867F2" w:rsidRPr="00D87B5F">
        <w:rPr>
          <w:rFonts w:ascii="Times New Roman" w:hAnsi="Times New Roman" w:cs="Times New Roman"/>
          <w:sz w:val="24"/>
          <w:szCs w:val="24"/>
        </w:rPr>
        <w:t>,</w:t>
      </w:r>
      <w:r w:rsidR="000C218E" w:rsidRPr="00D87B5F">
        <w:rPr>
          <w:rFonts w:ascii="Times New Roman" w:hAnsi="Times New Roman" w:cs="Times New Roman"/>
          <w:sz w:val="24"/>
          <w:szCs w:val="24"/>
        </w:rPr>
        <w:t xml:space="preserve"> в </w:t>
      </w:r>
      <w:r w:rsidR="00650887" w:rsidRPr="00D87B5F">
        <w:rPr>
          <w:rFonts w:ascii="Times New Roman" w:hAnsi="Times New Roman" w:cs="Times New Roman"/>
          <w:sz w:val="24"/>
          <w:szCs w:val="24"/>
        </w:rPr>
        <w:t>Реестре государственных (муниципальных) услуг (функций) Оренбургской области  (далее - Реестр)</w:t>
      </w:r>
      <w:r w:rsidR="000C218E" w:rsidRPr="00D87B5F">
        <w:rPr>
          <w:rFonts w:ascii="Times New Roman" w:hAnsi="Times New Roman" w:cs="Times New Roman"/>
          <w:sz w:val="24"/>
          <w:szCs w:val="24"/>
        </w:rPr>
        <w:t>,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а также в электронной форме через Единый портал государственных и муниципальных услуг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 (функций) Оренбургской области (www.gosuslugi.ru) (далее - Портал).</w:t>
      </w:r>
    </w:p>
    <w:p w:rsidR="00C867F2" w:rsidRPr="00D87B5F" w:rsidRDefault="003410DA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органов местного самоуправления, организаций,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>, а также в электронной форме через Портал.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C867F2" w:rsidRPr="00D87B5F">
        <w:rPr>
          <w:rFonts w:ascii="Times New Roman" w:hAnsi="Times New Roman" w:cs="Times New Roman"/>
          <w:sz w:val="24"/>
          <w:szCs w:val="24"/>
        </w:rPr>
        <w:t>. Наименование 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 услуги: </w:t>
      </w:r>
    </w:p>
    <w:p w:rsidR="006F1E4E" w:rsidRPr="00D87B5F" w:rsidRDefault="00C867F2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«</w:t>
      </w:r>
      <w:r w:rsidR="00034611" w:rsidRPr="00D87B5F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10"/>
      <w:r w:rsidRPr="00D87B5F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422"/>
      <w:bookmarkEnd w:id="0"/>
      <w:r w:rsidRPr="00D87B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органа, предоставляющего муниципальную услугу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11"/>
      <w:bookmarkEnd w:id="1"/>
      <w:r w:rsidRPr="00D87B5F">
        <w:rPr>
          <w:rFonts w:ascii="Times New Roman" w:hAnsi="Times New Roman" w:cs="Times New Roman"/>
          <w:sz w:val="24"/>
          <w:szCs w:val="24"/>
        </w:rPr>
        <w:t>7. Муниципальная услуга</w:t>
      </w:r>
      <w:bookmarkEnd w:id="2"/>
      <w:r w:rsidRPr="00D87B5F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E9484F" w:rsidRPr="00E9484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E9484F" w:rsidRPr="00E9484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E9484F" w:rsidRPr="00E9484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9484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E948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</w:t>
      </w:r>
      <w:r w:rsidR="00E9484F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городского хозяйства Соль-</w:t>
      </w:r>
      <w:proofErr w:type="spellStart"/>
      <w:r w:rsidR="00E9484F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E9484F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2"/>
      <w:r w:rsidRPr="00D87B5F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3"/>
      <w:bookmarkEnd w:id="3"/>
      <w:r w:rsidRPr="00D87B5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  <w:bookmarkEnd w:id="4"/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266C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9266C" w:rsidRPr="00D87B5F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E9484F">
        <w:rPr>
          <w:rFonts w:ascii="Times New Roman" w:hAnsi="Times New Roman" w:cs="Times New Roman"/>
          <w:sz w:val="24"/>
          <w:szCs w:val="24"/>
        </w:rPr>
        <w:t xml:space="preserve"> </w:t>
      </w:r>
      <w:r w:rsidR="0069266C" w:rsidRPr="00D87B5F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6F1E4E" w:rsidRPr="00D87B5F" w:rsidRDefault="003410DA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11.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F1E4E" w:rsidRPr="00D87B5F" w:rsidRDefault="00D23F20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12.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70C2B" w:rsidRPr="00D87B5F">
        <w:rPr>
          <w:rFonts w:ascii="Times New Roman" w:hAnsi="Times New Roman" w:cs="Times New Roman"/>
          <w:sz w:val="24"/>
          <w:szCs w:val="24"/>
        </w:rPr>
        <w:t>определен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частью 6 статьи 57.3 Градостроительного кодекса Российской Федерации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CD4A28" w:rsidRPr="00D87B5F" w:rsidRDefault="00CD4A28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02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6F1E4E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регулирующие предоставление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84A" w:rsidRPr="00D87B5F" w:rsidRDefault="0078735A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456"/>
      <w:bookmarkEnd w:id="5"/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690F2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указанием их реквизитов и источников официального опубликования) </w:t>
      </w:r>
      <w:r w:rsidR="0067351C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 </w:t>
      </w:r>
      <w:r w:rsidR="00F64100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</w:t>
      </w:r>
      <w:r w:rsidR="00631EBF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9484F" w:rsidRPr="00E9484F">
        <w:t xml:space="preserve"> </w:t>
      </w:r>
      <w:hyperlink r:id="rId10" w:history="1">
        <w:r w:rsidR="00E9484F" w:rsidRPr="00E9484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http://soliletsk.ru</w:t>
        </w:r>
      </w:hyperlink>
      <w:r w:rsidR="00E9484F" w:rsidRPr="00506FB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4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сети «Интернет», а также на </w:t>
      </w:r>
      <w:r w:rsidR="005D696B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Портале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1697" w:rsidRPr="00D87B5F" w:rsidRDefault="001D1697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24802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6F1E4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A28" w:rsidRPr="00D87B5F" w:rsidRDefault="0078735A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1"/>
      <w:bookmarkEnd w:id="6"/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представляются</w:t>
      </w:r>
      <w:r w:rsidR="00CD4A28" w:rsidRPr="00D87B5F">
        <w:rPr>
          <w:rFonts w:ascii="Times New Roman" w:hAnsi="Times New Roman" w:cs="Times New Roman"/>
          <w:sz w:val="24"/>
          <w:szCs w:val="24"/>
        </w:rPr>
        <w:t>:</w:t>
      </w:r>
    </w:p>
    <w:p w:rsidR="00CD4A28" w:rsidRPr="00D87B5F" w:rsidRDefault="0064469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95" w:history="1">
        <w:r w:rsidR="00CD4A28" w:rsidRPr="00D87B5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D4A28" w:rsidRPr="00D87B5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1 к Административному регламенту (если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D4A28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64100" w:rsidRPr="00D87B5F" w:rsidRDefault="00F64100" w:rsidP="00D87B5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86870" w:rsidRPr="00D87B5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586870"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86870" w:rsidRPr="00D87B5F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64100" w:rsidRPr="00D87B5F" w:rsidRDefault="00F64100" w:rsidP="00D87B5F">
      <w:pPr>
        <w:widowControl w:val="0"/>
        <w:tabs>
          <w:tab w:val="left" w:pos="709"/>
        </w:tabs>
        <w:spacing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86870" w:rsidRPr="00D87B5F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:rsidR="0074430E" w:rsidRPr="00D87B5F" w:rsidRDefault="0074430E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2379D4" w:rsidRPr="00D87B5F" w:rsidRDefault="002379D4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AE7C31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5"/>
      <w:bookmarkEnd w:id="7"/>
      <w:r w:rsidRPr="00D87B5F">
        <w:rPr>
          <w:rFonts w:ascii="Times New Roman" w:hAnsi="Times New Roman" w:cs="Times New Roman"/>
          <w:sz w:val="24"/>
          <w:szCs w:val="24"/>
        </w:rPr>
        <w:tab/>
      </w:r>
      <w:r w:rsidR="0078735A"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 Иные  документы,  необходимые  для 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услуги,  которые  находятся в распоряжении государственных органов, органов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местного  самоуправления  и  иных  органов,  участвующих  в  предоставлении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муниципальной  услуги,  и  которые  заявитель  вправе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представить самостоятельно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в соответствии со статьей 57.3 Градостроительного кодекса Российской Федерации не требуются.</w:t>
      </w:r>
    </w:p>
    <w:p w:rsidR="006F1E4E" w:rsidRPr="00D87B5F" w:rsidRDefault="00A412C9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окументы (их копии или сведения, содержащиеся в них),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 w:rsidR="006F1E4E" w:rsidRPr="00D87B5F">
        <w:rPr>
          <w:rFonts w:ascii="Times New Roman" w:hAnsi="Times New Roman" w:cs="Times New Roman"/>
          <w:sz w:val="24"/>
          <w:szCs w:val="24"/>
        </w:rPr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77F3D" w:rsidRPr="00D87B5F" w:rsidRDefault="0078735A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Запрещается требовать от заявителя</w:t>
      </w:r>
      <w:r w:rsidR="00977F3D" w:rsidRPr="00D87B5F">
        <w:rPr>
          <w:rFonts w:ascii="Times New Roman" w:hAnsi="Times New Roman" w:cs="Times New Roman"/>
          <w:sz w:val="24"/>
          <w:szCs w:val="24"/>
        </w:rPr>
        <w:t>: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и муниципальными правовыми актами находятся в распоряжении органов, предоставляющих муниципальн</w:t>
      </w:r>
      <w:r w:rsidR="00445BC6" w:rsidRPr="00D87B5F">
        <w:rPr>
          <w:rFonts w:ascii="Times New Roman" w:hAnsi="Times New Roman" w:cs="Times New Roman"/>
          <w:sz w:val="24"/>
          <w:szCs w:val="24"/>
        </w:rPr>
        <w:t>ую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5BC6" w:rsidRPr="00D87B5F">
        <w:rPr>
          <w:rFonts w:ascii="Times New Roman" w:hAnsi="Times New Roman" w:cs="Times New Roman"/>
          <w:sz w:val="24"/>
          <w:szCs w:val="24"/>
        </w:rPr>
        <w:t>у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D87B5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2" w:history="1">
        <w:r w:rsidRPr="00D87B5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78735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6F1E4E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20</w:t>
      </w:r>
      <w:r w:rsidR="006F1E4E" w:rsidRPr="00D87B5F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3"/>
      <w:bookmarkEnd w:id="8"/>
      <w:r w:rsidRPr="00D87B5F">
        <w:rPr>
          <w:rFonts w:ascii="Times New Roman" w:hAnsi="Times New Roman" w:cs="Times New Roman"/>
          <w:sz w:val="24"/>
          <w:szCs w:val="24"/>
        </w:rPr>
        <w:t>21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</w:t>
      </w:r>
      <w:r w:rsidR="000D27B6" w:rsidRPr="00D87B5F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D87B5F" w:rsidRPr="00D87B5F">
        <w:rPr>
          <w:rFonts w:ascii="Times New Roman" w:hAnsi="Times New Roman" w:cs="Times New Roman"/>
          <w:sz w:val="24"/>
          <w:szCs w:val="24"/>
        </w:rPr>
        <w:t xml:space="preserve">15 </w:t>
      </w:r>
      <w:r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6F1E4E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3F65BD" w:rsidRDefault="003F65B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BD" w:rsidRPr="00D87B5F" w:rsidRDefault="003F65B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3F65BD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  Основания   для  приостановления  предоставления  </w:t>
      </w:r>
      <w:proofErr w:type="gramStart"/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F1E4E" w:rsidRPr="00D87B5F" w:rsidRDefault="004C01CB" w:rsidP="003F65BD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у</w:t>
      </w:r>
      <w:r w:rsidR="006F1E4E" w:rsidRPr="00D87B5F">
        <w:rPr>
          <w:rFonts w:ascii="Times New Roman" w:hAnsi="Times New Roman" w:cs="Times New Roman"/>
          <w:sz w:val="24"/>
          <w:szCs w:val="24"/>
        </w:rPr>
        <w:t>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CA2B11" w:rsidRPr="00D87B5F" w:rsidRDefault="00CA2B11" w:rsidP="00D87B5F">
      <w:pPr>
        <w:pStyle w:val="ConsPlusNormal"/>
        <w:ind w:firstLine="426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23</w:t>
      </w:r>
      <w:r w:rsidR="006F1E4E" w:rsidRPr="00D87B5F">
        <w:rPr>
          <w:rFonts w:ascii="Times New Roman" w:hAnsi="Times New Roman" w:cs="Times New Roman"/>
          <w:sz w:val="24"/>
          <w:szCs w:val="24"/>
        </w:rPr>
        <w:t>.  Перечень  услуг,  которые являются  необходимыми и обязательными</w:t>
      </w:r>
    </w:p>
    <w:p w:rsidR="006F1E4E" w:rsidRPr="00D87B5F" w:rsidRDefault="006F1E4E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CA2B11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Порядок, р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азмер и основания взимания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пошлины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2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BD4AC9" w:rsidRPr="00D87B5F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B9" w:rsidRPr="00D87B5F" w:rsidRDefault="00DD0CB9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и при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таких услуг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6F1E4E" w:rsidRPr="00D87B5F" w:rsidRDefault="00631EB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Предварительная з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апись на прием в МФЦ для подачи запроса заявителя может осуществляться с использованием </w:t>
      </w:r>
      <w:r w:rsidRPr="00D87B5F">
        <w:rPr>
          <w:rFonts w:ascii="Times New Roman" w:hAnsi="Times New Roman" w:cs="Times New Roman"/>
          <w:sz w:val="24"/>
          <w:szCs w:val="24"/>
        </w:rPr>
        <w:t>центра телефонного обслуживания</w:t>
      </w:r>
      <w:r w:rsidR="008841D1" w:rsidRPr="00D87B5F">
        <w:rPr>
          <w:rFonts w:ascii="Times New Roman" w:hAnsi="Times New Roman" w:cs="Times New Roman"/>
          <w:sz w:val="24"/>
          <w:szCs w:val="24"/>
        </w:rPr>
        <w:t>, через официальный сайт МФЦ</w:t>
      </w:r>
      <w:r w:rsidRPr="00D87B5F">
        <w:rPr>
          <w:rFonts w:ascii="Times New Roman" w:hAnsi="Times New Roman" w:cs="Times New Roman"/>
          <w:sz w:val="24"/>
          <w:szCs w:val="24"/>
        </w:rPr>
        <w:t xml:space="preserve"> и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BE1B48" w:rsidRPr="00D87B5F">
        <w:rPr>
          <w:rFonts w:ascii="Times New Roman" w:hAnsi="Times New Roman" w:cs="Times New Roman"/>
          <w:sz w:val="24"/>
          <w:szCs w:val="24"/>
        </w:rPr>
        <w:t>Портал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8841D1" w:rsidRPr="00D87B5F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="006F1E4E" w:rsidRPr="00D87B5F">
        <w:rPr>
          <w:rFonts w:ascii="Times New Roman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65BD" w:rsidRDefault="003F65B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65BD" w:rsidRDefault="003F65B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Срок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 заявителя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1-го </w:t>
      </w:r>
      <w:r w:rsidR="006F1E4E" w:rsidRPr="00D87B5F">
        <w:rPr>
          <w:rFonts w:ascii="Times New Roman" w:hAnsi="Times New Roman" w:cs="Times New Roman"/>
          <w:sz w:val="24"/>
          <w:szCs w:val="24"/>
        </w:rPr>
        <w:t>рабоч</w:t>
      </w:r>
      <w:r w:rsidR="00BD4AC9" w:rsidRPr="00D87B5F">
        <w:rPr>
          <w:rFonts w:ascii="Times New Roman" w:hAnsi="Times New Roman" w:cs="Times New Roman"/>
          <w:sz w:val="24"/>
          <w:szCs w:val="24"/>
        </w:rPr>
        <w:t>его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</w:t>
      </w:r>
      <w:r w:rsidR="00BD4AC9" w:rsidRPr="00D87B5F">
        <w:rPr>
          <w:rFonts w:ascii="Times New Roman" w:hAnsi="Times New Roman" w:cs="Times New Roman"/>
          <w:sz w:val="24"/>
          <w:szCs w:val="24"/>
        </w:rPr>
        <w:t>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его поступления в порядке, определенном инструкцией по делопроизводству.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D4AC9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/организация обеспечивает прием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запросов 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информационным стендам, необходимым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>к обеспечению доступности для инвалидов указанных объектов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30</w:t>
      </w:r>
      <w:r w:rsidR="006F1E4E" w:rsidRPr="00D87B5F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Места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осуществляющим функции по выработке и реализации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доступности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по выбору заявителя (экстерриториальный принцип).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0F3CF7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 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компетентность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- 2, их общая продолжительность - 30 минут: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 заявлением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ри личном получении заявителем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Иные требования, в то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м числе учитывающие особенности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пу и особенности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F65BD">
        <w:rPr>
          <w:rFonts w:ascii="Times New Roman" w:hAnsi="Times New Roman" w:cs="Times New Roman"/>
          <w:sz w:val="24"/>
          <w:szCs w:val="24"/>
        </w:rPr>
        <w:t>муниципальная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услуги, предоставляемой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</w:t>
      </w:r>
      <w:r w:rsidR="000F3CF7" w:rsidRPr="00D87B5F">
        <w:rPr>
          <w:rFonts w:ascii="Times New Roman" w:hAnsi="Times New Roman" w:cs="Times New Roman"/>
          <w:sz w:val="24"/>
          <w:szCs w:val="24"/>
        </w:rPr>
        <w:lastRenderedPageBreak/>
        <w:t>лиц, включая индивидуальных предпринимателей) либо местонахождения (для юридических лиц) при</w:t>
      </w:r>
      <w:proofErr w:type="gramEnd"/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предоставляющими </w:t>
      </w:r>
      <w:r w:rsidR="003F65BD">
        <w:rPr>
          <w:rFonts w:ascii="Times New Roman" w:hAnsi="Times New Roman" w:cs="Times New Roman"/>
          <w:sz w:val="24"/>
          <w:szCs w:val="24"/>
        </w:rPr>
        <w:t>муниципальные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при условии, что при выдаче ключа простой электронной подписи личность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>3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Pr="00D87B5F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представляемым заявителем для получения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услуги: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87B5F">
        <w:rPr>
          <w:rFonts w:ascii="Times New Roman" w:hAnsi="Times New Roman" w:cs="Times New Roman"/>
          <w:b/>
          <w:sz w:val="24"/>
          <w:szCs w:val="24"/>
        </w:rPr>
        <w:t>, требования к порядку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 подготовка ответа;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9"/>
      <w:bookmarkEnd w:id="9"/>
      <w:r w:rsidRPr="00D87B5F">
        <w:rPr>
          <w:rFonts w:ascii="Times New Roman" w:hAnsi="Times New Roman" w:cs="Times New Roman"/>
          <w:sz w:val="24"/>
          <w:szCs w:val="24"/>
        </w:rPr>
        <w:t>41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 заявителю обеспечиваются: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</w:t>
      </w:r>
      <w:r w:rsidR="005966B5" w:rsidRPr="00D87B5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(далее - запрос);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прием и регистрация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предусмотрена оплата);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предоставлению государственных услуг, а также их должностных лиц, госуда</w:t>
      </w:r>
      <w:r w:rsidR="00FB569D" w:rsidRPr="00D87B5F">
        <w:rPr>
          <w:rFonts w:ascii="Times New Roman" w:hAnsi="Times New Roman" w:cs="Times New Roman"/>
          <w:sz w:val="24"/>
          <w:szCs w:val="24"/>
        </w:rPr>
        <w:t>рственных служащих, работников;</w:t>
      </w:r>
    </w:p>
    <w:p w:rsidR="00FB569D" w:rsidRPr="00D87B5F" w:rsidRDefault="00FB569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Уведомление о завершении действий, предусмотренных </w:t>
      </w:r>
      <w:hyperlink w:anchor="P689" w:history="1">
        <w:r w:rsidR="006F1E4E" w:rsidRPr="00D87B5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379D4" w:rsidRPr="00D87B5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87B5F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а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r w:rsidR="002B6BFF" w:rsidRPr="00D87B5F">
        <w:rPr>
          <w:rFonts w:ascii="Times New Roman" w:hAnsi="Times New Roman" w:cs="Times New Roman"/>
          <w:sz w:val="24"/>
          <w:szCs w:val="24"/>
        </w:rPr>
        <w:t>пунктом 1</w:t>
      </w:r>
      <w:r w:rsidR="002379D4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</w:t>
      </w:r>
      <w:r w:rsidR="002B6BFF" w:rsidRPr="00D87B5F">
        <w:rPr>
          <w:rFonts w:ascii="Times New Roman" w:hAnsi="Times New Roman" w:cs="Times New Roman"/>
          <w:sz w:val="24"/>
          <w:szCs w:val="24"/>
        </w:rPr>
        <w:t>ями нормативных правовых актов.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и регистрацию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документов, осуществляет проверку на наличие оснований для отказа в приеме документов, указанных в </w:t>
      </w:r>
      <w:r w:rsidR="002B6BFF" w:rsidRPr="00D87B5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79D4" w:rsidRPr="00D87B5F">
        <w:rPr>
          <w:rFonts w:ascii="Times New Roman" w:hAnsi="Times New Roman" w:cs="Times New Roman"/>
          <w:sz w:val="24"/>
          <w:szCs w:val="24"/>
        </w:rPr>
        <w:t>21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Pr="00D87B5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BD4AC9" w:rsidRPr="00D87B5F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3F65BD" w:rsidRDefault="000D27B6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3F65BD" w:rsidRDefault="003F65BD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3F65BD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</w:t>
      </w:r>
      <w:r w:rsidR="00BD4AC9" w:rsidRPr="00D87B5F">
        <w:rPr>
          <w:rFonts w:ascii="Times New Roman" w:hAnsi="Times New Roman" w:cs="Times New Roman"/>
          <w:sz w:val="24"/>
          <w:szCs w:val="24"/>
        </w:rPr>
        <w:t>положение части 7 статьи 57.3 Градостроительного кодекса Российской Федерации.</w:t>
      </w:r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4AC9" w:rsidRPr="00D87B5F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</w:t>
      </w:r>
      <w:proofErr w:type="gramEnd"/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</w:t>
      </w:r>
      <w:r w:rsidR="00BC65EF" w:rsidRPr="00D87B5F">
        <w:rPr>
          <w:rFonts w:ascii="Times New Roman" w:hAnsi="Times New Roman" w:cs="Times New Roman"/>
          <w:sz w:val="24"/>
          <w:szCs w:val="24"/>
        </w:rPr>
        <w:t>указанных технических условий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C65EF" w:rsidRPr="00D87B5F">
        <w:rPr>
          <w:rFonts w:ascii="Times New Roman" w:hAnsi="Times New Roman" w:cs="Times New Roman"/>
          <w:sz w:val="24"/>
          <w:szCs w:val="24"/>
        </w:rPr>
        <w:t>ом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местного самоуправления в срок, установленный </w:t>
      </w:r>
      <w:hyperlink w:anchor="sub_4807" w:history="1">
        <w:r w:rsidR="00BD4AC9" w:rsidRPr="00D87B5F">
          <w:rPr>
            <w:rStyle w:val="a5"/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50</w:t>
      </w:r>
      <w:r w:rsidR="0041047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информации не может </w:t>
      </w:r>
      <w:r w:rsidR="006F1E4E"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являться основанием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2A7F21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</w:t>
      </w:r>
      <w:r w:rsidR="002A7F21" w:rsidRPr="00D87B5F">
        <w:rPr>
          <w:rFonts w:ascii="Times New Roman" w:hAnsi="Times New Roman" w:cs="Times New Roman"/>
          <w:b/>
          <w:sz w:val="24"/>
          <w:szCs w:val="24"/>
        </w:rPr>
        <w:t>, принятие решения о предоставлении муниципальной услуги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F3402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с прилагаемым пакетом документов</w:t>
      </w:r>
      <w:r w:rsidR="00E07370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</w:t>
      </w:r>
      <w:r w:rsidR="00F3402C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приостановления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 составляет</w:t>
      </w:r>
      <w:r w:rsidR="006D449F" w:rsidRPr="00D87B5F">
        <w:rPr>
          <w:rFonts w:ascii="Times New Roman" w:hAnsi="Times New Roman" w:cs="Times New Roman"/>
          <w:sz w:val="24"/>
          <w:szCs w:val="24"/>
        </w:rPr>
        <w:t xml:space="preserve"> 14 рабочих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BC65EF" w:rsidRPr="00D87B5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3402C">
        <w:rPr>
          <w:rFonts w:ascii="Times New Roman" w:hAnsi="Times New Roman" w:cs="Times New Roman"/>
          <w:sz w:val="24"/>
          <w:szCs w:val="24"/>
        </w:rPr>
        <w:t xml:space="preserve">специалистом МКУ УГХ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F3402C" w:rsidRPr="00F3402C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F3402C" w:rsidRP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F3402C" w:rsidRPr="00F3402C">
        <w:rPr>
          <w:rFonts w:ascii="Times New Roman" w:hAnsi="Times New Roman" w:cs="Times New Roman"/>
          <w:sz w:val="24"/>
          <w:szCs w:val="24"/>
        </w:rPr>
        <w:t>)</w:t>
      </w:r>
      <w:r w:rsidR="00F3402C" w:rsidRPr="0099195F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документа (документов), являющегося (являющихся)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C65EF" w:rsidRPr="00D87B5F">
        <w:rPr>
          <w:rFonts w:ascii="Times New Roman" w:hAnsi="Times New Roman" w:cs="Times New Roman"/>
          <w:sz w:val="24"/>
          <w:szCs w:val="24"/>
        </w:rPr>
        <w:t>не позднее 3-х дней</w:t>
      </w:r>
      <w:r w:rsidR="00F3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заявителю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(организации) не требуется.</w:t>
      </w:r>
    </w:p>
    <w:p w:rsidR="00DD0CB9" w:rsidRPr="00D87B5F" w:rsidRDefault="00DD0CB9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D87B5F" w:rsidRDefault="00220007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FE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FE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F3402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F3402C">
        <w:rPr>
          <w:rFonts w:ascii="Times New Roman" w:hAnsi="Times New Roman" w:cs="Times New Roman"/>
          <w:sz w:val="24"/>
          <w:szCs w:val="24"/>
        </w:rPr>
        <w:t>.</w:t>
      </w:r>
    </w:p>
    <w:p w:rsidR="006F1E4E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F3402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F3402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F3402C" w:rsidRPr="00D87B5F" w:rsidRDefault="00F3402C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65EF" w:rsidRPr="00D87B5F" w:rsidRDefault="00BC65EF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Руководитель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(должностное лицо, исполняющее его обязанности) организует и осуществляет контроль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220007" w:rsidRPr="00D87B5F">
        <w:rPr>
          <w:rFonts w:ascii="Times New Roman" w:hAnsi="Times New Roman" w:cs="Times New Roman"/>
          <w:sz w:val="24"/>
          <w:szCs w:val="24"/>
        </w:rPr>
        <w:t>обращения заявителей, содержащие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жалобы на решения, действия (бездействие) специалистов.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6F1E4E" w:rsidRPr="00D87B5F" w:rsidRDefault="00DF5A8D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E0737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5A8D" w:rsidRPr="00D87B5F" w:rsidRDefault="00DF5A8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07C2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007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946EBD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A2" w:rsidRPr="00D87B5F" w:rsidRDefault="00AD2EA2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15" w:rsidRDefault="00FE4715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ходе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В случае если заявитель считает, что в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73C0B" w:rsidRPr="00D87B5F" w:rsidRDefault="00B73C0B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власти, организации и уполномоченные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Жалоба подается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FE4715">
        <w:rPr>
          <w:rFonts w:ascii="Times New Roman" w:hAnsi="Times New Roman" w:cs="Times New Roman"/>
          <w:sz w:val="24"/>
          <w:szCs w:val="24"/>
        </w:rPr>
        <w:t>муниципальную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услугу, МФЦ либо в орган, являющийся учредителем МФЦ.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B2EE1" w:rsidRPr="00D87B5F" w:rsidRDefault="00EB2EE1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услуги, на официальных сайтах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FE4715">
        <w:rPr>
          <w:rFonts w:ascii="Times New Roman" w:hAnsi="Times New Roman" w:cs="Times New Roman"/>
          <w:sz w:val="24"/>
          <w:szCs w:val="24"/>
        </w:rPr>
        <w:t>муниципальные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услуги, на Портале.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8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13" w:history="1">
        <w:r w:rsidR="006E6EF0" w:rsidRPr="00D87B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от 27 июля 2010 года № 210-ФЗ «</w:t>
      </w:r>
      <w:r w:rsidR="006E6EF0" w:rsidRPr="00D87B5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F61B8" w:rsidRPr="00D87B5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6E6EF0" w:rsidRPr="00D87B5F">
        <w:rPr>
          <w:rFonts w:ascii="Times New Roman" w:hAnsi="Times New Roman" w:cs="Times New Roman"/>
          <w:sz w:val="24"/>
          <w:szCs w:val="24"/>
        </w:rPr>
        <w:t>;</w:t>
      </w:r>
    </w:p>
    <w:p w:rsidR="00CF61B8" w:rsidRDefault="007B04CC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4" w:anchor="/document/27537955/entry/0" w:history="1">
        <w:proofErr w:type="gramStart"/>
        <w:r w:rsidR="00CF61B8" w:rsidRPr="00D87B5F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FE471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F61B8" w:rsidRPr="00D87B5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FE4715" w:rsidRPr="00D87B5F" w:rsidRDefault="00FE4715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C1B" w:rsidRPr="00D87B5F" w:rsidRDefault="003D6C1B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D87B5F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EED" w:rsidRPr="00D87B5F" w:rsidRDefault="002A7F2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69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(действия), выполняемые МФЦ, описываются в соглашении о взаимодействии между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  и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Порядок выполнения МФЦ следующих административных процедур (действий) (в случае, если </w:t>
      </w:r>
      <w:r w:rsidR="00FE4715">
        <w:rPr>
          <w:rFonts w:ascii="Times New Roman" w:hAnsi="Times New Roman" w:cs="Times New Roman"/>
          <w:sz w:val="24"/>
          <w:szCs w:val="24"/>
        </w:rPr>
        <w:t>муниципальная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МФЦ межведомственного запроса в органы, предоставляющие государственные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и организации, участвующие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FE4715">
        <w:rPr>
          <w:rFonts w:ascii="Times New Roman" w:hAnsi="Times New Roman" w:cs="Times New Roman"/>
          <w:sz w:val="24"/>
          <w:szCs w:val="24"/>
        </w:rPr>
        <w:t>муниципальную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услугу. МФЦ направляет запрос в органы, предоставляющие </w:t>
      </w:r>
      <w:r w:rsidR="00FE4715">
        <w:rPr>
          <w:rFonts w:ascii="Times New Roman" w:hAnsi="Times New Roman" w:cs="Times New Roman"/>
          <w:sz w:val="24"/>
          <w:szCs w:val="24"/>
        </w:rPr>
        <w:t>муниципальные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услуг, при наличии межведомственного запроса в соглашении о взаимодействии;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F23" w:rsidRPr="002379D4" w:rsidRDefault="00C22F23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2379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</w:t>
      </w: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="00267BFB">
        <w:rPr>
          <w:rFonts w:ascii="Times New Roman" w:hAnsi="Times New Roman" w:cs="Times New Roman"/>
          <w:sz w:val="24"/>
          <w:szCs w:val="24"/>
        </w:rPr>
        <w:t>А</w:t>
      </w:r>
      <w:r w:rsidRPr="002379D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2F23" w:rsidRPr="002379D4" w:rsidRDefault="00C22F23" w:rsidP="00C22F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2379D4" w:rsidRDefault="00C22F23" w:rsidP="00C22F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заявления о </w:t>
      </w:r>
      <w:r w:rsidRPr="002379D4">
        <w:rPr>
          <w:rFonts w:ascii="Times New Roman" w:hAnsi="Times New Roman" w:cs="Times New Roman"/>
          <w:b/>
          <w:sz w:val="24"/>
          <w:szCs w:val="24"/>
        </w:rPr>
        <w:t>выдаче градостроительного плана земельного участка</w:t>
      </w:r>
    </w:p>
    <w:p w:rsidR="0099195F" w:rsidRPr="002379D4" w:rsidRDefault="0099195F" w:rsidP="00C22F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379D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379D4">
              <w:rPr>
                <w:rFonts w:ascii="Times New Roman" w:hAnsi="Times New Roman" w:cs="Times New Roman"/>
              </w:rPr>
              <w:t>) - для физических лиц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440CB6" w:rsidRPr="002379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E471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F" w:rsidRPr="002379D4" w:rsidRDefault="0099195F" w:rsidP="00E07370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Заявление</w:t>
      </w:r>
    </w:p>
    <w:p w:rsidR="0099195F" w:rsidRPr="002379D4" w:rsidRDefault="0099195F" w:rsidP="00440CB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440CB6" w:rsidRPr="002379D4" w:rsidRDefault="00440CB6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2379D4">
          <w:rPr>
            <w:rFonts w:ascii="Times New Roman" w:hAnsi="Times New Roman" w:cs="Times New Roman"/>
            <w:sz w:val="28"/>
            <w:szCs w:val="28"/>
          </w:rPr>
          <w:t>статьёй 57.3</w:t>
        </w:r>
      </w:hyperlink>
      <w:r w:rsidRPr="002379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  <w:r w:rsidR="00440CB6"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379D4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9D4">
        <w:rPr>
          <w:rFonts w:ascii="Times New Roman" w:hAnsi="Times New Roman" w:cs="Times New Roman"/>
        </w:rPr>
        <w:t>показатели)</w:t>
      </w:r>
    </w:p>
    <w:p w:rsidR="00225DF2" w:rsidRDefault="00225DF2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</w:t>
      </w:r>
      <w:r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</w:t>
      </w:r>
      <w:r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="00FE4715">
        <w:rPr>
          <w:rFonts w:ascii="Times New Roman" w:hAnsi="Times New Roman" w:cs="Times New Roman"/>
          <w:sz w:val="28"/>
          <w:szCs w:val="28"/>
        </w:rPr>
        <w:t>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99195F" w:rsidRPr="002379D4" w:rsidRDefault="0099195F" w:rsidP="00440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99195F" w:rsidRPr="002379D4" w:rsidTr="00440C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5F" w:rsidRPr="002379D4" w:rsidTr="00440C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99195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</w:t>
      </w:r>
      <w:r w:rsidR="0099195F" w:rsidRPr="002379D4">
        <w:rPr>
          <w:rFonts w:ascii="Times New Roman" w:hAnsi="Times New Roman" w:cs="Times New Roman"/>
        </w:rPr>
        <w:t>для юридического лица</w:t>
      </w:r>
      <w:r w:rsidRPr="002379D4">
        <w:rPr>
          <w:rFonts w:ascii="Times New Roman" w:hAnsi="Times New Roman" w:cs="Times New Roman"/>
        </w:rPr>
        <w:t>)</w:t>
      </w:r>
      <w:r w:rsidR="0099195F" w:rsidRPr="002379D4">
        <w:rPr>
          <w:rFonts w:ascii="Times New Roman" w:hAnsi="Times New Roman" w:cs="Times New Roman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99195F" w:rsidRPr="002379D4" w:rsidRDefault="0099195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440CB6" w:rsidRPr="002379D4" w:rsidRDefault="0099195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99195F" w:rsidRPr="002379D4" w:rsidRDefault="00440CB6" w:rsidP="00440C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</w:t>
      </w:r>
      <w:r w:rsidR="0099195F" w:rsidRPr="002379D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9195F" w:rsidRPr="002379D4" w:rsidRDefault="00440CB6" w:rsidP="00440C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    (фамилия и инициалы</w:t>
      </w:r>
      <w:proofErr w:type="gramStart"/>
      <w:r w:rsidRPr="002379D4">
        <w:rPr>
          <w:rFonts w:ascii="Times New Roman" w:hAnsi="Times New Roman" w:cs="Times New Roman"/>
          <w:szCs w:val="22"/>
        </w:rPr>
        <w:t>)</w:t>
      </w:r>
      <w:r w:rsidR="0099195F" w:rsidRPr="002379D4">
        <w:rPr>
          <w:rFonts w:ascii="Times New Roman" w:hAnsi="Times New Roman" w:cs="Times New Roman"/>
          <w:szCs w:val="22"/>
        </w:rPr>
        <w:t>(</w:t>
      </w:r>
      <w:proofErr w:type="gramEnd"/>
      <w:r w:rsidR="0099195F" w:rsidRPr="002379D4">
        <w:rPr>
          <w:rFonts w:ascii="Times New Roman" w:hAnsi="Times New Roman" w:cs="Times New Roman"/>
          <w:szCs w:val="22"/>
        </w:rPr>
        <w:t>подпись)</w:t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</w:p>
    <w:p w:rsidR="00440CB6" w:rsidRPr="002379D4" w:rsidRDefault="00440CB6" w:rsidP="00440CB6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rFonts w:ascii="Times New Roman" w:hAnsi="Times New Roman" w:cs="Times New Roman"/>
          <w:sz w:val="28"/>
          <w:szCs w:val="28"/>
        </w:rPr>
        <w:t>В  целях  регистрации  и  (или)  дальнейшего  информирования о ходе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исполнения услуги (получения результата услуги) прошу: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иностранного государства:</w:t>
      </w:r>
    </w:p>
    <w:p w:rsidR="00225DF2" w:rsidRPr="002379D4" w:rsidRDefault="00225DF2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www.gosuslugi.ru     (для     заявителей,    зарегистрированных   в  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CD270F" w:rsidRPr="002379D4" w:rsidTr="004860F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0F" w:rsidRPr="002379D4" w:rsidTr="004860F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(для юридического лица)</w:t>
      </w:r>
      <w:r w:rsidRPr="002379D4">
        <w:rPr>
          <w:rFonts w:ascii="Times New Roman" w:hAnsi="Times New Roman" w:cs="Times New Roman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CD270F" w:rsidRPr="002379D4" w:rsidRDefault="00CD270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41047E" w:rsidRPr="002379D4" w:rsidRDefault="00CD270F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 xml:space="preserve">                    (фамилия и инициалы)                                                                                        (подпись)</w:t>
      </w: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47E" w:rsidRPr="002379D4" w:rsidSect="00E130B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F74AB" w:rsidRDefault="0041047E" w:rsidP="00225DF2">
      <w:pPr>
        <w:pStyle w:val="HTML"/>
        <w:ind w:left="10915"/>
        <w:rPr>
          <w:rFonts w:ascii="Times New Roman" w:hAnsi="Times New Roman"/>
          <w:sz w:val="24"/>
          <w:szCs w:val="24"/>
          <w:lang w:val="en-US"/>
        </w:rPr>
      </w:pPr>
      <w:r w:rsidRPr="002379D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1047E" w:rsidRPr="002379D4" w:rsidRDefault="0041047E" w:rsidP="00225DF2">
      <w:pPr>
        <w:pStyle w:val="HTML"/>
        <w:ind w:left="10915"/>
        <w:rPr>
          <w:rFonts w:ascii="Times New Roman" w:hAnsi="Times New Roman"/>
          <w:sz w:val="24"/>
          <w:szCs w:val="24"/>
        </w:rPr>
      </w:pPr>
      <w:bookmarkStart w:id="10" w:name="_GoBack"/>
      <w:bookmarkEnd w:id="10"/>
      <w:r w:rsidRPr="002379D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1047E" w:rsidRPr="002379D4" w:rsidRDefault="0041047E" w:rsidP="0041047E">
      <w:pPr>
        <w:pStyle w:val="HTML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2379D4">
        <w:rPr>
          <w:rFonts w:ascii="Times New Roman" w:hAnsi="Times New Roman"/>
          <w:b/>
          <w:sz w:val="24"/>
          <w:szCs w:val="24"/>
        </w:rPr>
        <w:t xml:space="preserve">Журнал регистрации заявлений о выдаче </w:t>
      </w:r>
      <w:r w:rsidR="00D23F20" w:rsidRPr="002379D4">
        <w:rPr>
          <w:rFonts w:ascii="Times New Roman" w:hAnsi="Times New Roman"/>
          <w:b/>
          <w:sz w:val="24"/>
          <w:szCs w:val="24"/>
        </w:rPr>
        <w:t>градостроительных планов земельных участков</w:t>
      </w:r>
    </w:p>
    <w:p w:rsidR="0041047E" w:rsidRPr="002379D4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225DF2" w:rsidRPr="00D93240" w:rsidTr="00225DF2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 w:rsidRPr="002379D4">
              <w:rPr>
                <w:rFonts w:ascii="Times New Roman" w:hAnsi="Times New Roman"/>
                <w:sz w:val="20"/>
                <w:szCs w:val="20"/>
              </w:rPr>
              <w:br/>
              <w:t>и инициалы  уполномоченного должностного лица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Дата и номер </w:t>
            </w:r>
            <w:r w:rsidR="002B7959">
              <w:rPr>
                <w:rFonts w:ascii="Times New Roman" w:hAnsi="Times New Roman"/>
                <w:sz w:val="20"/>
                <w:szCs w:val="20"/>
              </w:rPr>
              <w:t>градостроительного плана</w:t>
            </w:r>
            <w:r w:rsidRPr="002379D4">
              <w:rPr>
                <w:rFonts w:ascii="Times New Roman" w:hAnsi="Times New Roman"/>
                <w:sz w:val="20"/>
                <w:szCs w:val="20"/>
              </w:rPr>
              <w:t xml:space="preserve"> или отказа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959">
              <w:rPr>
                <w:rFonts w:ascii="Times New Roman" w:hAnsi="Times New Roman"/>
                <w:sz w:val="20"/>
                <w:szCs w:val="20"/>
              </w:rPr>
              <w:t>градостроительного плана</w:t>
            </w: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B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Дата получения заявителем </w:t>
            </w:r>
            <w:r w:rsidR="002B7959">
              <w:rPr>
                <w:rFonts w:ascii="Times New Roman" w:hAnsi="Times New Roman"/>
                <w:sz w:val="20"/>
                <w:szCs w:val="20"/>
              </w:rPr>
              <w:t xml:space="preserve">градостроительного плана </w:t>
            </w: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или отказа в выдаче </w:t>
            </w:r>
            <w:r w:rsidR="002B7959">
              <w:rPr>
                <w:rFonts w:ascii="Times New Roman" w:hAnsi="Times New Roman"/>
                <w:sz w:val="20"/>
                <w:szCs w:val="20"/>
              </w:rPr>
              <w:t>градостроительного плана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B7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2B7959">
              <w:rPr>
                <w:rFonts w:ascii="Times New Roman" w:hAnsi="Times New Roman"/>
                <w:sz w:val="20"/>
                <w:szCs w:val="20"/>
              </w:rPr>
              <w:t>градостроительный план</w:t>
            </w:r>
            <w:r w:rsidRPr="002379D4">
              <w:rPr>
                <w:rFonts w:ascii="Times New Roman" w:hAnsi="Times New Roman"/>
                <w:sz w:val="20"/>
                <w:szCs w:val="20"/>
              </w:rPr>
              <w:t xml:space="preserve"> или отказ в выдаче </w:t>
            </w:r>
            <w:r w:rsidR="002B7959">
              <w:rPr>
                <w:rFonts w:ascii="Times New Roman" w:hAnsi="Times New Roman"/>
                <w:sz w:val="20"/>
                <w:szCs w:val="20"/>
              </w:rPr>
              <w:t>градостроительного плана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47E" w:rsidRPr="00225DF2" w:rsidRDefault="0041047E" w:rsidP="0041047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1047E" w:rsidRPr="00D93240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F61B8" w:rsidRPr="0099195F" w:rsidRDefault="00CF61B8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61B8" w:rsidRPr="0099195F" w:rsidSect="00225DF2">
      <w:pgSz w:w="16838" w:h="11906" w:orient="landscape"/>
      <w:pgMar w:top="568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CC" w:rsidRDefault="007B04CC" w:rsidP="0041047E">
      <w:pPr>
        <w:spacing w:after="0" w:line="240" w:lineRule="auto"/>
      </w:pPr>
      <w:r>
        <w:separator/>
      </w:r>
    </w:p>
  </w:endnote>
  <w:endnote w:type="continuationSeparator" w:id="0">
    <w:p w:rsidR="007B04CC" w:rsidRDefault="007B04C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CC" w:rsidRDefault="007B04CC" w:rsidP="0041047E">
      <w:pPr>
        <w:spacing w:after="0" w:line="240" w:lineRule="auto"/>
      </w:pPr>
      <w:r>
        <w:separator/>
      </w:r>
    </w:p>
  </w:footnote>
  <w:footnote w:type="continuationSeparator" w:id="0">
    <w:p w:rsidR="007B04CC" w:rsidRDefault="007B04CC" w:rsidP="0041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7C2F"/>
    <w:rsid w:val="00034611"/>
    <w:rsid w:val="0004598A"/>
    <w:rsid w:val="00052823"/>
    <w:rsid w:val="00056FC8"/>
    <w:rsid w:val="00064D84"/>
    <w:rsid w:val="000C218E"/>
    <w:rsid w:val="000D27B6"/>
    <w:rsid w:val="000E5C8C"/>
    <w:rsid w:val="000F3CF7"/>
    <w:rsid w:val="001D1697"/>
    <w:rsid w:val="00220007"/>
    <w:rsid w:val="00225DF2"/>
    <w:rsid w:val="002379D4"/>
    <w:rsid w:val="00267BFB"/>
    <w:rsid w:val="002A0283"/>
    <w:rsid w:val="002A7F21"/>
    <w:rsid w:val="002B6BFF"/>
    <w:rsid w:val="002B7959"/>
    <w:rsid w:val="002D597E"/>
    <w:rsid w:val="003410DA"/>
    <w:rsid w:val="00370C2B"/>
    <w:rsid w:val="003D22AD"/>
    <w:rsid w:val="003D6C1B"/>
    <w:rsid w:val="003F65BD"/>
    <w:rsid w:val="0041047E"/>
    <w:rsid w:val="00440CB6"/>
    <w:rsid w:val="00445BC6"/>
    <w:rsid w:val="004679C7"/>
    <w:rsid w:val="004860F7"/>
    <w:rsid w:val="004864E6"/>
    <w:rsid w:val="004B680F"/>
    <w:rsid w:val="004C01CB"/>
    <w:rsid w:val="00536EB2"/>
    <w:rsid w:val="0056428A"/>
    <w:rsid w:val="00586870"/>
    <w:rsid w:val="005966B5"/>
    <w:rsid w:val="00596733"/>
    <w:rsid w:val="005A00BB"/>
    <w:rsid w:val="005A6624"/>
    <w:rsid w:val="005C1092"/>
    <w:rsid w:val="005D696B"/>
    <w:rsid w:val="005E320E"/>
    <w:rsid w:val="005E6E09"/>
    <w:rsid w:val="005F509F"/>
    <w:rsid w:val="005F74AB"/>
    <w:rsid w:val="00631EBF"/>
    <w:rsid w:val="00641EE7"/>
    <w:rsid w:val="00644690"/>
    <w:rsid w:val="00646663"/>
    <w:rsid w:val="00650887"/>
    <w:rsid w:val="00661EC3"/>
    <w:rsid w:val="0067351C"/>
    <w:rsid w:val="00690F2A"/>
    <w:rsid w:val="0069266C"/>
    <w:rsid w:val="006A6470"/>
    <w:rsid w:val="006B67BD"/>
    <w:rsid w:val="006B749B"/>
    <w:rsid w:val="006B7D67"/>
    <w:rsid w:val="006D449F"/>
    <w:rsid w:val="006E6EF0"/>
    <w:rsid w:val="006F1E4E"/>
    <w:rsid w:val="006F73B3"/>
    <w:rsid w:val="0071454F"/>
    <w:rsid w:val="00742D02"/>
    <w:rsid w:val="0074430E"/>
    <w:rsid w:val="00757E56"/>
    <w:rsid w:val="0078084A"/>
    <w:rsid w:val="0078735A"/>
    <w:rsid w:val="00797EC5"/>
    <w:rsid w:val="007B04CC"/>
    <w:rsid w:val="007D2D3C"/>
    <w:rsid w:val="0081247F"/>
    <w:rsid w:val="00815B50"/>
    <w:rsid w:val="00817A49"/>
    <w:rsid w:val="008319C4"/>
    <w:rsid w:val="008774FF"/>
    <w:rsid w:val="008841D1"/>
    <w:rsid w:val="008B139B"/>
    <w:rsid w:val="008F68F8"/>
    <w:rsid w:val="00923EED"/>
    <w:rsid w:val="0093074D"/>
    <w:rsid w:val="00946EBD"/>
    <w:rsid w:val="009650ED"/>
    <w:rsid w:val="00972738"/>
    <w:rsid w:val="00977F3D"/>
    <w:rsid w:val="0099195F"/>
    <w:rsid w:val="009B2888"/>
    <w:rsid w:val="009C029F"/>
    <w:rsid w:val="00A02655"/>
    <w:rsid w:val="00A235F8"/>
    <w:rsid w:val="00A412C9"/>
    <w:rsid w:val="00A868F7"/>
    <w:rsid w:val="00AC74E2"/>
    <w:rsid w:val="00AD2EA2"/>
    <w:rsid w:val="00AE4A59"/>
    <w:rsid w:val="00AE7C31"/>
    <w:rsid w:val="00B24802"/>
    <w:rsid w:val="00B52978"/>
    <w:rsid w:val="00B5535E"/>
    <w:rsid w:val="00B73C0B"/>
    <w:rsid w:val="00BB1F1C"/>
    <w:rsid w:val="00BC65EF"/>
    <w:rsid w:val="00BD335D"/>
    <w:rsid w:val="00BD3492"/>
    <w:rsid w:val="00BD4AC9"/>
    <w:rsid w:val="00BE1B48"/>
    <w:rsid w:val="00BF5382"/>
    <w:rsid w:val="00C100EB"/>
    <w:rsid w:val="00C22F23"/>
    <w:rsid w:val="00C867F2"/>
    <w:rsid w:val="00CA2B11"/>
    <w:rsid w:val="00CA5248"/>
    <w:rsid w:val="00CB4D85"/>
    <w:rsid w:val="00CC77DD"/>
    <w:rsid w:val="00CD0676"/>
    <w:rsid w:val="00CD270F"/>
    <w:rsid w:val="00CD4A28"/>
    <w:rsid w:val="00CD5206"/>
    <w:rsid w:val="00CF61B8"/>
    <w:rsid w:val="00D23F20"/>
    <w:rsid w:val="00D52F4B"/>
    <w:rsid w:val="00D87B5F"/>
    <w:rsid w:val="00DD0CB9"/>
    <w:rsid w:val="00DD58B5"/>
    <w:rsid w:val="00DF5A8D"/>
    <w:rsid w:val="00E07370"/>
    <w:rsid w:val="00E130B3"/>
    <w:rsid w:val="00E2158E"/>
    <w:rsid w:val="00E92207"/>
    <w:rsid w:val="00E9484F"/>
    <w:rsid w:val="00EB2EE1"/>
    <w:rsid w:val="00ED4547"/>
    <w:rsid w:val="00ED633E"/>
    <w:rsid w:val="00F06D48"/>
    <w:rsid w:val="00F3402C"/>
    <w:rsid w:val="00F34DB3"/>
    <w:rsid w:val="00F64100"/>
    <w:rsid w:val="00F767F6"/>
    <w:rsid w:val="00F87266"/>
    <w:rsid w:val="00F9450C"/>
    <w:rsid w:val="00FB569D"/>
    <w:rsid w:val="00FC4EC5"/>
    <w:rsid w:val="00FE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2A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2A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D46ABA728D7C56211ED219D970B25EEAC7B8956AF23C3098EE649835E3270375207D8550A523E42F6E8AFF712E391E97265C0aFo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solile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iletsk.ru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Полякова</cp:lastModifiedBy>
  <cp:revision>6</cp:revision>
  <cp:lastPrinted>2021-03-01T03:43:00Z</cp:lastPrinted>
  <dcterms:created xsi:type="dcterms:W3CDTF">2021-03-09T06:39:00Z</dcterms:created>
  <dcterms:modified xsi:type="dcterms:W3CDTF">2021-03-09T06:41:00Z</dcterms:modified>
</cp:coreProperties>
</file>