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215A24" w:rsidRPr="001677C4" w:rsidTr="00215A24">
        <w:tc>
          <w:tcPr>
            <w:tcW w:w="4748" w:type="dxa"/>
          </w:tcPr>
          <w:p w:rsidR="00215A24" w:rsidRPr="001677C4" w:rsidRDefault="00215A24" w:rsidP="00A53602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15A24" w:rsidRPr="001677C4" w:rsidRDefault="00215A24" w:rsidP="00A53602">
            <w:pPr>
              <w:pStyle w:val="a3"/>
              <w:ind w:right="-5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7C4">
              <w:rPr>
                <w:rFonts w:ascii="Times New Roman" w:hAnsi="Times New Roman"/>
                <w:b/>
                <w:sz w:val="28"/>
                <w:szCs w:val="28"/>
              </w:rPr>
              <w:t>МУНИЦИПАЛЬНОЕ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ОБРАЗОВАНИЕ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1677C4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215A24" w:rsidRPr="001677C4" w:rsidRDefault="00520FD9" w:rsidP="00A53602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D9">
              <w:rPr>
                <w:rFonts w:ascii="Times New Roman" w:hAnsi="Times New Roman"/>
                <w:sz w:val="28"/>
                <w:szCs w:val="28"/>
              </w:rPr>
              <w:t>23.12.</w:t>
            </w:r>
            <w:r w:rsidR="00215A24" w:rsidRPr="00520FD9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3893-п</w:t>
            </w:r>
          </w:p>
          <w:p w:rsidR="00215A24" w:rsidRPr="001677C4" w:rsidRDefault="00215A24" w:rsidP="00A53602">
            <w:pPr>
              <w:pStyle w:val="ConsPlusTitle"/>
              <w:ind w:right="-56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D54" w:rsidRPr="001677C4" w:rsidRDefault="00664D54" w:rsidP="00A53602">
      <w:pPr>
        <w:pStyle w:val="a3"/>
        <w:rPr>
          <w:b/>
          <w:sz w:val="28"/>
        </w:rPr>
      </w:pPr>
    </w:p>
    <w:p w:rsidR="00664D54" w:rsidRPr="001677C4" w:rsidRDefault="00664D54" w:rsidP="00A5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133C19">
      <w:pPr>
        <w:spacing w:after="0" w:line="240" w:lineRule="auto"/>
        <w:ind w:right="-567" w:firstLine="70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spacing w:after="0" w:line="240" w:lineRule="auto"/>
        <w:ind w:right="-569"/>
        <w:rPr>
          <w:rFonts w:ascii="Times New Roman" w:hAnsi="Times New Roman"/>
          <w:sz w:val="28"/>
          <w:szCs w:val="28"/>
        </w:rPr>
      </w:pPr>
    </w:p>
    <w:p w:rsidR="00664D54" w:rsidRPr="001677C4" w:rsidRDefault="00664D54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677C4">
        <w:rPr>
          <w:rFonts w:ascii="Times New Roman" w:hAnsi="Times New Roman" w:cs="Times New Roman"/>
          <w:b w:val="0"/>
          <w:sz w:val="28"/>
          <w:szCs w:val="28"/>
          <w:lang w:val="ru-RU"/>
        </w:rPr>
        <w:t>О внесении изменений в муниципальную</w:t>
      </w:r>
    </w:p>
    <w:p w:rsidR="00664D54" w:rsidRPr="001677C4" w:rsidRDefault="00664D54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677C4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«Развитие сельского хозяйства</w:t>
      </w:r>
    </w:p>
    <w:p w:rsidR="00664D54" w:rsidRPr="001677C4" w:rsidRDefault="00664D54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677C4">
        <w:rPr>
          <w:rFonts w:ascii="Times New Roman" w:hAnsi="Times New Roman" w:cs="Times New Roman"/>
          <w:b w:val="0"/>
          <w:sz w:val="28"/>
          <w:szCs w:val="28"/>
          <w:lang w:val="ru-RU"/>
        </w:rPr>
        <w:t>и регулирование рынков сельскохозяйственной</w:t>
      </w:r>
    </w:p>
    <w:p w:rsidR="00664D54" w:rsidRPr="001677C4" w:rsidRDefault="00664D54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677C4">
        <w:rPr>
          <w:rFonts w:ascii="Times New Roman" w:hAnsi="Times New Roman" w:cs="Times New Roman"/>
          <w:b w:val="0"/>
          <w:sz w:val="28"/>
          <w:szCs w:val="28"/>
          <w:lang w:val="ru-RU"/>
        </w:rPr>
        <w:t>продукции, сырья и продовольствия Соль-Илецкого</w:t>
      </w:r>
    </w:p>
    <w:p w:rsidR="00664D54" w:rsidRPr="001677C4" w:rsidRDefault="00664D54" w:rsidP="00A53602">
      <w:pPr>
        <w:pStyle w:val="ConsPlusTitle"/>
        <w:ind w:right="-2"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677C4">
        <w:rPr>
          <w:rFonts w:ascii="Times New Roman" w:hAnsi="Times New Roman" w:cs="Times New Roman"/>
          <w:b w:val="0"/>
          <w:sz w:val="28"/>
          <w:szCs w:val="28"/>
          <w:lang w:val="ru-RU"/>
        </w:rPr>
        <w:t>городского округа» на 2016-2020 годы</w:t>
      </w:r>
    </w:p>
    <w:p w:rsidR="00664D54" w:rsidRPr="001677C4" w:rsidRDefault="00664D54" w:rsidP="00A53602">
      <w:pPr>
        <w:pStyle w:val="a3"/>
        <w:ind w:right="-2"/>
        <w:jc w:val="both"/>
        <w:rPr>
          <w:sz w:val="28"/>
        </w:rPr>
      </w:pPr>
    </w:p>
    <w:p w:rsidR="00664D54" w:rsidRPr="001677C4" w:rsidRDefault="00664D54" w:rsidP="00133C19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7C4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7" w:history="1">
        <w:r w:rsidRPr="001677C4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</w:hyperlink>
      <w:r w:rsidRPr="001677C4">
        <w:rPr>
          <w:rFonts w:ascii="Times New Roman" w:hAnsi="Times New Roman" w:cs="Times New Roman"/>
          <w:lang w:val="ru-RU"/>
        </w:rPr>
        <w:t xml:space="preserve">. </w:t>
      </w:r>
      <w:r w:rsidRPr="001677C4">
        <w:rPr>
          <w:rFonts w:ascii="Times New Roman" w:hAnsi="Times New Roman" w:cs="Times New Roman"/>
          <w:sz w:val="28"/>
          <w:szCs w:val="28"/>
          <w:lang w:val="ru-RU"/>
        </w:rPr>
        <w:t>12 «Порядка разработки, реализации и оценки эффективности муниципальных программ муниципального образования Соль-Илецкий городской округ», принятого постановлением администрации Соль-Илецкого городского округа от 26.01.2016г. №56-п постановляю:</w:t>
      </w:r>
    </w:p>
    <w:p w:rsidR="00664D54" w:rsidRPr="001677C4" w:rsidRDefault="00664D54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 В муниципальную программу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 годы, принятую постановлением администрации Соль-Илецкого городского округа от 30.03.2016г. № 852-п внести следующие изменения:</w:t>
      </w:r>
    </w:p>
    <w:p w:rsidR="00664D54" w:rsidRPr="001677C4" w:rsidRDefault="00664D54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1.1. В паспорте муниципальной программы, раздел «Объём бюджетных ассигнований программы» изложить в новой редакции:</w:t>
      </w:r>
    </w:p>
    <w:p w:rsidR="00664D54" w:rsidRPr="001677C4" w:rsidRDefault="00664D54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Общий объём финансирования программы в 2016–2020 годах состав</w:t>
      </w:r>
      <w:r w:rsidR="00804E7C">
        <w:rPr>
          <w:rFonts w:ascii="Times New Roman" w:hAnsi="Times New Roman"/>
          <w:sz w:val="28"/>
          <w:szCs w:val="28"/>
          <w:lang w:eastAsia="en-US"/>
        </w:rPr>
        <w:t>ит -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93621,7 тыс. руб., в том числе по годам: </w:t>
      </w:r>
    </w:p>
    <w:p w:rsidR="00664D54" w:rsidRPr="001677C4" w:rsidRDefault="00664D54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2016 год – 10388,5 тыс. руб.</w:t>
      </w:r>
    </w:p>
    <w:p w:rsidR="00664D54" w:rsidRPr="001677C4" w:rsidRDefault="00664D54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2017 год – 11331,1 тыс. руб.</w:t>
      </w:r>
    </w:p>
    <w:p w:rsidR="00664D54" w:rsidRPr="001677C4" w:rsidRDefault="00664D54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2018 год – 200,7 тыс. руб.</w:t>
      </w:r>
    </w:p>
    <w:p w:rsidR="00664D54" w:rsidRPr="001677C4" w:rsidRDefault="00664D54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2019 год – 200,7 тыс. руб.</w:t>
      </w:r>
    </w:p>
    <w:p w:rsidR="00664D54" w:rsidRPr="001677C4" w:rsidRDefault="00664D54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2020 год – 71500,7 тыс. руб.</w:t>
      </w:r>
    </w:p>
    <w:p w:rsidR="00664D54" w:rsidRPr="001677C4" w:rsidRDefault="00664D54" w:rsidP="00133C19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Мероприятия Программы, финансовое обеспечение которых, осуществляется за счёт субсидий из федерального бюджета – 36084,8 тыс. руб., в том числе по годам:  </w:t>
      </w:r>
    </w:p>
    <w:p w:rsidR="00683F03" w:rsidRPr="001677C4" w:rsidRDefault="00683F03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2016 год – </w:t>
      </w:r>
      <w:r w:rsidR="00CF4651">
        <w:rPr>
          <w:rFonts w:ascii="Times New Roman" w:hAnsi="Times New Roman"/>
          <w:sz w:val="28"/>
          <w:szCs w:val="28"/>
          <w:lang w:eastAsia="en-US"/>
        </w:rPr>
        <w:t>758,0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683F03" w:rsidRPr="001677C4" w:rsidRDefault="00683F03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 w:rsidR="00CF4651">
        <w:rPr>
          <w:rFonts w:ascii="Times New Roman" w:hAnsi="Times New Roman"/>
          <w:sz w:val="28"/>
          <w:szCs w:val="28"/>
          <w:lang w:eastAsia="en-US"/>
        </w:rPr>
        <w:t>2326,8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683F03" w:rsidRPr="001677C4" w:rsidRDefault="00683F03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 w:rsidR="00CF4651">
        <w:rPr>
          <w:rFonts w:ascii="Times New Roman" w:hAnsi="Times New Roman"/>
          <w:sz w:val="28"/>
          <w:szCs w:val="28"/>
          <w:lang w:eastAsia="en-US"/>
        </w:rPr>
        <w:t>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683F03" w:rsidRPr="001677C4" w:rsidRDefault="00683F03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 w:rsidR="00CF4651">
        <w:rPr>
          <w:rFonts w:ascii="Times New Roman" w:hAnsi="Times New Roman"/>
          <w:sz w:val="28"/>
          <w:szCs w:val="28"/>
          <w:lang w:eastAsia="en-US"/>
        </w:rPr>
        <w:t>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683F03" w:rsidRPr="001677C4" w:rsidRDefault="00683F03" w:rsidP="00635604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 w:rsidR="00CF4651">
        <w:rPr>
          <w:rFonts w:ascii="Times New Roman" w:hAnsi="Times New Roman"/>
          <w:sz w:val="28"/>
          <w:szCs w:val="28"/>
          <w:lang w:eastAsia="en-US"/>
        </w:rPr>
        <w:t>33000,0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683F03" w:rsidRDefault="00683F03" w:rsidP="00133C19">
      <w:pPr>
        <w:pStyle w:val="a3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804E7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51986,9 тыс. руб.:  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/>
          <w:sz w:val="28"/>
          <w:szCs w:val="28"/>
          <w:lang w:eastAsia="en-US"/>
        </w:rPr>
        <w:t>9380,5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9004,3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200,7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hAnsi="Times New Roman"/>
          <w:sz w:val="28"/>
          <w:szCs w:val="28"/>
          <w:lang w:eastAsia="en-US"/>
        </w:rPr>
        <w:t>32300,7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в 2016–2020 годах за счет средств бюджета Соль-Илецкого городского округа составит </w:t>
      </w:r>
      <w:r w:rsidR="00804E7C">
        <w:rPr>
          <w:rFonts w:ascii="Times New Roman" w:hAnsi="Times New Roman"/>
          <w:sz w:val="28"/>
          <w:szCs w:val="28"/>
        </w:rPr>
        <w:t xml:space="preserve">- </w:t>
      </w:r>
      <w:r w:rsidRPr="001677C4">
        <w:rPr>
          <w:rFonts w:ascii="Times New Roman" w:hAnsi="Times New Roman"/>
          <w:sz w:val="28"/>
          <w:szCs w:val="28"/>
        </w:rPr>
        <w:t>5550,0 тыс. рублей, в том числе по годам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/>
          <w:sz w:val="28"/>
          <w:szCs w:val="28"/>
          <w:lang w:eastAsia="en-US"/>
        </w:rPr>
        <w:t>250,0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Pr="001677C4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тыс. руб.</w:t>
      </w:r>
    </w:p>
    <w:p w:rsidR="00CF4651" w:rsidRDefault="00CF4651" w:rsidP="00CF4651">
      <w:pPr>
        <w:pStyle w:val="a3"/>
        <w:ind w:right="-2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hAnsi="Times New Roman"/>
          <w:sz w:val="28"/>
          <w:szCs w:val="28"/>
          <w:lang w:eastAsia="en-US"/>
        </w:rPr>
        <w:t>5300,0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Ежегодно финансирование будет уточняться и корректироваться.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1.2. В паспорте подпрограммы «Развитие подотрасли животноводства, переработки и реализации продукции животноводства», раздел «Объём бюджетных ассигнований </w:t>
      </w:r>
      <w:r>
        <w:rPr>
          <w:rFonts w:ascii="Times New Roman" w:hAnsi="Times New Roman"/>
          <w:sz w:val="28"/>
          <w:szCs w:val="28"/>
        </w:rPr>
        <w:t>под</w:t>
      </w:r>
      <w:r w:rsidRPr="001677C4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664D54" w:rsidRPr="001677C4" w:rsidRDefault="00664D54" w:rsidP="00133C1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Общий объём финансирования составит – 2400,0 тыс. руб. в том числе по годам: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557,3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1842,7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финансирование за счет средств федерального бюджета составит</w:t>
      </w:r>
      <w:r w:rsidR="00804E7C"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1113,6 тыс. руб. в том числе по годам:  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/>
          <w:sz w:val="28"/>
          <w:szCs w:val="28"/>
          <w:lang w:val="ru-RU"/>
        </w:rPr>
        <w:t>153,7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/>
          <w:sz w:val="28"/>
          <w:szCs w:val="28"/>
          <w:lang w:val="ru-RU"/>
        </w:rPr>
        <w:t>959,9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CF4651" w:rsidRPr="00CF4651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804E7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1036,4 тыс. руб. в том числе по годам:  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/>
          <w:sz w:val="28"/>
          <w:szCs w:val="28"/>
          <w:lang w:val="ru-RU"/>
        </w:rPr>
        <w:t>153,6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/>
          <w:sz w:val="28"/>
          <w:szCs w:val="28"/>
          <w:lang w:val="ru-RU"/>
        </w:rPr>
        <w:t>882,8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CF4651" w:rsidRPr="00CF4651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664D5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подпрограммы за счет средств бюджета Соль-Илецкого городского округа составит </w:t>
      </w:r>
      <w:r w:rsidR="00804E7C">
        <w:rPr>
          <w:rFonts w:ascii="Times New Roman" w:hAnsi="Times New Roman"/>
          <w:sz w:val="28"/>
          <w:szCs w:val="28"/>
        </w:rPr>
        <w:t xml:space="preserve">- </w:t>
      </w:r>
      <w:r w:rsidRPr="001677C4">
        <w:rPr>
          <w:rFonts w:ascii="Times New Roman" w:hAnsi="Times New Roman"/>
          <w:sz w:val="28"/>
          <w:szCs w:val="28"/>
        </w:rPr>
        <w:t>250,0 тыс. рублей, в том числе по годам: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2016 год – </w:t>
      </w:r>
      <w:r>
        <w:rPr>
          <w:rFonts w:ascii="Times New Roman" w:hAnsi="Times New Roman"/>
          <w:sz w:val="28"/>
          <w:szCs w:val="28"/>
          <w:lang w:val="ru-RU"/>
        </w:rPr>
        <w:t>250,0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2017 год – </w:t>
      </w:r>
      <w:r>
        <w:rPr>
          <w:rFonts w:ascii="Times New Roman" w:hAnsi="Times New Roman"/>
          <w:sz w:val="28"/>
          <w:szCs w:val="28"/>
          <w:lang w:val="ru-RU"/>
        </w:rPr>
        <w:t>882,8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CF4651" w:rsidRPr="001677C4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CF4651" w:rsidRPr="00CF4651" w:rsidRDefault="00CF4651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-  0 тыс. руб.</w:t>
      </w:r>
    </w:p>
    <w:p w:rsidR="00664D5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1.3. В паспорте подпрограммы «Развитие мясного скотоводства</w:t>
      </w:r>
      <w:r w:rsidRPr="001677C4">
        <w:rPr>
          <w:rFonts w:ascii="Times New Roman" w:hAnsi="Times New Roman"/>
          <w:bCs/>
          <w:sz w:val="28"/>
          <w:szCs w:val="28"/>
        </w:rPr>
        <w:t>»</w:t>
      </w:r>
      <w:r w:rsidRPr="001677C4">
        <w:rPr>
          <w:rFonts w:ascii="Times New Roman" w:hAnsi="Times New Roman"/>
          <w:sz w:val="28"/>
          <w:szCs w:val="28"/>
        </w:rPr>
        <w:t xml:space="preserve">», раздел «Объём бюджетных ассигнований </w:t>
      </w:r>
      <w:r>
        <w:rPr>
          <w:rFonts w:ascii="Times New Roman" w:hAnsi="Times New Roman"/>
          <w:sz w:val="28"/>
          <w:szCs w:val="28"/>
        </w:rPr>
        <w:t>подпрограммы» изложить в новой</w:t>
      </w:r>
    </w:p>
    <w:p w:rsidR="00664D54" w:rsidRPr="001677C4" w:rsidRDefault="00664D54" w:rsidP="00CF4651">
      <w:pPr>
        <w:pStyle w:val="a3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редакции:</w:t>
      </w:r>
    </w:p>
    <w:p w:rsidR="00664D54" w:rsidRPr="001677C4" w:rsidRDefault="00664D54" w:rsidP="00CF4651">
      <w:pPr>
        <w:pStyle w:val="a3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Общий объём финансирования – 7942,7 тыс. руб., в том числе по годам: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4142,7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3800,0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– 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 федерального бюджета составит </w:t>
      </w:r>
      <w:r w:rsidR="00804E7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1971,2 тыс. руб. в том числе по годам:  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604,3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1366,9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– 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– 5971,5 тыс. руб., в том числе по годам: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2016 год – 3538,4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2017 год – 2433,1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664D54" w:rsidRPr="001677C4" w:rsidRDefault="00664D54" w:rsidP="00133C19">
      <w:pPr>
        <w:pStyle w:val="ConsPlusNormal"/>
        <w:ind w:firstLine="567"/>
        <w:rPr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1677C4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подпрограммы </w:t>
      </w:r>
      <w:r w:rsidRPr="001677C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1677C4">
        <w:rPr>
          <w:rFonts w:ascii="Times New Roman" w:hAnsi="Times New Roman" w:cs="Times New Roman"/>
          <w:sz w:val="28"/>
          <w:szCs w:val="28"/>
          <w:lang w:val="ru-RU"/>
        </w:rPr>
        <w:t>Отлов и содержание безнадзорных животных</w:t>
      </w:r>
      <w:r w:rsidRPr="001677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», </w:t>
      </w:r>
      <w:r w:rsidRPr="001677C4">
        <w:rPr>
          <w:rFonts w:ascii="Times New Roman" w:hAnsi="Times New Roman"/>
          <w:sz w:val="28"/>
          <w:szCs w:val="28"/>
          <w:lang w:val="ru-RU"/>
        </w:rPr>
        <w:t xml:space="preserve">раздел «Объём бюджетных ассигнований </w:t>
      </w:r>
      <w:r>
        <w:rPr>
          <w:rFonts w:ascii="Times New Roman" w:hAnsi="Times New Roman"/>
          <w:sz w:val="28"/>
          <w:szCs w:val="28"/>
          <w:lang w:val="ru-RU"/>
        </w:rPr>
        <w:t>под</w:t>
      </w:r>
      <w:r w:rsidRPr="001677C4">
        <w:rPr>
          <w:rFonts w:ascii="Times New Roman" w:hAnsi="Times New Roman"/>
          <w:sz w:val="28"/>
          <w:szCs w:val="28"/>
          <w:lang w:val="ru-RU"/>
        </w:rPr>
        <w:t>программы» изложить в новой редакции: Общий объём финансирования – 1003,6 тыс. руб., в том числе по годам: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200,7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200,7 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200,7 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– 200,7 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lastRenderedPageBreak/>
        <w:t>Объём финансирования мероприятий за счёт средств, источником финансового обеспечения которых являются субвенции из областного бюджета – 1003,6 тыс. руб., в том числе по годам: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200,8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200,7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200,7 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200,7 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– 200,7 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Ежегодно финансирование будет уточняться и корректироваться.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1.5. В паспорте подпрограммы </w:t>
      </w:r>
      <w:r w:rsidRPr="001677C4">
        <w:rPr>
          <w:rFonts w:ascii="Times New Roman" w:hAnsi="Times New Roman"/>
          <w:b/>
          <w:sz w:val="28"/>
          <w:szCs w:val="28"/>
        </w:rPr>
        <w:t>«</w:t>
      </w:r>
      <w:r w:rsidRPr="001677C4">
        <w:rPr>
          <w:rFonts w:ascii="Times New Roman" w:hAnsi="Times New Roman"/>
          <w:sz w:val="28"/>
          <w:szCs w:val="28"/>
        </w:rPr>
        <w:t>Устойчивое развитие сельских территорий на 2016 - 2017 годы и на период до 2020 года</w:t>
      </w:r>
      <w:r w:rsidRPr="001677C4">
        <w:rPr>
          <w:rFonts w:ascii="Times New Roman" w:hAnsi="Times New Roman"/>
          <w:bCs/>
          <w:sz w:val="28"/>
          <w:szCs w:val="28"/>
        </w:rPr>
        <w:t xml:space="preserve">» </w:t>
      </w:r>
      <w:r w:rsidRPr="001677C4">
        <w:rPr>
          <w:rFonts w:ascii="Times New Roman" w:hAnsi="Times New Roman"/>
          <w:sz w:val="28"/>
          <w:szCs w:val="28"/>
        </w:rPr>
        <w:t xml:space="preserve">раздел «Объём бюджетных ассигнований </w:t>
      </w:r>
      <w:r>
        <w:rPr>
          <w:rFonts w:ascii="Times New Roman" w:hAnsi="Times New Roman"/>
          <w:sz w:val="28"/>
          <w:szCs w:val="28"/>
        </w:rPr>
        <w:t>под</w:t>
      </w:r>
      <w:r w:rsidRPr="001677C4">
        <w:rPr>
          <w:rFonts w:ascii="Times New Roman" w:hAnsi="Times New Roman"/>
          <w:sz w:val="28"/>
          <w:szCs w:val="28"/>
        </w:rPr>
        <w:t>программы» изложить в новой редакции:</w:t>
      </w:r>
      <w:r w:rsidRPr="001677C4">
        <w:rPr>
          <w:rFonts w:ascii="Times New Roman" w:hAnsi="Times New Roman"/>
          <w:sz w:val="28"/>
          <w:szCs w:val="28"/>
          <w:lang w:eastAsia="en-US"/>
        </w:rPr>
        <w:t>Общий объём финансирования  подпрограммы составит – 71300,0 тыс. руб., в том числе по годам: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664D54" w:rsidRPr="001677C4" w:rsidRDefault="00664D54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2020 год -  71300,0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средств, источником финансового обеспечения которых является федеральный бюджет  - 33000,0 тыс. руб. в том числе по годам:  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683F03" w:rsidRPr="00683F03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-  33000,0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финансирование за счет средств, источником финансового обеспечения которых является областной бюджет –33000,0 тыс. руб. в том числе по годам:  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683F03" w:rsidRPr="00683F03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-  33000,0 тыс. руб.</w:t>
      </w:r>
    </w:p>
    <w:p w:rsidR="00664D5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Объем финансирования мероприятий </w:t>
      </w:r>
      <w:r>
        <w:rPr>
          <w:rFonts w:ascii="Times New Roman" w:hAnsi="Times New Roman"/>
          <w:sz w:val="28"/>
          <w:szCs w:val="28"/>
          <w:lang w:eastAsia="en-US"/>
        </w:rPr>
        <w:t>подп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рограммы за счет средств бюджета Соль-Илецкого городского округа составит </w:t>
      </w:r>
      <w:r w:rsidR="00804E7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677C4">
        <w:rPr>
          <w:rFonts w:ascii="Times New Roman" w:hAnsi="Times New Roman"/>
          <w:sz w:val="28"/>
          <w:szCs w:val="28"/>
          <w:lang w:eastAsia="en-US"/>
        </w:rPr>
        <w:t>5300,0 тыс. рублей, в том числе по годам: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2016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2017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2018 год – 0 тыс. руб.</w:t>
      </w:r>
    </w:p>
    <w:p w:rsidR="00683F03" w:rsidRPr="001677C4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677C4">
        <w:rPr>
          <w:rFonts w:ascii="Times New Roman" w:hAnsi="Times New Roman"/>
          <w:sz w:val="28"/>
          <w:szCs w:val="28"/>
          <w:lang w:val="ru-RU"/>
        </w:rPr>
        <w:t>2019 год – 0 тыс. руб.</w:t>
      </w:r>
    </w:p>
    <w:p w:rsidR="00683F03" w:rsidRPr="00683F03" w:rsidRDefault="00683F03" w:rsidP="00CF46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-  5300,0 тыс. руб.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bCs/>
          <w:sz w:val="28"/>
          <w:szCs w:val="28"/>
        </w:rPr>
        <w:t xml:space="preserve">1.6. </w:t>
      </w:r>
      <w:r w:rsidRPr="001677C4">
        <w:rPr>
          <w:rFonts w:ascii="Times New Roman" w:hAnsi="Times New Roman"/>
          <w:sz w:val="28"/>
          <w:szCs w:val="28"/>
        </w:rPr>
        <w:t>В паспорте подпрограммы«Обеспечение реализации Программы</w:t>
      </w:r>
      <w:r w:rsidRPr="001677C4">
        <w:rPr>
          <w:rFonts w:ascii="Times New Roman" w:hAnsi="Times New Roman"/>
          <w:bCs/>
          <w:sz w:val="28"/>
          <w:szCs w:val="28"/>
        </w:rPr>
        <w:t xml:space="preserve">», </w:t>
      </w:r>
      <w:r w:rsidRPr="001677C4">
        <w:rPr>
          <w:rFonts w:ascii="Times New Roman" w:hAnsi="Times New Roman"/>
          <w:sz w:val="28"/>
          <w:szCs w:val="28"/>
        </w:rPr>
        <w:t xml:space="preserve">раздел «Объём бюджетных ассигнований </w:t>
      </w:r>
      <w:r>
        <w:rPr>
          <w:rFonts w:ascii="Times New Roman" w:hAnsi="Times New Roman"/>
          <w:sz w:val="28"/>
          <w:szCs w:val="28"/>
        </w:rPr>
        <w:t>под</w:t>
      </w:r>
      <w:r w:rsidRPr="001677C4">
        <w:rPr>
          <w:rFonts w:ascii="Times New Roman" w:hAnsi="Times New Roman"/>
          <w:sz w:val="28"/>
          <w:szCs w:val="28"/>
        </w:rPr>
        <w:t xml:space="preserve">программы» изложить в новой редакции: </w:t>
      </w:r>
      <w:r w:rsidRPr="001677C4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Субвенция из областного бюджетана выполнение отдельных государственных полномочий в сфере регулирования и поддержки сельскохозяйственного производства составит </w:t>
      </w:r>
      <w:r w:rsidR="00804E7C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10975,4 тыс. руб.: 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2016 год – 5487,7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2017 год – 5487,7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2018 год – 0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2019 год – 0 тыс. руб.</w:t>
      </w:r>
    </w:p>
    <w:p w:rsidR="00664D54" w:rsidRPr="001677C4" w:rsidRDefault="00664D54" w:rsidP="00CF465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2020 год – 0 тыс. руб.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 xml:space="preserve">1.7.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1677C4">
        <w:rPr>
          <w:rFonts w:ascii="Times New Roman" w:hAnsi="Times New Roman"/>
          <w:sz w:val="28"/>
          <w:szCs w:val="28"/>
          <w:lang w:eastAsia="en-US"/>
        </w:rPr>
        <w:t xml:space="preserve"> текстовой части программы п.6 </w:t>
      </w:r>
      <w:r w:rsidRPr="001677C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64D54" w:rsidRPr="00133C19" w:rsidRDefault="00664D54" w:rsidP="00133C1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407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Pr="001677C4">
        <w:rPr>
          <w:rFonts w:ascii="Times New Roman" w:hAnsi="Times New Roman" w:cs="Times New Roman"/>
          <w:sz w:val="28"/>
          <w:szCs w:val="28"/>
          <w:lang w:val="ru-RU"/>
        </w:rPr>
        <w:t xml:space="preserve"> 6. «Ресурсное обеспечение реализации муниципальной программы».</w:t>
      </w:r>
      <w:r w:rsidRPr="00E86AEC">
        <w:rPr>
          <w:rFonts w:ascii="Times New Roman" w:hAnsi="Times New Roman"/>
          <w:sz w:val="28"/>
          <w:szCs w:val="28"/>
          <w:lang w:val="ru-RU"/>
        </w:rPr>
        <w:t xml:space="preserve">Объемы финансовых ресурсов, необходимых для реализации подпрограмм приведены в приложении 3 к Программе. </w:t>
      </w:r>
      <w:r w:rsidRPr="00133C19">
        <w:rPr>
          <w:rFonts w:ascii="Times New Roman" w:hAnsi="Times New Roman"/>
          <w:sz w:val="28"/>
          <w:szCs w:val="28"/>
          <w:lang w:val="ru-RU"/>
        </w:rPr>
        <w:t>Ежегодно финансирование будет уточняться и корректироваться.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1.8. Изложить в новой редакции п. 4 в подпрограмме «Развитие подотрасли животноводства, переработки и реализации продукции животноводства»: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п. 4. «Характеристика подпрограммы и основные мероприятия в подпрограмме»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При осуществлении отдельных государственных полномочий Оренбургской области  в сфере регулирования и поддержки сельскохозяйственного производства округу предоставляются субвенции на субсидирование продукции по следующим мероприятиям: </w:t>
      </w:r>
    </w:p>
    <w:p w:rsidR="00664D54" w:rsidRPr="001677C4" w:rsidRDefault="00664D54" w:rsidP="00133C19">
      <w:pPr>
        <w:pStyle w:val="afc"/>
        <w:widowControl w:val="0"/>
        <w:ind w:firstLine="567"/>
        <w:jc w:val="left"/>
        <w:rPr>
          <w:b w:val="0"/>
          <w:lang w:val="ru-RU"/>
        </w:rPr>
      </w:pPr>
      <w:r w:rsidRPr="001677C4">
        <w:rPr>
          <w:b w:val="0"/>
          <w:lang w:val="ru-RU"/>
        </w:rPr>
        <w:t>Основное мероприятие 1. «Развитие молочного скотоводства»</w:t>
      </w:r>
    </w:p>
    <w:p w:rsidR="00664D54" w:rsidRPr="001677C4" w:rsidRDefault="00664D54" w:rsidP="00133C19">
      <w:pPr>
        <w:pStyle w:val="aff4"/>
        <w:ind w:firstLine="567"/>
        <w:rPr>
          <w:lang w:val="ru-RU"/>
        </w:rPr>
      </w:pPr>
      <w:r w:rsidRPr="001677C4">
        <w:rPr>
          <w:lang w:val="ru-RU"/>
        </w:rPr>
        <w:t>Цели мероприятия – наращивание производства молока, сохранение и стабилизация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хозяйствования.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Для достижения поставленных целей необходимо решение следующих задач:</w:t>
      </w:r>
    </w:p>
    <w:p w:rsidR="00664D54" w:rsidRPr="001677C4" w:rsidRDefault="00664D54" w:rsidP="00683F03">
      <w:pPr>
        <w:pStyle w:val="aff4"/>
        <w:ind w:firstLine="0"/>
        <w:rPr>
          <w:kern w:val="28"/>
          <w:lang w:val="ru-RU"/>
        </w:rPr>
      </w:pPr>
      <w:r>
        <w:rPr>
          <w:kern w:val="28"/>
          <w:lang w:val="ru-RU"/>
        </w:rPr>
        <w:t xml:space="preserve">- </w:t>
      </w:r>
      <w:r w:rsidRPr="001677C4">
        <w:rPr>
          <w:kern w:val="28"/>
          <w:lang w:val="ru-RU"/>
        </w:rPr>
        <w:t>стабилизация поголовья молочного стада;</w:t>
      </w:r>
    </w:p>
    <w:p w:rsidR="00664D54" w:rsidRPr="001677C4" w:rsidRDefault="00664D54" w:rsidP="00683F03">
      <w:pPr>
        <w:pStyle w:val="aff4"/>
        <w:ind w:firstLine="0"/>
        <w:rPr>
          <w:kern w:val="28"/>
          <w:lang w:val="ru-RU"/>
        </w:rPr>
      </w:pPr>
      <w:r>
        <w:rPr>
          <w:kern w:val="28"/>
          <w:lang w:val="ru-RU"/>
        </w:rPr>
        <w:t xml:space="preserve">- </w:t>
      </w:r>
      <w:r w:rsidRPr="001677C4">
        <w:rPr>
          <w:kern w:val="28"/>
          <w:lang w:val="ru-RU"/>
        </w:rPr>
        <w:t>внедрение эффективных технологий по производству молока;</w:t>
      </w:r>
    </w:p>
    <w:p w:rsidR="00664D54" w:rsidRPr="001677C4" w:rsidRDefault="00664D54" w:rsidP="00683F03">
      <w:pPr>
        <w:pStyle w:val="aff4"/>
        <w:ind w:firstLine="0"/>
        <w:rPr>
          <w:kern w:val="28"/>
          <w:lang w:val="ru-RU"/>
        </w:rPr>
      </w:pPr>
      <w:r>
        <w:rPr>
          <w:kern w:val="28"/>
          <w:lang w:val="ru-RU"/>
        </w:rPr>
        <w:t xml:space="preserve">- </w:t>
      </w:r>
      <w:r w:rsidRPr="001677C4">
        <w:rPr>
          <w:kern w:val="28"/>
          <w:lang w:val="ru-RU"/>
        </w:rPr>
        <w:t>обеспечение роста продуктивности молочного скота;</w:t>
      </w:r>
    </w:p>
    <w:p w:rsidR="00664D54" w:rsidRPr="001677C4" w:rsidRDefault="00664D54" w:rsidP="00683F03">
      <w:pPr>
        <w:pStyle w:val="aff4"/>
        <w:ind w:firstLine="0"/>
        <w:rPr>
          <w:kern w:val="28"/>
          <w:lang w:val="ru-RU"/>
        </w:rPr>
      </w:pPr>
      <w:r>
        <w:rPr>
          <w:kern w:val="28"/>
          <w:lang w:val="ru-RU"/>
        </w:rPr>
        <w:t xml:space="preserve">- </w:t>
      </w:r>
      <w:r w:rsidRPr="001677C4">
        <w:rPr>
          <w:kern w:val="28"/>
          <w:lang w:val="ru-RU"/>
        </w:rPr>
        <w:t>создание племенной базы молочного скотоводства, способной обеспечить потребности региона в высокопродуктивном поголовье;</w:t>
      </w:r>
    </w:p>
    <w:p w:rsidR="00664D54" w:rsidRPr="001677C4" w:rsidRDefault="00664D54" w:rsidP="00683F03">
      <w:pPr>
        <w:pStyle w:val="aff4"/>
        <w:ind w:firstLine="0"/>
        <w:rPr>
          <w:kern w:val="28"/>
          <w:lang w:val="ru-RU"/>
        </w:rPr>
      </w:pPr>
      <w:r>
        <w:rPr>
          <w:kern w:val="28"/>
          <w:lang w:val="ru-RU"/>
        </w:rPr>
        <w:t xml:space="preserve">- </w:t>
      </w:r>
      <w:r w:rsidRPr="001677C4">
        <w:rPr>
          <w:kern w:val="28"/>
          <w:lang w:val="ru-RU"/>
        </w:rPr>
        <w:t>совершенствование технологии заготовки кормов, кормопроизводства и кормления;</w:t>
      </w:r>
    </w:p>
    <w:p w:rsidR="00664D54" w:rsidRPr="001677C4" w:rsidRDefault="00664D54" w:rsidP="00683F03">
      <w:pPr>
        <w:pStyle w:val="aff4"/>
        <w:ind w:firstLine="0"/>
        <w:rPr>
          <w:kern w:val="28"/>
          <w:lang w:val="ru-RU"/>
        </w:rPr>
      </w:pPr>
      <w:r>
        <w:rPr>
          <w:kern w:val="28"/>
          <w:lang w:val="ru-RU"/>
        </w:rPr>
        <w:t xml:space="preserve">- </w:t>
      </w:r>
      <w:r w:rsidRPr="001677C4">
        <w:rPr>
          <w:kern w:val="28"/>
          <w:lang w:val="ru-RU"/>
        </w:rPr>
        <w:t>доведение параметров животноводческих комплексов до современных технологических и экологических стандартов.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 xml:space="preserve">Развитие молочной отрасли в округе ведется в одном хозяйстве, за счет решения вопросов увеличения продуктивности животных, закупа племенных животных от высокопродуктивных животных. </w:t>
      </w:r>
    </w:p>
    <w:p w:rsidR="00664D54" w:rsidRPr="001677C4" w:rsidRDefault="00664D54" w:rsidP="00133C19">
      <w:pPr>
        <w:pStyle w:val="aff4"/>
        <w:ind w:firstLine="567"/>
        <w:rPr>
          <w:lang w:val="ru-RU"/>
        </w:rPr>
      </w:pPr>
      <w:r w:rsidRPr="001677C4">
        <w:rPr>
          <w:lang w:val="ru-RU"/>
        </w:rPr>
        <w:t>Государственная поддержка осуществляется посредством предоставления субсидирования реализованного (товарного) молока с учетом продуктивности молочных коров.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входят следующие мероприятия:</w:t>
      </w:r>
    </w:p>
    <w:p w:rsidR="00664D54" w:rsidRPr="001677C4" w:rsidRDefault="00664D54" w:rsidP="00683F03">
      <w:pPr>
        <w:pStyle w:val="aff4"/>
        <w:ind w:firstLine="0"/>
        <w:rPr>
          <w:lang w:val="ru-RU" w:eastAsia="ru-RU"/>
        </w:rPr>
      </w:pPr>
      <w:r w:rsidRPr="001677C4">
        <w:rPr>
          <w:sz w:val="24"/>
          <w:szCs w:val="24"/>
          <w:lang w:val="ru-RU" w:eastAsia="ru-RU"/>
        </w:rPr>
        <w:lastRenderedPageBreak/>
        <w:t xml:space="preserve">- </w:t>
      </w:r>
      <w:r w:rsidR="00D77A18" w:rsidRPr="00D77A18">
        <w:rPr>
          <w:lang w:val="ru-RU" w:eastAsia="ru-RU"/>
        </w:rPr>
        <w:t>п</w:t>
      </w:r>
      <w:r w:rsidRPr="001677C4">
        <w:rPr>
          <w:lang w:val="ru-RU" w:eastAsia="ru-RU"/>
        </w:rPr>
        <w:t>редоставление субсидии на повышение продуктивности крупного рогатого скота молочного направления, источником обеспечения которых являются средства федерального бюджета;</w:t>
      </w:r>
    </w:p>
    <w:p w:rsidR="00664D54" w:rsidRPr="00E37407" w:rsidRDefault="00664D54" w:rsidP="00683F03">
      <w:pPr>
        <w:pStyle w:val="aff4"/>
        <w:ind w:firstLine="0"/>
        <w:rPr>
          <w:lang w:val="ru-RU" w:eastAsia="ru-RU"/>
        </w:rPr>
      </w:pPr>
      <w:r w:rsidRPr="001677C4">
        <w:rPr>
          <w:kern w:val="28"/>
          <w:lang w:val="ru-RU"/>
        </w:rPr>
        <w:t xml:space="preserve">- </w:t>
      </w:r>
      <w:r w:rsidR="00D77A18">
        <w:rPr>
          <w:kern w:val="28"/>
          <w:lang w:val="ru-RU"/>
        </w:rPr>
        <w:t>п</w:t>
      </w:r>
      <w:r w:rsidRPr="001677C4">
        <w:rPr>
          <w:lang w:val="ru-RU" w:eastAsia="ru-RU"/>
        </w:rPr>
        <w:t>редоставление субсидии на повышение продуктивности крупного рогатого скота молочного направления, источником обеспечения которых являются средства областного бюджета;</w:t>
      </w:r>
    </w:p>
    <w:p w:rsidR="00664D54" w:rsidRPr="00E37407" w:rsidRDefault="00664D54" w:rsidP="00133C1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7407">
        <w:rPr>
          <w:rFonts w:ascii="Times New Roman" w:hAnsi="Times New Roman"/>
          <w:sz w:val="28"/>
          <w:szCs w:val="28"/>
        </w:rPr>
        <w:t>Основное мероприятие 2. «Развитие овцеводства и козоводства»</w:t>
      </w:r>
    </w:p>
    <w:p w:rsidR="00664D54" w:rsidRPr="00E37407" w:rsidRDefault="00664D54" w:rsidP="00133C1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37407">
        <w:rPr>
          <w:rFonts w:ascii="Times New Roman" w:hAnsi="Times New Roman"/>
          <w:sz w:val="28"/>
          <w:szCs w:val="28"/>
        </w:rPr>
        <w:t xml:space="preserve">Целями осуществления мероприятий по развитию овцеводства и козоводства  являются поддержание занятости и доходности сельскохозяйственных организаций, КФХ,специализирующихся на овцеводстве и козоводстве, в том числе молочном козоводстве. </w:t>
      </w:r>
    </w:p>
    <w:p w:rsidR="00D77A18" w:rsidRDefault="00664D54" w:rsidP="00133C19">
      <w:pPr>
        <w:pStyle w:val="aff4"/>
        <w:ind w:firstLine="567"/>
        <w:rPr>
          <w:lang w:val="ru-RU"/>
        </w:rPr>
      </w:pPr>
      <w:r w:rsidRPr="001677C4">
        <w:rPr>
          <w:lang w:val="ru-RU"/>
        </w:rPr>
        <w:t>Для достижения поставленных целей необходимо увеличение маточного поголовья овец и коз в сельскохозяйственных организациях, КФХ.</w:t>
      </w:r>
    </w:p>
    <w:p w:rsidR="00664D54" w:rsidRPr="001677C4" w:rsidRDefault="00664D54" w:rsidP="00133C19">
      <w:pPr>
        <w:pStyle w:val="aff4"/>
        <w:ind w:firstLine="567"/>
        <w:rPr>
          <w:lang w:val="ru-RU"/>
        </w:rPr>
      </w:pPr>
      <w:r w:rsidRPr="001677C4">
        <w:rPr>
          <w:lang w:val="ru-RU"/>
        </w:rPr>
        <w:t>Государственная поддержка осуществляется посредством предоставления субсидий за счет средств областного и федеральных бюджетов по следующим направлениям:</w:t>
      </w:r>
    </w:p>
    <w:p w:rsidR="00664D54" w:rsidRPr="001677C4" w:rsidRDefault="00664D54" w:rsidP="00683F03">
      <w:pPr>
        <w:pStyle w:val="aff4"/>
        <w:ind w:firstLine="0"/>
        <w:rPr>
          <w:lang w:val="ru-RU"/>
        </w:rPr>
      </w:pPr>
      <w:r>
        <w:rPr>
          <w:lang w:val="ru-RU"/>
        </w:rPr>
        <w:t xml:space="preserve">- </w:t>
      </w:r>
      <w:r w:rsidRPr="001677C4">
        <w:rPr>
          <w:lang w:val="ru-RU"/>
        </w:rPr>
        <w:t>субсидирование части затрат на содержание овцематок с учетом ярок старше года, имевшихся на 1 января в сельскохозяйственных организациях и КФХ;</w:t>
      </w:r>
    </w:p>
    <w:p w:rsidR="00664D54" w:rsidRPr="001677C4" w:rsidRDefault="00664D54" w:rsidP="00683F03">
      <w:pPr>
        <w:pStyle w:val="aff4"/>
        <w:ind w:firstLine="0"/>
        <w:rPr>
          <w:lang w:val="ru-RU"/>
        </w:rPr>
      </w:pPr>
      <w:r>
        <w:rPr>
          <w:lang w:val="ru-RU"/>
        </w:rPr>
        <w:t xml:space="preserve">- </w:t>
      </w:r>
      <w:r w:rsidRPr="001677C4">
        <w:rPr>
          <w:lang w:val="ru-RU"/>
        </w:rPr>
        <w:t xml:space="preserve">субсидирование части затрат на содержание козоматок с учетом ярок старше года, имевшихся на 1 января в сельскохозяйственных организациях и КФХ. 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входят следующие мероприятия:</w:t>
      </w:r>
    </w:p>
    <w:p w:rsidR="00664D54" w:rsidRPr="001677C4" w:rsidRDefault="00664D54" w:rsidP="00683F0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bCs/>
          <w:sz w:val="28"/>
          <w:szCs w:val="28"/>
        </w:rPr>
        <w:t>- оказание содействия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коз), источником обеспечения которых являются средства федерального бюджета;</w:t>
      </w:r>
    </w:p>
    <w:p w:rsidR="00664D54" w:rsidRPr="001677C4" w:rsidRDefault="00664D54" w:rsidP="00683F0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bCs/>
          <w:sz w:val="28"/>
          <w:szCs w:val="28"/>
        </w:rPr>
        <w:t>- п</w:t>
      </w:r>
      <w:r w:rsidRPr="001677C4">
        <w:rPr>
          <w:rFonts w:ascii="Times New Roman" w:hAnsi="Times New Roman"/>
          <w:sz w:val="28"/>
          <w:szCs w:val="28"/>
        </w:rPr>
        <w:t xml:space="preserve">редоставление субсидий на возмещение части затрат по наращиванию маточного поголовья овец и коз, </w:t>
      </w:r>
      <w:r w:rsidRPr="001677C4">
        <w:rPr>
          <w:rFonts w:ascii="Times New Roman" w:hAnsi="Times New Roman"/>
          <w:bCs/>
          <w:sz w:val="28"/>
          <w:szCs w:val="28"/>
        </w:rPr>
        <w:t>источником обеспечения которых являют</w:t>
      </w:r>
      <w:r w:rsidR="00D77A18">
        <w:rPr>
          <w:rFonts w:ascii="Times New Roman" w:hAnsi="Times New Roman"/>
          <w:bCs/>
          <w:sz w:val="28"/>
          <w:szCs w:val="28"/>
        </w:rPr>
        <w:t>ся средства областного бюджета.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Основное мероприятие 3. «Развитие свиноводства».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Целью осуществления мероприятия по развитию свиноводства  является увеличение производства свинины в  сельскохозяйственных организациях, крестьянских (фермерских) хозяйствах,  специализирующихся на промышленном производстве свинины  с использованием новейших технологических достижений в данной отрасли,</w:t>
      </w:r>
      <w:r w:rsidRPr="001677C4">
        <w:rPr>
          <w:rStyle w:val="FontStyle13"/>
          <w:b w:val="0"/>
          <w:bCs/>
          <w:sz w:val="28"/>
          <w:szCs w:val="28"/>
        </w:rPr>
        <w:t>использующих  высокопродуктивных животных, генетический потенциал которых соответствует уровню мировых стандартов.</w:t>
      </w:r>
      <w:r w:rsidRPr="001677C4">
        <w:rPr>
          <w:rFonts w:ascii="Times New Roman" w:hAnsi="Times New Roman"/>
          <w:sz w:val="28"/>
          <w:szCs w:val="28"/>
        </w:rPr>
        <w:t>Участие в государственной поддержке будет осуществляться посредством получения сельскохозяйственными товаропроизводителями всех форм собственности субсидий за счет средств областного бюджета по направлению – субсидирование части затрат на реализацию мяса свиней.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входит следующее мероприятие:</w:t>
      </w:r>
    </w:p>
    <w:p w:rsidR="00664D54" w:rsidRPr="001677C4" w:rsidRDefault="00664D54" w:rsidP="00683F0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bCs/>
          <w:sz w:val="28"/>
          <w:szCs w:val="28"/>
        </w:rPr>
        <w:t>- п</w:t>
      </w:r>
      <w:r w:rsidRPr="001677C4">
        <w:rPr>
          <w:rFonts w:ascii="Times New Roman" w:hAnsi="Times New Roman"/>
          <w:sz w:val="28"/>
          <w:szCs w:val="28"/>
        </w:rPr>
        <w:t xml:space="preserve">редоставление субсидий за реализованное мясо свиней </w:t>
      </w:r>
      <w:r w:rsidRPr="001677C4">
        <w:rPr>
          <w:rFonts w:ascii="Times New Roman" w:hAnsi="Times New Roman"/>
          <w:bCs/>
          <w:sz w:val="28"/>
          <w:szCs w:val="28"/>
        </w:rPr>
        <w:t>источником обеспечения которых являют</w:t>
      </w:r>
      <w:r w:rsidR="00D77A18">
        <w:rPr>
          <w:rFonts w:ascii="Times New Roman" w:hAnsi="Times New Roman"/>
          <w:bCs/>
          <w:sz w:val="28"/>
          <w:szCs w:val="28"/>
        </w:rPr>
        <w:t>ся средства областного бюджета.</w:t>
      </w:r>
    </w:p>
    <w:p w:rsidR="00664D54" w:rsidRPr="001677C4" w:rsidRDefault="00664D54" w:rsidP="00133C1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bCs/>
          <w:sz w:val="28"/>
          <w:szCs w:val="28"/>
        </w:rPr>
        <w:lastRenderedPageBreak/>
        <w:t>Основное мероприятие 4. С</w:t>
      </w:r>
      <w:r w:rsidRPr="001677C4">
        <w:rPr>
          <w:rFonts w:ascii="Times New Roman" w:hAnsi="Times New Roman"/>
          <w:sz w:val="28"/>
          <w:szCs w:val="28"/>
        </w:rPr>
        <w:t>тимулирование труда работников сельскохозяйственного производства,  участие в познавательных семинарах для развития АПК.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Целью осуществления данного мероприятия является увеличение числа работающих в сельскохозяйственном производстве.Органы местного самоуправления организовывают и проводят в районе совещания, на которых подводятся итоги производственной деятельности в агропромышленном комплексе района. При получении высоких показателей, в целях стимулирования труда в сельскохозяйственном производстве и повышения престижа профессии проводится премирование лучших коллективов и работников предприятий, крестьянских (фермерских хозяйств), личных подсобных хозяйств. </w:t>
      </w:r>
      <w:r w:rsidRPr="001677C4">
        <w:rPr>
          <w:rFonts w:ascii="Times New Roman" w:hAnsi="Times New Roman"/>
          <w:sz w:val="28"/>
          <w:szCs w:val="28"/>
          <w:shd w:val="clear" w:color="auto" w:fill="FFFFFF"/>
        </w:rPr>
        <w:t>Для создания устойчивого</w:t>
      </w:r>
      <w:r w:rsidRPr="001677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развития </w:t>
      </w:r>
      <w:r w:rsidRPr="001677C4">
        <w:rPr>
          <w:rFonts w:ascii="Times New Roman" w:hAnsi="Times New Roman"/>
          <w:sz w:val="28"/>
          <w:szCs w:val="28"/>
          <w:shd w:val="clear" w:color="auto" w:fill="FFFFFF"/>
        </w:rPr>
        <w:t>сельскохозяйственного</w:t>
      </w:r>
      <w:r w:rsidRPr="001677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677C4">
        <w:rPr>
          <w:rFonts w:ascii="Times New Roman" w:hAnsi="Times New Roman"/>
          <w:sz w:val="28"/>
          <w:szCs w:val="28"/>
          <w:shd w:val="clear" w:color="auto" w:fill="FFFFFF"/>
        </w:rPr>
        <w:t>производствав округе, увеличения</w:t>
      </w:r>
      <w:r w:rsidRPr="001677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677C4">
        <w:rPr>
          <w:rFonts w:ascii="Times New Roman" w:hAnsi="Times New Roman"/>
          <w:sz w:val="28"/>
          <w:szCs w:val="28"/>
          <w:shd w:val="clear" w:color="auto" w:fill="FFFFFF"/>
        </w:rPr>
        <w:t xml:space="preserve">его объемов органы местного самоуправления </w:t>
      </w:r>
      <w:r w:rsidRPr="001677C4">
        <w:rPr>
          <w:rFonts w:ascii="Times New Roman" w:hAnsi="Times New Roman"/>
          <w:sz w:val="28"/>
          <w:szCs w:val="28"/>
        </w:rPr>
        <w:t>организовывают</w:t>
      </w:r>
      <w:r w:rsidRPr="001677C4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сельскохозяйственных товаропроизводителей в познавательных семинарах, конференциях. 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Для достижения поставленной цели необходимо увеличение числа работающих в АПК, получившихподдержку от государства на развитие крестьянских (фермерских) хозяйств.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входит следующее мероприятие:</w:t>
      </w:r>
    </w:p>
    <w:p w:rsidR="00664D54" w:rsidRPr="001677C4" w:rsidRDefault="00664D54" w:rsidP="00683F0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- </w:t>
      </w:r>
      <w:r w:rsidR="00F45EF2">
        <w:rPr>
          <w:rFonts w:ascii="Times New Roman" w:hAnsi="Times New Roman"/>
          <w:sz w:val="28"/>
          <w:szCs w:val="28"/>
        </w:rPr>
        <w:t>с</w:t>
      </w:r>
      <w:r w:rsidRPr="001677C4">
        <w:rPr>
          <w:rFonts w:ascii="Times New Roman" w:hAnsi="Times New Roman"/>
          <w:sz w:val="28"/>
          <w:szCs w:val="28"/>
        </w:rPr>
        <w:t xml:space="preserve">тимулирование труда работников сельскохозяйственного производства,  участие в познавательных семинарах для развития АПК, </w:t>
      </w:r>
      <w:r w:rsidRPr="001677C4">
        <w:rPr>
          <w:rFonts w:ascii="Times New Roman" w:hAnsi="Times New Roman"/>
          <w:bCs/>
          <w:sz w:val="28"/>
          <w:szCs w:val="28"/>
        </w:rPr>
        <w:t>источником обеспечения являются средства бюджета городского округа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1.9. Изложить в новой редакции п. 4 в подпрограмме «Развитие мясного скотоводства»: </w:t>
      </w:r>
    </w:p>
    <w:p w:rsidR="00664D54" w:rsidRPr="001677C4" w:rsidRDefault="00664D54" w:rsidP="00133C1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п.4. </w:t>
      </w:r>
      <w:r>
        <w:rPr>
          <w:rFonts w:ascii="Times New Roman" w:hAnsi="Times New Roman"/>
          <w:sz w:val="28"/>
          <w:szCs w:val="28"/>
        </w:rPr>
        <w:t>«</w:t>
      </w:r>
      <w:r w:rsidRPr="001677C4">
        <w:rPr>
          <w:rFonts w:ascii="Times New Roman" w:hAnsi="Times New Roman"/>
          <w:sz w:val="28"/>
          <w:szCs w:val="28"/>
        </w:rPr>
        <w:t>Характеристика основного мероприятия подпрограммы</w:t>
      </w:r>
      <w:r>
        <w:rPr>
          <w:rFonts w:ascii="Times New Roman" w:hAnsi="Times New Roman"/>
          <w:sz w:val="28"/>
          <w:szCs w:val="28"/>
        </w:rPr>
        <w:t>»</w:t>
      </w:r>
    </w:p>
    <w:p w:rsidR="00664D54" w:rsidRPr="001677C4" w:rsidRDefault="00664D54" w:rsidP="00133C1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Основное мероприятие 1. «Поддержка отрасли мясного скотоводства»</w:t>
      </w:r>
    </w:p>
    <w:p w:rsidR="00664D54" w:rsidRPr="001677C4" w:rsidRDefault="00664D54" w:rsidP="00133C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Государственная поддержка осуществляется посредством субсидирования по следующим направлениям:</w:t>
      </w:r>
    </w:p>
    <w:p w:rsidR="00664D54" w:rsidRPr="001677C4" w:rsidRDefault="00664D54" w:rsidP="00683F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7C4">
        <w:rPr>
          <w:rFonts w:ascii="Times New Roman" w:hAnsi="Times New Roman"/>
          <w:sz w:val="28"/>
          <w:szCs w:val="28"/>
        </w:rPr>
        <w:t>на содержание маточного поголовья, содержащегося по технологии мясного скотоводства по системе «корова–теленок», при условии получения здорового теленка;</w:t>
      </w:r>
    </w:p>
    <w:p w:rsidR="00664D54" w:rsidRPr="001677C4" w:rsidRDefault="00664D54" w:rsidP="00683F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7C4">
        <w:rPr>
          <w:rFonts w:ascii="Times New Roman" w:hAnsi="Times New Roman"/>
          <w:sz w:val="28"/>
          <w:szCs w:val="28"/>
        </w:rPr>
        <w:t>за реализацию мясного чистопородного и помесного молодняка крупного рогатого скота с живой массой  450 килограммов и выше и поставку для доращивания и откорма  мясного чистопородного и помесного молодняка крупного рогатого скота  на специализированные  откормочные площадки.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входят следующие мероприятия:</w:t>
      </w:r>
    </w:p>
    <w:p w:rsidR="00664D54" w:rsidRPr="001677C4" w:rsidRDefault="00664D54" w:rsidP="00683F0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kern w:val="28"/>
          <w:sz w:val="28"/>
          <w:szCs w:val="28"/>
        </w:rPr>
        <w:t xml:space="preserve">- оказание 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товарного поголовья коров специализированных мясных пород), </w:t>
      </w:r>
      <w:r w:rsidRPr="001677C4">
        <w:rPr>
          <w:rFonts w:ascii="Times New Roman" w:hAnsi="Times New Roman"/>
          <w:bCs/>
          <w:sz w:val="28"/>
          <w:szCs w:val="28"/>
        </w:rPr>
        <w:t>источником обеспечения которых являются средства федерального бюджета;</w:t>
      </w:r>
    </w:p>
    <w:p w:rsidR="00664D54" w:rsidRPr="001677C4" w:rsidRDefault="00664D54" w:rsidP="00683F0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bCs/>
          <w:sz w:val="28"/>
          <w:szCs w:val="28"/>
        </w:rPr>
        <w:lastRenderedPageBreak/>
        <w:t xml:space="preserve">- предоставление субсидий на возмещение части затрат по наращиванию товарного поголовья коров </w:t>
      </w:r>
      <w:r w:rsidRPr="001677C4">
        <w:rPr>
          <w:rFonts w:ascii="Times New Roman" w:hAnsi="Times New Roman"/>
          <w:kern w:val="28"/>
          <w:sz w:val="28"/>
          <w:szCs w:val="28"/>
        </w:rPr>
        <w:t xml:space="preserve">специализированных мясных пород, </w:t>
      </w:r>
      <w:r w:rsidRPr="001677C4">
        <w:rPr>
          <w:rFonts w:ascii="Times New Roman" w:hAnsi="Times New Roman"/>
          <w:bCs/>
          <w:sz w:val="28"/>
          <w:szCs w:val="28"/>
        </w:rPr>
        <w:t>источником обеспечения которых являются средства областного бюджета;</w:t>
      </w:r>
    </w:p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1.10. Изложить в новой редакции п. 4 в подпрограмме «Отлов и содержание безнадзорных животных»: </w:t>
      </w:r>
    </w:p>
    <w:p w:rsidR="00664D54" w:rsidRPr="001677C4" w:rsidRDefault="00664D54" w:rsidP="00133C19">
      <w:pPr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п.4. </w:t>
      </w:r>
      <w:r>
        <w:rPr>
          <w:rFonts w:ascii="Times New Roman" w:hAnsi="Times New Roman"/>
          <w:sz w:val="28"/>
          <w:szCs w:val="28"/>
        </w:rPr>
        <w:t>«</w:t>
      </w:r>
      <w:r w:rsidRPr="001677C4">
        <w:rPr>
          <w:rFonts w:ascii="Times New Roman" w:hAnsi="Times New Roman"/>
          <w:sz w:val="28"/>
          <w:szCs w:val="28"/>
        </w:rPr>
        <w:t>Характеристика основного мероприятия подпрограммы</w:t>
      </w:r>
      <w:r>
        <w:rPr>
          <w:rFonts w:ascii="Times New Roman" w:hAnsi="Times New Roman"/>
          <w:sz w:val="28"/>
          <w:szCs w:val="28"/>
        </w:rPr>
        <w:t>»</w:t>
      </w:r>
    </w:p>
    <w:p w:rsidR="00664D54" w:rsidRPr="001677C4" w:rsidRDefault="00664D54" w:rsidP="00133C19">
      <w:pPr>
        <w:spacing w:after="0" w:line="240" w:lineRule="auto"/>
        <w:ind w:firstLine="567"/>
        <w:outlineLvl w:val="3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Основное мероприятие 1.«Осуществление отдельных государственных полномочий по отлову и содержанию безнадзорных животных». </w:t>
      </w:r>
    </w:p>
    <w:p w:rsidR="00664D54" w:rsidRPr="00E37407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Цели мероприятия – создание безопасных условий для жизни и здоровья граждан, путем отлова и содержания безнадзорных животных вСоль-Илецком городском округе, обеспечение гуманного отношения к безнадзорным животным.</w:t>
      </w:r>
      <w:r w:rsidRPr="001677C4">
        <w:rPr>
          <w:rFonts w:ascii="Times New Roman" w:hAnsi="Times New Roman"/>
          <w:bCs/>
          <w:sz w:val="28"/>
          <w:szCs w:val="28"/>
          <w:lang w:eastAsia="en-US"/>
        </w:rPr>
        <w:t>Субвенции предоставляются бюджету городского округа в пределах бюджетных ассигнований, утвержденных законом об областном бюджете на соответствующий финансовый год.Главным распорядителем субвенций является министерство сельского хозяйства, пищевой и перерабатывающей промышленности Оренбургской области.</w:t>
      </w: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677C4">
        <w:rPr>
          <w:rFonts w:ascii="Times New Roman" w:hAnsi="Times New Roman"/>
          <w:bCs/>
          <w:sz w:val="28"/>
          <w:szCs w:val="28"/>
          <w:lang w:eastAsia="en-US"/>
        </w:rPr>
        <w:t>Субвенции расходуются на организацию и проведение мероприятий по отлову, умерщвлению и (или) временному содержанию безнадзорных домашних животных в соответствии с нормативами затрат, утвержденными Правительством Оренбургской области, а также на администрирование исполнения отдельных государственных полномочий.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входит следующее мероприятие:</w:t>
      </w:r>
    </w:p>
    <w:p w:rsidR="00664D54" w:rsidRPr="001677C4" w:rsidRDefault="00664D54" w:rsidP="00683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677C4">
        <w:rPr>
          <w:rFonts w:ascii="Times New Roman" w:hAnsi="Times New Roman"/>
          <w:bCs/>
          <w:sz w:val="28"/>
          <w:szCs w:val="28"/>
        </w:rPr>
        <w:t>о</w:t>
      </w:r>
      <w:r w:rsidRPr="001677C4">
        <w:rPr>
          <w:rFonts w:ascii="Times New Roman" w:hAnsi="Times New Roman"/>
          <w:sz w:val="28"/>
          <w:szCs w:val="28"/>
        </w:rPr>
        <w:t>существление отдельных государственных полномочий по отлову и содержанию безнадзорных животных</w:t>
      </w:r>
    </w:p>
    <w:p w:rsidR="00664D54" w:rsidRPr="001677C4" w:rsidRDefault="00664D54" w:rsidP="00133C1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1.11. Изложить в новой редакции п. 5 в подпрограмме «Обеспечение реализации Программы</w:t>
      </w:r>
      <w:r w:rsidRPr="001677C4">
        <w:rPr>
          <w:rFonts w:ascii="Times New Roman" w:hAnsi="Times New Roman"/>
          <w:bCs/>
          <w:sz w:val="28"/>
          <w:szCs w:val="28"/>
        </w:rPr>
        <w:t>»:</w:t>
      </w:r>
    </w:p>
    <w:p w:rsidR="00664D54" w:rsidRPr="001677C4" w:rsidRDefault="00664D54" w:rsidP="00133C19">
      <w:pPr>
        <w:pStyle w:val="aff4"/>
        <w:ind w:firstLine="567"/>
        <w:rPr>
          <w:lang w:val="ru-RU"/>
        </w:rPr>
      </w:pPr>
      <w:r w:rsidRPr="001677C4">
        <w:rPr>
          <w:lang w:val="ru-RU"/>
        </w:rPr>
        <w:t xml:space="preserve">п.5. </w:t>
      </w:r>
      <w:r>
        <w:rPr>
          <w:lang w:val="ru-RU"/>
        </w:rPr>
        <w:t>«</w:t>
      </w:r>
      <w:r w:rsidRPr="001677C4">
        <w:rPr>
          <w:lang w:val="ru-RU"/>
        </w:rPr>
        <w:t>Характеристика основного мероприятия подпрограммы</w:t>
      </w:r>
      <w:r>
        <w:rPr>
          <w:lang w:val="ru-RU"/>
        </w:rPr>
        <w:t>»</w:t>
      </w: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Основное мероприятие 1 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</w: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Цельюданного мероприятия является обеспечение реализации Программы.</w:t>
      </w: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77C4">
        <w:rPr>
          <w:rFonts w:ascii="Times New Roman" w:hAnsi="Times New Roman"/>
          <w:sz w:val="28"/>
          <w:szCs w:val="28"/>
          <w:lang w:eastAsia="en-US"/>
        </w:rPr>
        <w:t>Для достижения поставленной цели необ</w:t>
      </w:r>
      <w:r w:rsidR="00F45EF2">
        <w:rPr>
          <w:rFonts w:ascii="Times New Roman" w:hAnsi="Times New Roman"/>
          <w:sz w:val="28"/>
          <w:szCs w:val="28"/>
          <w:lang w:eastAsia="en-US"/>
        </w:rPr>
        <w:t xml:space="preserve">ходимо решение следующих задач: </w:t>
      </w:r>
      <w:r w:rsidRPr="001677C4">
        <w:rPr>
          <w:rFonts w:ascii="Times New Roman" w:hAnsi="Times New Roman"/>
          <w:sz w:val="28"/>
          <w:szCs w:val="28"/>
          <w:lang w:eastAsia="en-US"/>
        </w:rPr>
        <w:t>организация взаимодействия городского округа с Министерством сельского хозяйства, пищевой и перерабатывающей промышленности Оренбургской области,  с органами исполнительной власти Оренбургской области, а также с сельскохозяйственными товаропроизводителями района всех форм собственности в целях обеспечения реализации мероприятий, предусмотренных Программой, и достижения определенных в ней индикаторов.</w:t>
      </w:r>
    </w:p>
    <w:p w:rsidR="00664D54" w:rsidRPr="001677C4" w:rsidRDefault="00664D54" w:rsidP="00133C19">
      <w:pPr>
        <w:pStyle w:val="aff4"/>
        <w:ind w:firstLine="567"/>
        <w:rPr>
          <w:kern w:val="28"/>
          <w:lang w:val="ru-RU"/>
        </w:rPr>
      </w:pPr>
      <w:r w:rsidRPr="001677C4">
        <w:rPr>
          <w:kern w:val="28"/>
          <w:lang w:val="ru-RU"/>
        </w:rPr>
        <w:t>В основное мероприятие входит следующее мероприятие:</w:t>
      </w:r>
    </w:p>
    <w:p w:rsidR="00664D54" w:rsidRPr="001677C4" w:rsidRDefault="00664D54" w:rsidP="00683F03">
      <w:pPr>
        <w:pStyle w:val="a3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 xml:space="preserve">- </w:t>
      </w:r>
      <w:r w:rsidR="00F45EF2">
        <w:rPr>
          <w:rFonts w:ascii="Times New Roman" w:hAnsi="Times New Roman"/>
          <w:sz w:val="28"/>
          <w:szCs w:val="28"/>
        </w:rPr>
        <w:t>о</w:t>
      </w:r>
      <w:r w:rsidRPr="001677C4">
        <w:rPr>
          <w:rFonts w:ascii="Times New Roman" w:hAnsi="Times New Roman"/>
          <w:sz w:val="28"/>
          <w:szCs w:val="28"/>
        </w:rPr>
        <w:t>беспечение выполнение отдельных государственных полномочий в сфере регулирования и поддержки сельскохозяйственного производства</w:t>
      </w:r>
    </w:p>
    <w:p w:rsidR="00664D5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1.12. Приложени</w:t>
      </w:r>
      <w:r w:rsidR="00804E7C">
        <w:rPr>
          <w:rFonts w:ascii="Times New Roman" w:hAnsi="Times New Roman"/>
          <w:sz w:val="28"/>
          <w:szCs w:val="28"/>
        </w:rPr>
        <w:t>е</w:t>
      </w:r>
      <w:r w:rsidR="00E86AEC">
        <w:rPr>
          <w:rFonts w:ascii="Times New Roman" w:hAnsi="Times New Roman"/>
          <w:sz w:val="28"/>
          <w:szCs w:val="28"/>
        </w:rPr>
        <w:t>№</w:t>
      </w:r>
      <w:r w:rsidRPr="001677C4">
        <w:rPr>
          <w:rFonts w:ascii="Times New Roman" w:hAnsi="Times New Roman"/>
          <w:sz w:val="28"/>
          <w:szCs w:val="28"/>
        </w:rPr>
        <w:t xml:space="preserve">1, </w:t>
      </w:r>
      <w:r w:rsidR="00E86AEC">
        <w:rPr>
          <w:rFonts w:ascii="Times New Roman" w:hAnsi="Times New Roman"/>
          <w:sz w:val="28"/>
          <w:szCs w:val="28"/>
        </w:rPr>
        <w:t>№</w:t>
      </w:r>
      <w:r w:rsidRPr="001677C4">
        <w:rPr>
          <w:rFonts w:ascii="Times New Roman" w:hAnsi="Times New Roman"/>
          <w:sz w:val="28"/>
          <w:szCs w:val="28"/>
        </w:rPr>
        <w:t xml:space="preserve">2, </w:t>
      </w:r>
      <w:r w:rsidR="00E86AEC">
        <w:rPr>
          <w:rFonts w:ascii="Times New Roman" w:hAnsi="Times New Roman"/>
          <w:sz w:val="28"/>
          <w:szCs w:val="28"/>
        </w:rPr>
        <w:t>№</w:t>
      </w:r>
      <w:r w:rsidRPr="001677C4">
        <w:rPr>
          <w:rFonts w:ascii="Times New Roman" w:hAnsi="Times New Roman"/>
          <w:sz w:val="28"/>
          <w:szCs w:val="28"/>
        </w:rPr>
        <w:t>3 к программе изложить в новой редакции</w:t>
      </w:r>
      <w:r w:rsidR="00E86AEC">
        <w:rPr>
          <w:rFonts w:ascii="Times New Roman" w:hAnsi="Times New Roman"/>
          <w:sz w:val="28"/>
          <w:szCs w:val="28"/>
        </w:rPr>
        <w:t>.</w:t>
      </w: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lastRenderedPageBreak/>
        <w:t>1.13. Раздел «Ожидаемые результаты реализации программы»в паспорте программы 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8"/>
        <w:gridCol w:w="4281"/>
      </w:tblGrid>
      <w:tr w:rsidR="00664D54" w:rsidRPr="001677C4" w:rsidTr="00AB324C">
        <w:tc>
          <w:tcPr>
            <w:tcW w:w="2900" w:type="dxa"/>
          </w:tcPr>
          <w:p w:rsidR="00664D54" w:rsidRPr="001677C4" w:rsidRDefault="00664D54" w:rsidP="00683F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77C4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ОжидаемыерезультатыреализацииПрограммы</w:t>
            </w:r>
          </w:p>
        </w:tc>
        <w:tc>
          <w:tcPr>
            <w:tcW w:w="6279" w:type="dxa"/>
          </w:tcPr>
          <w:p w:rsidR="00664D54" w:rsidRPr="001677C4" w:rsidRDefault="00683F03" w:rsidP="00683F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4D54" w:rsidRPr="001677C4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к предыдущему году – 10</w:t>
            </w:r>
            <w:r w:rsidR="00664D54">
              <w:rPr>
                <w:rFonts w:ascii="Times New Roman" w:hAnsi="Times New Roman"/>
                <w:sz w:val="28"/>
                <w:szCs w:val="28"/>
              </w:rPr>
              <w:t>2,4</w:t>
            </w:r>
            <w:r w:rsidR="00664D54" w:rsidRPr="001677C4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664D54" w:rsidRPr="001677C4" w:rsidRDefault="00664D54" w:rsidP="00683F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  <w:sz w:val="28"/>
                <w:szCs w:val="28"/>
              </w:rPr>
              <w:t>- индекс производства продукции животноводства в хозяйствах всех категорий к предыдущему году – 10</w:t>
            </w: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664D54" w:rsidRPr="001677C4" w:rsidRDefault="00664D54" w:rsidP="00683F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  <w:sz w:val="28"/>
                <w:szCs w:val="28"/>
              </w:rPr>
              <w:t>-сохранение уровня заболеваемости карантинными, в том числе особо опасными заразными болезнями животных не более 20% к предыдущему году;</w:t>
            </w:r>
          </w:p>
          <w:p w:rsidR="00664D54" w:rsidRPr="001677C4" w:rsidRDefault="00664D54" w:rsidP="00683F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  <w:sz w:val="28"/>
                <w:szCs w:val="28"/>
              </w:rPr>
              <w:t>- индекс физического объёма инвестиций в основной капитал сельского хозяйства довести до 10</w:t>
            </w:r>
            <w:r>
              <w:rPr>
                <w:rFonts w:ascii="Times New Roman" w:hAnsi="Times New Roman"/>
                <w:sz w:val="28"/>
                <w:szCs w:val="28"/>
              </w:rPr>
              <w:t>4,5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>% к 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664D54" w:rsidRPr="001677C4" w:rsidRDefault="00664D54" w:rsidP="00683F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  <w:sz w:val="28"/>
                <w:szCs w:val="28"/>
              </w:rPr>
              <w:t>- доведение заработной платы в сельском хозяйстве  к 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>13209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64D54" w:rsidRPr="001677C4" w:rsidRDefault="00664D54" w:rsidP="00683F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C4">
              <w:rPr>
                <w:rFonts w:ascii="Times New Roman" w:hAnsi="Times New Roman"/>
                <w:sz w:val="28"/>
                <w:szCs w:val="28"/>
              </w:rPr>
              <w:t>- производство скота и птицы на убой в хозяйствах всех категорий (в живом весе) к 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году довести до </w:t>
            </w:r>
            <w:r>
              <w:rPr>
                <w:rFonts w:ascii="Times New Roman" w:hAnsi="Times New Roman"/>
                <w:sz w:val="28"/>
                <w:szCs w:val="28"/>
              </w:rPr>
              <w:t>7332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</w:p>
        </w:tc>
      </w:tr>
    </w:tbl>
    <w:p w:rsidR="00664D54" w:rsidRPr="001677C4" w:rsidRDefault="00664D54" w:rsidP="00133C1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1.14. Раздел  «Ожидаемые результаты реализации Подпрограммы» в подпрограмме «Развитие подотрасли животноводства, переработки и реализации продукции животноводства»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7"/>
        <w:gridCol w:w="6272"/>
      </w:tblGrid>
      <w:tr w:rsidR="00664D54" w:rsidRPr="001677C4" w:rsidTr="00AB324C">
        <w:tc>
          <w:tcPr>
            <w:tcW w:w="2907" w:type="dxa"/>
          </w:tcPr>
          <w:p w:rsidR="00664D54" w:rsidRPr="001677C4" w:rsidRDefault="00664D54" w:rsidP="00683F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272" w:type="dxa"/>
          </w:tcPr>
          <w:p w:rsidR="00664D54" w:rsidRPr="001677C4" w:rsidRDefault="00664D54" w:rsidP="00133C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77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рост производства молока к 2017 году до 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>36305</w:t>
            </w:r>
            <w:r w:rsidRPr="001677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тонн;</w:t>
            </w:r>
          </w:p>
          <w:p w:rsidR="00664D54" w:rsidRPr="001677C4" w:rsidRDefault="00664D54" w:rsidP="0013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77C4">
              <w:rPr>
                <w:rFonts w:ascii="Times New Roman" w:hAnsi="Times New Roman"/>
                <w:sz w:val="28"/>
                <w:szCs w:val="28"/>
              </w:rPr>
              <w:t xml:space="preserve">-рост маточного поголовья овец и коз в </w:t>
            </w:r>
            <w:r w:rsidRPr="001677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до </w:t>
            </w:r>
            <w:r w:rsidRPr="001677C4">
              <w:rPr>
                <w:rFonts w:ascii="Times New Roman" w:hAnsi="Times New Roman"/>
                <w:sz w:val="28"/>
                <w:szCs w:val="28"/>
              </w:rPr>
              <w:t>5401</w:t>
            </w:r>
            <w:r w:rsidRPr="001677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голов к 2017г;</w:t>
            </w:r>
          </w:p>
          <w:p w:rsidR="00664D54" w:rsidRPr="001677C4" w:rsidRDefault="00664D54" w:rsidP="00133C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77C4">
              <w:rPr>
                <w:rFonts w:ascii="Times New Roman" w:hAnsi="Times New Roman"/>
                <w:sz w:val="28"/>
                <w:szCs w:val="28"/>
                <w:lang w:eastAsia="en-US"/>
              </w:rPr>
              <w:t>- рост поголовья свиней в округе довести до 5166  голов к 2017г.;</w:t>
            </w:r>
          </w:p>
          <w:p w:rsidR="00664D54" w:rsidRPr="001677C4" w:rsidRDefault="00664D54" w:rsidP="00683F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167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доведение числа грантополучателей до 5 чел. к 2017г.</w:t>
            </w:r>
          </w:p>
        </w:tc>
      </w:tr>
    </w:tbl>
    <w:p w:rsidR="00664D54" w:rsidRPr="001677C4" w:rsidRDefault="00664D54" w:rsidP="00133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1.15. Раздел  «Ожидаемые результаты реализации Подпрограммы» в подпрограмме «Развитие мясного скотоводства</w:t>
      </w:r>
      <w:r w:rsidRPr="001677C4">
        <w:rPr>
          <w:rFonts w:ascii="Times New Roman" w:hAnsi="Times New Roman"/>
          <w:bCs/>
          <w:sz w:val="28"/>
          <w:szCs w:val="28"/>
        </w:rPr>
        <w:t>»</w:t>
      </w:r>
      <w:r w:rsidRPr="001677C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1"/>
        <w:gridCol w:w="3848"/>
      </w:tblGrid>
      <w:tr w:rsidR="00664D54" w:rsidRPr="001677C4" w:rsidTr="00AB324C">
        <w:tc>
          <w:tcPr>
            <w:tcW w:w="2907" w:type="dxa"/>
          </w:tcPr>
          <w:p w:rsidR="00664D54" w:rsidRPr="001677C4" w:rsidRDefault="00664D54" w:rsidP="00133C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ОжидаемыерезультатыреализацииПодпрограммы</w:t>
            </w:r>
          </w:p>
        </w:tc>
        <w:tc>
          <w:tcPr>
            <w:tcW w:w="6272" w:type="dxa"/>
          </w:tcPr>
          <w:p w:rsidR="00664D54" w:rsidRPr="001677C4" w:rsidRDefault="00664D54" w:rsidP="00683F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77C4">
              <w:rPr>
                <w:rFonts w:ascii="Times New Roman" w:hAnsi="Times New Roman"/>
                <w:sz w:val="28"/>
                <w:szCs w:val="28"/>
                <w:lang w:eastAsia="en-US"/>
              </w:rPr>
              <w:t>- рост поголовья крупного рогатого скота специализированных мясных пород и помесного скота, полученного от скрещивания со специализированными мясными 6676 (в 2016 году) до 6830 голов к 2017 году</w:t>
            </w:r>
          </w:p>
        </w:tc>
      </w:tr>
    </w:tbl>
    <w:p w:rsidR="00664D54" w:rsidRPr="001677C4" w:rsidRDefault="00664D54" w:rsidP="00133C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1.16. Раздел «Ожидаемые результаты реализации Подпрограммы» в подпрограмме «Устойчивое развитие сельских территорий на 2016 - 2017 годы и на период до 2020 года</w:t>
      </w:r>
      <w:r w:rsidRPr="001677C4">
        <w:rPr>
          <w:rFonts w:ascii="Times New Roman" w:hAnsi="Times New Roman"/>
          <w:bCs/>
          <w:sz w:val="28"/>
          <w:szCs w:val="28"/>
        </w:rPr>
        <w:t xml:space="preserve">» </w:t>
      </w:r>
      <w:r w:rsidRPr="001677C4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6237"/>
      </w:tblGrid>
      <w:tr w:rsidR="00664D54" w:rsidRPr="001677C4" w:rsidTr="00804E7C">
        <w:tc>
          <w:tcPr>
            <w:tcW w:w="2977" w:type="dxa"/>
          </w:tcPr>
          <w:p w:rsidR="00664D54" w:rsidRPr="001677C4" w:rsidRDefault="00664D54" w:rsidP="00133C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</w:rPr>
              <w:t>ОжидаемыерезультатыреализацииПодпрограммы</w:t>
            </w:r>
          </w:p>
        </w:tc>
        <w:tc>
          <w:tcPr>
            <w:tcW w:w="6237" w:type="dxa"/>
          </w:tcPr>
          <w:p w:rsidR="00664D54" w:rsidRPr="001677C4" w:rsidRDefault="00664D54" w:rsidP="00133C1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Уровень газификации домов (квартир) -  98%. к 2020 году;</w:t>
            </w:r>
          </w:p>
          <w:p w:rsidR="00664D54" w:rsidRPr="001677C4" w:rsidRDefault="00664D54" w:rsidP="00133C19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Обеспеченность сельского населения водой - 99,8% к 2020 году.</w:t>
            </w:r>
          </w:p>
        </w:tc>
      </w:tr>
    </w:tbl>
    <w:p w:rsidR="00664D54" w:rsidRPr="001677C4" w:rsidRDefault="00664D54" w:rsidP="00133C19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1.17. Раздел «Ожидаемые результаты реализации Подпрограммы» в подпрограмме «Обеспечение реализации Программы</w:t>
      </w:r>
      <w:r w:rsidRPr="001677C4">
        <w:rPr>
          <w:rFonts w:ascii="Times New Roman" w:hAnsi="Times New Roman"/>
          <w:bCs/>
          <w:sz w:val="28"/>
          <w:szCs w:val="28"/>
        </w:rPr>
        <w:t xml:space="preserve">» </w:t>
      </w:r>
      <w:r w:rsidRPr="001677C4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1"/>
        <w:gridCol w:w="3848"/>
      </w:tblGrid>
      <w:tr w:rsidR="00664D54" w:rsidRPr="001677C4" w:rsidTr="00804E7C">
        <w:tc>
          <w:tcPr>
            <w:tcW w:w="2977" w:type="dxa"/>
          </w:tcPr>
          <w:p w:rsidR="00664D54" w:rsidRPr="001677C4" w:rsidRDefault="00664D54" w:rsidP="00804E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</w:rPr>
              <w:t>ОжидаемыерезультатыреализацииПодпрограммы</w:t>
            </w:r>
          </w:p>
        </w:tc>
        <w:tc>
          <w:tcPr>
            <w:tcW w:w="6202" w:type="dxa"/>
          </w:tcPr>
          <w:p w:rsidR="00664D54" w:rsidRPr="001677C4" w:rsidRDefault="00664D54" w:rsidP="00133C1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рост рентабельности сельскохозяйственных организаций (с учетом субсидий) 12% к 2017 году</w:t>
            </w:r>
          </w:p>
        </w:tc>
      </w:tr>
    </w:tbl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исполняющего обязанности заместителя главы администрации городского округа – начальника управления сельского хозяйства Мироненко С.И.</w:t>
      </w:r>
    </w:p>
    <w:p w:rsidR="00664D54" w:rsidRPr="001677C4" w:rsidRDefault="00664D54" w:rsidP="00133C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77C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64D54" w:rsidRPr="001677C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64D54" w:rsidRPr="001677C4" w:rsidRDefault="00664D54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77C4">
        <w:rPr>
          <w:rFonts w:ascii="Times New Roman" w:hAnsi="Times New Roman"/>
          <w:sz w:val="28"/>
        </w:rPr>
        <w:t>Глава муниципального образования</w:t>
      </w:r>
    </w:p>
    <w:p w:rsidR="00664D54" w:rsidRPr="001677C4" w:rsidRDefault="00664D54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677C4">
        <w:rPr>
          <w:rFonts w:ascii="Times New Roman" w:hAnsi="Times New Roman"/>
          <w:sz w:val="28"/>
        </w:rPr>
        <w:t xml:space="preserve">Соль - Илецкий городской округ                                       </w:t>
      </w:r>
      <w:bookmarkStart w:id="0" w:name="_GoBack"/>
      <w:bookmarkEnd w:id="0"/>
      <w:r w:rsidRPr="001677C4">
        <w:rPr>
          <w:rFonts w:ascii="Times New Roman" w:hAnsi="Times New Roman"/>
          <w:sz w:val="28"/>
        </w:rPr>
        <w:t>А.А. Кузьмин</w:t>
      </w:r>
    </w:p>
    <w:p w:rsidR="00664D54" w:rsidRDefault="00664D5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A4B34" w:rsidRPr="001677C4" w:rsidRDefault="003A4B34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64D54" w:rsidRDefault="003A4B34" w:rsidP="003A4B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3A4B34" w:rsidRPr="001677C4" w:rsidRDefault="003A4B34" w:rsidP="003A4B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управления делами                                       Е.В. Телушкина</w:t>
      </w:r>
    </w:p>
    <w:p w:rsidR="00F45EF2" w:rsidRDefault="00F45EF2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D54DE" w:rsidRDefault="004D54DE" w:rsidP="00133C1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83F03" w:rsidRDefault="00683F03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3F03" w:rsidRDefault="00683F03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3F03" w:rsidRPr="001677C4" w:rsidRDefault="00683F03" w:rsidP="00133C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64D54" w:rsidRPr="00E86AEC" w:rsidRDefault="00664D54" w:rsidP="00133C19">
      <w:pPr>
        <w:spacing w:after="0" w:line="240" w:lineRule="auto"/>
        <w:rPr>
          <w:rFonts w:ascii="Times New Roman" w:hAnsi="Times New Roman"/>
          <w:sz w:val="28"/>
        </w:rPr>
        <w:sectPr w:rsidR="00664D54" w:rsidRPr="00E86AEC" w:rsidSect="004D54D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677C4">
        <w:rPr>
          <w:rFonts w:ascii="Times New Roman" w:hAnsi="Times New Roman"/>
        </w:rPr>
        <w:t>Разослано: в прокуратуру Соль-Илецкого</w:t>
      </w:r>
      <w:r w:rsidR="00E86AEC">
        <w:rPr>
          <w:rFonts w:ascii="Times New Roman" w:hAnsi="Times New Roman"/>
        </w:rPr>
        <w:t>района</w:t>
      </w:r>
      <w:r w:rsidRPr="001677C4">
        <w:rPr>
          <w:rFonts w:ascii="Times New Roman" w:hAnsi="Times New Roman"/>
        </w:rPr>
        <w:t>, управление делами, юридическому отделу, управлению сельского хозяйства, финансовому управлению</w:t>
      </w:r>
      <w:r w:rsidR="00E86AEC">
        <w:rPr>
          <w:rFonts w:ascii="Times New Roman" w:hAnsi="Times New Roman"/>
        </w:rPr>
        <w:t>, бухгалтерию</w:t>
      </w:r>
    </w:p>
    <w:p w:rsidR="00273BBE" w:rsidRDefault="00804E7C" w:rsidP="00804E7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</w:t>
      </w:r>
      <w:r w:rsidR="00BF48CC">
        <w:rPr>
          <w:rFonts w:ascii="Times New Roman" w:hAnsi="Times New Roman"/>
          <w:sz w:val="20"/>
          <w:szCs w:val="20"/>
        </w:rPr>
        <w:t>е</w:t>
      </w:r>
    </w:p>
    <w:p w:rsidR="00804E7C" w:rsidRDefault="00804E7C" w:rsidP="00804E7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04E7C" w:rsidRDefault="00804E7C" w:rsidP="00804E7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Соль-Илецкого городского округа</w:t>
      </w:r>
    </w:p>
    <w:p w:rsidR="00804E7C" w:rsidRDefault="00804E7C" w:rsidP="00804E7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от_____________2016 № ______</w:t>
      </w:r>
    </w:p>
    <w:p w:rsidR="00664D54" w:rsidRPr="001677C4" w:rsidRDefault="00664D54" w:rsidP="0000146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Приложение 1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к муниципальной программе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«Развитие сельского хозяйства и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регулирование рынков сельскохозяйственной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продукции, сырья и продовольствия 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Соль-Илецкого городского округа»   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на 2016-2020 годы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>Сведения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>о показателях (индикаторах) муниципальной программы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lang w:eastAsia="en-US"/>
        </w:rPr>
      </w:pPr>
      <w:r w:rsidRPr="001677C4">
        <w:rPr>
          <w:rFonts w:ascii="Times New Roman" w:hAnsi="Times New Roman"/>
          <w:spacing w:val="-1"/>
          <w:sz w:val="20"/>
          <w:lang w:eastAsia="en-US"/>
        </w:rPr>
        <w:t xml:space="preserve">«Развитие сельского хозяйства и регулирование рынков 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lang w:eastAsia="en-US"/>
        </w:rPr>
      </w:pPr>
      <w:r w:rsidRPr="001677C4">
        <w:rPr>
          <w:rFonts w:ascii="Times New Roman" w:hAnsi="Times New Roman"/>
          <w:sz w:val="20"/>
          <w:lang w:eastAsia="en-US"/>
        </w:rPr>
        <w:t xml:space="preserve">сельскохозяйственной  продукции, сырья и продовольствия Соль-Илецкого городского округа» 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>на 2016 – 2020 годы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10"/>
        <w:gridCol w:w="4784"/>
        <w:gridCol w:w="1997"/>
        <w:gridCol w:w="1272"/>
        <w:gridCol w:w="1275"/>
        <w:gridCol w:w="1280"/>
        <w:gridCol w:w="1134"/>
        <w:gridCol w:w="1134"/>
        <w:gridCol w:w="1298"/>
      </w:tblGrid>
      <w:tr w:rsidR="00A26A88" w:rsidRPr="00E86AEC" w:rsidTr="00A26A88">
        <w:trPr>
          <w:cantSplit/>
          <w:trHeight w:val="70"/>
          <w:tblHeader/>
        </w:trPr>
        <w:tc>
          <w:tcPr>
            <w:tcW w:w="174" w:type="pct"/>
            <w:vMerge w:val="restar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pct"/>
            <w:vMerge w:val="restar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433" w:type="pct"/>
            <w:vMerge w:val="restart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4D54" w:rsidRPr="00E86AEC" w:rsidRDefault="00664D54" w:rsidP="00001465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 xml:space="preserve">     2015 год</w:t>
            </w:r>
          </w:p>
        </w:tc>
        <w:tc>
          <w:tcPr>
            <w:tcW w:w="2085" w:type="pct"/>
            <w:gridSpan w:val="5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Значения целевых индикаторов</w:t>
            </w:r>
          </w:p>
        </w:tc>
      </w:tr>
      <w:tr w:rsidR="00A26A88" w:rsidRPr="00E86AEC" w:rsidTr="00A26A88">
        <w:trPr>
          <w:cantSplit/>
          <w:trHeight w:val="453"/>
          <w:tblHeader/>
        </w:trPr>
        <w:tc>
          <w:tcPr>
            <w:tcW w:w="174" w:type="pct"/>
            <w:vMerge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pct"/>
            <w:vMerge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pct"/>
            <w:vMerge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664D54" w:rsidRPr="00E86AEC" w:rsidTr="00A26A88">
        <w:trPr>
          <w:cantSplit/>
          <w:trHeight w:val="265"/>
        </w:trPr>
        <w:tc>
          <w:tcPr>
            <w:tcW w:w="174" w:type="pct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26" w:type="pct"/>
            <w:gridSpan w:val="8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</w:t>
            </w:r>
            <w:r w:rsidRPr="00E86AEC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программа «Развитие сельского хозяйства и регулирование рынков </w:t>
            </w: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>сельскохозяйственной  продукции, сырья и продовольствияпо муниципальному образованию Соль-Илецкий  городской округ» на 2016 – 2020 годы</w:t>
            </w:r>
          </w:p>
        </w:tc>
      </w:tr>
      <w:tr w:rsidR="00A26A88" w:rsidRPr="00E86AEC" w:rsidTr="00A26A88">
        <w:trPr>
          <w:cantSplit/>
          <w:trHeight w:val="681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9" w:type="pct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680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 к предыдущему году</w:t>
            </w:r>
          </w:p>
        </w:tc>
        <w:tc>
          <w:tcPr>
            <w:tcW w:w="433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86,4</w:t>
            </w: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102,4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E86AEC" w:rsidTr="00A26A88">
        <w:trPr>
          <w:cantSplit/>
          <w:trHeight w:val="264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9" w:type="pct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680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 к предыдущему году</w:t>
            </w:r>
          </w:p>
        </w:tc>
        <w:tc>
          <w:tcPr>
            <w:tcW w:w="433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102,7</w:t>
            </w: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E86AEC" w:rsidTr="00A26A88">
        <w:trPr>
          <w:cantSplit/>
          <w:trHeight w:val="264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629" w:type="pct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Уровень заболеваемости карантинными, в том числе особо опасными заразными болезнями животных</w:t>
            </w:r>
          </w:p>
        </w:tc>
        <w:tc>
          <w:tcPr>
            <w:tcW w:w="680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 к предыдущему году</w:t>
            </w:r>
          </w:p>
        </w:tc>
        <w:tc>
          <w:tcPr>
            <w:tcW w:w="433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E86AEC" w:rsidTr="00A26A88">
        <w:trPr>
          <w:cantSplit/>
          <w:trHeight w:val="264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9" w:type="pct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680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433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11304</w:t>
            </w: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12580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13209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E86AEC" w:rsidTr="00A26A88">
        <w:trPr>
          <w:cantSplit/>
          <w:trHeight w:val="264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629" w:type="pct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680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 к предыдущему году</w:t>
            </w:r>
          </w:p>
        </w:tc>
        <w:tc>
          <w:tcPr>
            <w:tcW w:w="433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104,3</w:t>
            </w: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104,4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104,5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E86AEC" w:rsidTr="00A26A88">
        <w:trPr>
          <w:cantSplit/>
          <w:trHeight w:val="264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629" w:type="pct"/>
          </w:tcPr>
          <w:p w:rsidR="00664D54" w:rsidRPr="00E86AEC" w:rsidRDefault="00664D54" w:rsidP="0000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Производство скота и птицы на убой в хозяйствах всех категорий (в живом весе);</w:t>
            </w:r>
          </w:p>
        </w:tc>
        <w:tc>
          <w:tcPr>
            <w:tcW w:w="680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433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7167</w:t>
            </w:r>
          </w:p>
        </w:tc>
        <w:tc>
          <w:tcPr>
            <w:tcW w:w="43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7245</w:t>
            </w:r>
          </w:p>
        </w:tc>
        <w:tc>
          <w:tcPr>
            <w:tcW w:w="436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7332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2" w:type="pct"/>
            <w:vAlign w:val="center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4D54" w:rsidRPr="00E86AEC" w:rsidTr="00A26A88">
        <w:trPr>
          <w:cantSplit/>
          <w:trHeight w:val="264"/>
        </w:trPr>
        <w:tc>
          <w:tcPr>
            <w:tcW w:w="174" w:type="pct"/>
            <w:vAlign w:val="center"/>
          </w:tcPr>
          <w:p w:rsidR="00664D54" w:rsidRPr="00E86AEC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6" w:type="pct"/>
            <w:gridSpan w:val="8"/>
          </w:tcPr>
          <w:p w:rsidR="00664D54" w:rsidRPr="00E86AEC" w:rsidRDefault="00664D54" w:rsidP="000014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>Подпрограмма 1"Развитие подотрасли животноводства, переработки и реализации продукции животноводства"</w:t>
            </w:r>
          </w:p>
        </w:tc>
      </w:tr>
    </w:tbl>
    <w:tbl>
      <w:tblPr>
        <w:tblpPr w:leftFromText="180" w:rightFromText="180" w:vertAnchor="page" w:horzAnchor="margin" w:tblpY="1702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5"/>
        <w:gridCol w:w="25"/>
        <w:gridCol w:w="21"/>
        <w:gridCol w:w="4849"/>
        <w:gridCol w:w="1929"/>
        <w:gridCol w:w="21"/>
        <w:gridCol w:w="9"/>
        <w:gridCol w:w="1246"/>
        <w:gridCol w:w="6"/>
        <w:gridCol w:w="1284"/>
        <w:gridCol w:w="132"/>
        <w:gridCol w:w="1079"/>
        <w:gridCol w:w="59"/>
        <w:gridCol w:w="18"/>
        <w:gridCol w:w="1114"/>
        <w:gridCol w:w="21"/>
        <w:gridCol w:w="64"/>
        <w:gridCol w:w="1052"/>
        <w:gridCol w:w="15"/>
        <w:gridCol w:w="1269"/>
      </w:tblGrid>
      <w:tr w:rsidR="00A26A88" w:rsidRPr="00E86AEC" w:rsidTr="00A26A88">
        <w:trPr>
          <w:cantSplit/>
          <w:trHeight w:val="434"/>
        </w:trPr>
        <w:tc>
          <w:tcPr>
            <w:tcW w:w="161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61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Производство молока в хозяйствах всех категорий</w:t>
            </w:r>
          </w:p>
        </w:tc>
        <w:tc>
          <w:tcPr>
            <w:tcW w:w="668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427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34760</w:t>
            </w:r>
          </w:p>
        </w:tc>
        <w:tc>
          <w:tcPr>
            <w:tcW w:w="437" w:type="pct"/>
            <w:noWrap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35489</w:t>
            </w:r>
          </w:p>
        </w:tc>
        <w:tc>
          <w:tcPr>
            <w:tcW w:w="439" w:type="pct"/>
            <w:gridSpan w:val="4"/>
            <w:noWrap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36305</w:t>
            </w:r>
          </w:p>
        </w:tc>
        <w:tc>
          <w:tcPr>
            <w:tcW w:w="387" w:type="pct"/>
            <w:gridSpan w:val="2"/>
            <w:noWrap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3"/>
            <w:noWrap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pct"/>
            <w:noWrap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1677C4" w:rsidTr="00A26A88">
        <w:trPr>
          <w:cantSplit/>
          <w:trHeight w:val="137"/>
        </w:trPr>
        <w:tc>
          <w:tcPr>
            <w:tcW w:w="1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6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668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27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6120</w:t>
            </w:r>
          </w:p>
        </w:tc>
        <w:tc>
          <w:tcPr>
            <w:tcW w:w="437" w:type="pct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5327</w:t>
            </w:r>
          </w:p>
        </w:tc>
        <w:tc>
          <w:tcPr>
            <w:tcW w:w="439" w:type="pct"/>
            <w:gridSpan w:val="4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5401</w:t>
            </w:r>
          </w:p>
        </w:tc>
        <w:tc>
          <w:tcPr>
            <w:tcW w:w="387" w:type="pct"/>
            <w:gridSpan w:val="2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3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pct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1677C4" w:rsidTr="00A26A88">
        <w:trPr>
          <w:cantSplit/>
          <w:trHeight w:val="137"/>
        </w:trPr>
        <w:tc>
          <w:tcPr>
            <w:tcW w:w="1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6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668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27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437" w:type="pct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5115</w:t>
            </w:r>
          </w:p>
        </w:tc>
        <w:tc>
          <w:tcPr>
            <w:tcW w:w="439" w:type="pct"/>
            <w:gridSpan w:val="4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5166</w:t>
            </w:r>
          </w:p>
        </w:tc>
        <w:tc>
          <w:tcPr>
            <w:tcW w:w="387" w:type="pct"/>
            <w:gridSpan w:val="2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3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pct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1677C4" w:rsidTr="00A26A88">
        <w:trPr>
          <w:cantSplit/>
          <w:trHeight w:val="137"/>
        </w:trPr>
        <w:tc>
          <w:tcPr>
            <w:tcW w:w="1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6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Количество грантополучателей</w:t>
            </w:r>
          </w:p>
        </w:tc>
        <w:tc>
          <w:tcPr>
            <w:tcW w:w="668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 к предыдущему году</w:t>
            </w:r>
          </w:p>
        </w:tc>
        <w:tc>
          <w:tcPr>
            <w:tcW w:w="427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7" w:type="pct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9" w:type="pct"/>
            <w:gridSpan w:val="4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7" w:type="pct"/>
            <w:gridSpan w:val="2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pct"/>
            <w:gridSpan w:val="3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pct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A4B34" w:rsidRPr="001677C4" w:rsidTr="00A26A88">
        <w:trPr>
          <w:cantSplit/>
          <w:trHeight w:val="248"/>
        </w:trPr>
        <w:tc>
          <w:tcPr>
            <w:tcW w:w="159" w:type="pct"/>
            <w:gridSpan w:val="2"/>
          </w:tcPr>
          <w:p w:rsidR="00664D54" w:rsidRPr="00E86AEC" w:rsidRDefault="00664D54" w:rsidP="007969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41" w:type="pct"/>
            <w:gridSpan w:val="18"/>
          </w:tcPr>
          <w:p w:rsidR="00664D54" w:rsidRPr="00E86AEC" w:rsidRDefault="00664D54" w:rsidP="007969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>Подпрограмма 2 "Развитие мясного скотоводства"</w:t>
            </w:r>
          </w:p>
        </w:tc>
      </w:tr>
      <w:tr w:rsidR="00A26A88" w:rsidRPr="001677C4" w:rsidTr="00A26A88">
        <w:trPr>
          <w:cantSplit/>
          <w:trHeight w:val="137"/>
        </w:trPr>
        <w:tc>
          <w:tcPr>
            <w:tcW w:w="152" w:type="pct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670" w:type="pct"/>
            <w:gridSpan w:val="3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специализиро-ванными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668" w:type="pct"/>
            <w:gridSpan w:val="3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27" w:type="pct"/>
            <w:gridSpan w:val="2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7230</w:t>
            </w:r>
          </w:p>
        </w:tc>
        <w:tc>
          <w:tcPr>
            <w:tcW w:w="437" w:type="pct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6676</w:t>
            </w:r>
          </w:p>
        </w:tc>
        <w:tc>
          <w:tcPr>
            <w:tcW w:w="433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6830</w:t>
            </w:r>
          </w:p>
        </w:tc>
        <w:tc>
          <w:tcPr>
            <w:tcW w:w="386" w:type="pct"/>
            <w:gridSpan w:val="2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8" w:type="pct"/>
            <w:gridSpan w:val="3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  <w:noWrap/>
            <w:vAlign w:val="center"/>
          </w:tcPr>
          <w:p w:rsidR="00664D54" w:rsidRPr="00E86AEC" w:rsidRDefault="00664D54" w:rsidP="00796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6A88" w:rsidRPr="001677C4" w:rsidTr="00A26A88">
        <w:trPr>
          <w:cantSplit/>
          <w:trHeight w:val="137"/>
        </w:trPr>
        <w:tc>
          <w:tcPr>
            <w:tcW w:w="1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9" w:type="pct"/>
            <w:gridSpan w:val="18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  <w:r w:rsidRPr="00E86AEC">
              <w:rPr>
                <w:rFonts w:ascii="Times New Roman" w:hAnsi="Times New Roman"/>
                <w:sz w:val="16"/>
                <w:szCs w:val="16"/>
              </w:rPr>
              <w:t>.</w:t>
            </w: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 xml:space="preserve"> «Отлов и содержание безнадзорных животных»</w:t>
            </w:r>
          </w:p>
        </w:tc>
      </w:tr>
      <w:tr w:rsidR="00A26A88" w:rsidRPr="001677C4" w:rsidTr="00A26A88">
        <w:trPr>
          <w:cantSplit/>
          <w:trHeight w:val="187"/>
        </w:trPr>
        <w:tc>
          <w:tcPr>
            <w:tcW w:w="161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661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668" w:type="pct"/>
            <w:gridSpan w:val="3"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425" w:type="pct"/>
            <w:noWrap/>
          </w:tcPr>
          <w:p w:rsidR="00664D54" w:rsidRPr="00E86AEC" w:rsidRDefault="00664D54" w:rsidP="00255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  <w:gridSpan w:val="2"/>
            <w:noWrap/>
          </w:tcPr>
          <w:p w:rsidR="00664D54" w:rsidRPr="00E86AEC" w:rsidRDefault="00664D54" w:rsidP="00255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433" w:type="pct"/>
            <w:gridSpan w:val="3"/>
            <w:noWrap/>
            <w:vAlign w:val="bottom"/>
          </w:tcPr>
          <w:p w:rsidR="00664D54" w:rsidRPr="00E86AEC" w:rsidRDefault="00664D54" w:rsidP="00255D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386" w:type="pct"/>
            <w:gridSpan w:val="2"/>
            <w:noWrap/>
            <w:vAlign w:val="bottom"/>
          </w:tcPr>
          <w:p w:rsidR="00664D54" w:rsidRPr="00E86AEC" w:rsidRDefault="00664D54" w:rsidP="00255D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388" w:type="pct"/>
            <w:gridSpan w:val="3"/>
            <w:noWrap/>
            <w:vAlign w:val="bottom"/>
          </w:tcPr>
          <w:p w:rsidR="00664D54" w:rsidRPr="00E86AEC" w:rsidRDefault="00664D54" w:rsidP="00255D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438" w:type="pct"/>
            <w:gridSpan w:val="2"/>
            <w:noWrap/>
            <w:vAlign w:val="bottom"/>
          </w:tcPr>
          <w:p w:rsidR="00664D54" w:rsidRPr="00E86AEC" w:rsidRDefault="00664D54" w:rsidP="00255D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</w:tr>
      <w:tr w:rsidR="00A26A88" w:rsidRPr="001677C4" w:rsidTr="00A26A88">
        <w:trPr>
          <w:cantSplit/>
          <w:trHeight w:val="435"/>
        </w:trPr>
        <w:tc>
          <w:tcPr>
            <w:tcW w:w="1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9" w:type="pct"/>
            <w:gridSpan w:val="18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>Подпрограмма 4.«Устойчивое развитие сельских территорий Соль-Илецкого городского округа Оренбургской области на 2016-2020 годы»</w:t>
            </w:r>
          </w:p>
        </w:tc>
      </w:tr>
      <w:tr w:rsidR="00A26A88" w:rsidRPr="001677C4" w:rsidTr="00A26A88">
        <w:trPr>
          <w:cantSplit/>
          <w:trHeight w:val="680"/>
        </w:trPr>
        <w:tc>
          <w:tcPr>
            <w:tcW w:w="168" w:type="pct"/>
            <w:gridSpan w:val="3"/>
            <w:vAlign w:val="center"/>
          </w:tcPr>
          <w:p w:rsidR="00E86AEC" w:rsidRPr="00E86AEC" w:rsidRDefault="00E86AEC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 xml:space="preserve"> 13.</w:t>
            </w:r>
          </w:p>
        </w:tc>
        <w:tc>
          <w:tcPr>
            <w:tcW w:w="1654" w:type="pct"/>
            <w:vAlign w:val="center"/>
          </w:tcPr>
          <w:p w:rsidR="00E86AEC" w:rsidRPr="00E86AEC" w:rsidRDefault="00E86AEC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Уровень газификации домов (квартир)</w:t>
            </w:r>
          </w:p>
        </w:tc>
        <w:tc>
          <w:tcPr>
            <w:tcW w:w="665" w:type="pct"/>
            <w:gridSpan w:val="2"/>
            <w:vAlign w:val="center"/>
          </w:tcPr>
          <w:p w:rsidR="00E86AEC" w:rsidRPr="00E86AEC" w:rsidRDefault="00E86AEC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428" w:type="pct"/>
            <w:gridSpan w:val="2"/>
            <w:noWrap/>
          </w:tcPr>
          <w:p w:rsidR="00E86AEC" w:rsidRPr="00E86AEC" w:rsidRDefault="00E86AEC" w:rsidP="00E86A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40" w:type="pct"/>
            <w:gridSpan w:val="2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93</w:t>
            </w:r>
          </w:p>
        </w:tc>
        <w:tc>
          <w:tcPr>
            <w:tcW w:w="413" w:type="pct"/>
            <w:gridSpan w:val="2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93</w:t>
            </w:r>
          </w:p>
        </w:tc>
        <w:tc>
          <w:tcPr>
            <w:tcW w:w="435" w:type="pct"/>
            <w:gridSpan w:val="5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93</w:t>
            </w:r>
          </w:p>
        </w:tc>
        <w:tc>
          <w:tcPr>
            <w:tcW w:w="358" w:type="pct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93</w:t>
            </w:r>
          </w:p>
        </w:tc>
        <w:tc>
          <w:tcPr>
            <w:tcW w:w="438" w:type="pct"/>
            <w:gridSpan w:val="2"/>
            <w:noWrap/>
          </w:tcPr>
          <w:p w:rsidR="00E86AEC" w:rsidRPr="00E86AEC" w:rsidRDefault="00E86AEC" w:rsidP="00E86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A26A88" w:rsidRPr="001677C4" w:rsidTr="00A26A88">
        <w:trPr>
          <w:cantSplit/>
          <w:trHeight w:val="413"/>
        </w:trPr>
        <w:tc>
          <w:tcPr>
            <w:tcW w:w="168" w:type="pct"/>
            <w:gridSpan w:val="3"/>
            <w:vAlign w:val="center"/>
          </w:tcPr>
          <w:p w:rsidR="00E86AEC" w:rsidRPr="00E86AEC" w:rsidRDefault="00E86AEC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654" w:type="pct"/>
            <w:vAlign w:val="center"/>
          </w:tcPr>
          <w:p w:rsidR="00E86AEC" w:rsidRPr="00E86AEC" w:rsidRDefault="00E86AEC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Обеспеченность сельского населения водой</w:t>
            </w:r>
          </w:p>
        </w:tc>
        <w:tc>
          <w:tcPr>
            <w:tcW w:w="665" w:type="pct"/>
            <w:gridSpan w:val="2"/>
            <w:vAlign w:val="center"/>
          </w:tcPr>
          <w:p w:rsidR="00E86AEC" w:rsidRPr="00E86AEC" w:rsidRDefault="00E86AEC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428" w:type="pct"/>
            <w:gridSpan w:val="2"/>
            <w:noWrap/>
          </w:tcPr>
          <w:p w:rsidR="00E86AEC" w:rsidRPr="00E86AEC" w:rsidRDefault="00E86AEC" w:rsidP="00E86A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440" w:type="pct"/>
            <w:gridSpan w:val="2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99,2</w:t>
            </w:r>
          </w:p>
        </w:tc>
        <w:tc>
          <w:tcPr>
            <w:tcW w:w="413" w:type="pct"/>
            <w:gridSpan w:val="2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99,2</w:t>
            </w:r>
          </w:p>
        </w:tc>
        <w:tc>
          <w:tcPr>
            <w:tcW w:w="435" w:type="pct"/>
            <w:gridSpan w:val="5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99,2</w:t>
            </w:r>
          </w:p>
        </w:tc>
        <w:tc>
          <w:tcPr>
            <w:tcW w:w="358" w:type="pct"/>
            <w:noWrap/>
          </w:tcPr>
          <w:p w:rsidR="00E86AEC" w:rsidRPr="00E86AEC" w:rsidRDefault="00E86AEC" w:rsidP="00E86AEC">
            <w:pPr>
              <w:jc w:val="center"/>
              <w:rPr>
                <w:sz w:val="16"/>
                <w:szCs w:val="16"/>
              </w:rPr>
            </w:pPr>
            <w:r w:rsidRPr="00E86AEC">
              <w:rPr>
                <w:sz w:val="16"/>
                <w:szCs w:val="16"/>
              </w:rPr>
              <w:t>99,2</w:t>
            </w:r>
          </w:p>
        </w:tc>
        <w:tc>
          <w:tcPr>
            <w:tcW w:w="438" w:type="pct"/>
            <w:gridSpan w:val="2"/>
            <w:noWrap/>
          </w:tcPr>
          <w:p w:rsidR="00E86AEC" w:rsidRPr="00E86AEC" w:rsidRDefault="00E86AEC" w:rsidP="00E86A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</w:tr>
      <w:tr w:rsidR="00A26A88" w:rsidRPr="001677C4" w:rsidTr="00A26A88">
        <w:trPr>
          <w:cantSplit/>
          <w:trHeight w:val="413"/>
        </w:trPr>
        <w:tc>
          <w:tcPr>
            <w:tcW w:w="1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9" w:type="pct"/>
            <w:gridSpan w:val="18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b/>
                <w:sz w:val="16"/>
                <w:szCs w:val="16"/>
              </w:rPr>
              <w:t>Подпрограмма 5. «Обеспечение реализации Программы</w:t>
            </w:r>
            <w:r w:rsidRPr="00E86AEC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A26A88" w:rsidRPr="001677C4" w:rsidTr="00A26A88">
        <w:trPr>
          <w:cantSplit/>
          <w:trHeight w:val="413"/>
        </w:trPr>
        <w:tc>
          <w:tcPr>
            <w:tcW w:w="161" w:type="pct"/>
            <w:gridSpan w:val="2"/>
            <w:vAlign w:val="center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 xml:space="preserve">  15.</w:t>
            </w:r>
          </w:p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1" w:type="pct"/>
            <w:gridSpan w:val="2"/>
          </w:tcPr>
          <w:p w:rsidR="00664D54" w:rsidRPr="00E86AEC" w:rsidRDefault="00664D54" w:rsidP="00796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658" w:type="pct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435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485" w:type="pct"/>
            <w:gridSpan w:val="3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" w:type="pct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5" w:type="pct"/>
            <w:gridSpan w:val="5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pct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8" w:type="pct"/>
            <w:gridSpan w:val="2"/>
            <w:noWrap/>
            <w:vAlign w:val="center"/>
          </w:tcPr>
          <w:p w:rsidR="00664D54" w:rsidRPr="00E86AEC" w:rsidRDefault="00664D54" w:rsidP="00796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A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64D54" w:rsidRPr="001677C4" w:rsidRDefault="00664D54" w:rsidP="00001465">
      <w:pPr>
        <w:spacing w:line="240" w:lineRule="atLeast"/>
        <w:rPr>
          <w:rFonts w:ascii="Times New Roman" w:hAnsi="Times New Roman"/>
          <w:sz w:val="18"/>
          <w:szCs w:val="18"/>
        </w:rPr>
        <w:sectPr w:rsidR="00664D54" w:rsidRPr="001677C4" w:rsidSect="009B6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lastRenderedPageBreak/>
        <w:t>Приложение 2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«Развитие сельского хозяйства и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регулирование рынков сельскохозяйственной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продукции, сырья и продовольствия </w:t>
      </w:r>
    </w:p>
    <w:p w:rsidR="00664D54" w:rsidRPr="001677C4" w:rsidRDefault="00664D54" w:rsidP="000014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Соль-Илецкого городского округа»   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>на 2016-2020 годы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bookmarkStart w:id="1" w:name="P288"/>
      <w:bookmarkEnd w:id="1"/>
      <w:r w:rsidRPr="001677C4">
        <w:rPr>
          <w:rFonts w:ascii="Times New Roman" w:hAnsi="Times New Roman"/>
          <w:sz w:val="20"/>
          <w:szCs w:val="20"/>
          <w:lang w:eastAsia="en-US"/>
        </w:rPr>
        <w:t>Перечень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 xml:space="preserve">основных мероприятий муниципальной программы  </w:t>
      </w:r>
      <w:r w:rsidRPr="001677C4">
        <w:rPr>
          <w:rFonts w:ascii="Times New Roman" w:hAnsi="Times New Roman"/>
          <w:spacing w:val="-1"/>
          <w:sz w:val="20"/>
          <w:szCs w:val="20"/>
          <w:lang w:eastAsia="en-US"/>
        </w:rPr>
        <w:t xml:space="preserve">«Развитие сельского хозяйства и регулирование рынков 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 xml:space="preserve">сельскохозяйственной  продукции, сырья и продовольствия Соль-Илецкого городского округа» 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1677C4">
        <w:rPr>
          <w:rFonts w:ascii="Times New Roman" w:hAnsi="Times New Roman"/>
          <w:sz w:val="20"/>
          <w:szCs w:val="20"/>
          <w:lang w:eastAsia="en-US"/>
        </w:rPr>
        <w:t>на 2016 – 2020 годы  и их значениях</w:t>
      </w:r>
    </w:p>
    <w:p w:rsidR="00664D54" w:rsidRPr="001677C4" w:rsidRDefault="00664D54" w:rsidP="00001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0"/>
        <w:gridCol w:w="63"/>
        <w:gridCol w:w="2837"/>
        <w:gridCol w:w="1843"/>
        <w:gridCol w:w="209"/>
        <w:gridCol w:w="74"/>
        <w:gridCol w:w="1356"/>
        <w:gridCol w:w="1540"/>
        <w:gridCol w:w="2530"/>
        <w:gridCol w:w="2200"/>
        <w:gridCol w:w="56"/>
        <w:gridCol w:w="2098"/>
        <w:gridCol w:w="46"/>
      </w:tblGrid>
      <w:tr w:rsidR="00664D54" w:rsidRPr="001677C4" w:rsidTr="00001465">
        <w:trPr>
          <w:gridAfter w:val="1"/>
          <w:wAfter w:w="46" w:type="dxa"/>
        </w:trPr>
        <w:tc>
          <w:tcPr>
            <w:tcW w:w="424" w:type="dxa"/>
            <w:gridSpan w:val="2"/>
            <w:vMerge w:val="restart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N п/п</w:t>
            </w:r>
          </w:p>
        </w:tc>
        <w:tc>
          <w:tcPr>
            <w:tcW w:w="2836" w:type="dxa"/>
            <w:vMerge w:val="restart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2"/>
            <w:vMerge w:val="restart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Ответственныйисполнитель</w:t>
            </w:r>
          </w:p>
        </w:tc>
        <w:tc>
          <w:tcPr>
            <w:tcW w:w="2970" w:type="dxa"/>
            <w:gridSpan w:val="3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Срок</w:t>
            </w:r>
          </w:p>
        </w:tc>
        <w:tc>
          <w:tcPr>
            <w:tcW w:w="2530" w:type="dxa"/>
            <w:vMerge w:val="restart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P298"/>
            <w:bookmarkEnd w:id="2"/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1677C4">
                <w:rPr>
                  <w:rFonts w:ascii="Times New Roman" w:hAnsi="Times New Roman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424" w:type="dxa"/>
            <w:gridSpan w:val="2"/>
            <w:vMerge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30" w:type="dxa"/>
            <w:vMerge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56" w:type="dxa"/>
            <w:gridSpan w:val="2"/>
            <w:vMerge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15166" w:type="dxa"/>
            <w:gridSpan w:val="1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1.</w:t>
            </w:r>
            <w:r w:rsidRPr="001677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664D54" w:rsidRPr="001677C4" w:rsidTr="00001465">
        <w:trPr>
          <w:gridAfter w:val="1"/>
          <w:wAfter w:w="46" w:type="dxa"/>
          <w:trHeight w:val="365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1.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«Развитиемолочногоскотоводства»</w:t>
            </w:r>
          </w:p>
        </w:tc>
        <w:tc>
          <w:tcPr>
            <w:tcW w:w="2052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3B7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наращивание производства молока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- производства молока в хозяйствах всех категорий</w:t>
            </w: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2.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«Развитиеовцеводства и козоводства»</w:t>
            </w:r>
          </w:p>
        </w:tc>
        <w:tc>
          <w:tcPr>
            <w:tcW w:w="2052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обеспечение бараниной и козьим молоком населения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в полном объеме их потребности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сокращение маточного поголовья овец и коз на территориях их традиционного содержания;</w:t>
            </w:r>
          </w:p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снижение занятости, доходов и уровня жизни населения;</w:t>
            </w:r>
          </w:p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обеспечение бараниной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маточное поголовье овец и коз в 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до 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5692 голов;</w:t>
            </w:r>
          </w:p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3.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«Развитиесвиноводства»</w:t>
            </w:r>
          </w:p>
        </w:tc>
        <w:tc>
          <w:tcPr>
            <w:tcW w:w="2052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4.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грантополучателей;</w:t>
            </w:r>
          </w:p>
        </w:tc>
      </w:tr>
      <w:tr w:rsidR="00664D54" w:rsidRPr="001677C4" w:rsidTr="00001465">
        <w:trPr>
          <w:gridAfter w:val="1"/>
          <w:wAfter w:w="46" w:type="dxa"/>
          <w:trHeight w:val="242"/>
        </w:trPr>
        <w:tc>
          <w:tcPr>
            <w:tcW w:w="15166" w:type="dxa"/>
            <w:gridSpan w:val="1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Подпрограмма 2</w:t>
            </w: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r w:rsidRPr="001677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«Развитиемясногоскотоводства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664D54" w:rsidRPr="001677C4" w:rsidTr="00001465">
        <w:trPr>
          <w:gridAfter w:val="1"/>
          <w:wAfter w:w="46" w:type="dxa"/>
          <w:trHeight w:val="708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«Поддержка отрасли мясного скотоводства»</w:t>
            </w:r>
          </w:p>
        </w:tc>
        <w:tc>
          <w:tcPr>
            <w:tcW w:w="1843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639" w:type="dxa"/>
            <w:gridSpan w:val="3"/>
            <w:vAlign w:val="center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  <w:vAlign w:val="center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поголовье  крупного рогатого скота специализированных мясных пород и помесного скота, полученного от скрещивания со специализиро-ванными мясными породами, в сельскохозяйственных организациях, крестьянских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(фермерских) хозяйствах, включая индивидуальных предпринимателей</w:t>
            </w: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15166" w:type="dxa"/>
            <w:gridSpan w:val="1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Подпрограмма 3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1677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«Отлов и содержание безнадзорных животных»</w:t>
            </w:r>
          </w:p>
        </w:tc>
      </w:tr>
      <w:tr w:rsidR="00664D54" w:rsidRPr="001677C4" w:rsidTr="00001465">
        <w:trPr>
          <w:gridAfter w:val="1"/>
          <w:wAfter w:w="46" w:type="dxa"/>
          <w:trHeight w:val="1320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639" w:type="dxa"/>
            <w:gridSpan w:val="3"/>
            <w:vAlign w:val="center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  <w:vAlign w:val="center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эпизоотическая обстановка по карантинным, в том числе особо опасными заразными болезнями животных к уровню прошлого отчетного периода</w:t>
            </w: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15166" w:type="dxa"/>
            <w:gridSpan w:val="1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4. «Устойчивое развитие сельских территорий на 2016 - 2017 годы и на период до 2020 года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664D54" w:rsidRPr="001677C4" w:rsidTr="00001465">
        <w:trPr>
          <w:gridAfter w:val="1"/>
          <w:wAfter w:w="46" w:type="dxa"/>
          <w:trHeight w:val="540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2126" w:type="dxa"/>
            <w:gridSpan w:val="3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356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повышение уровня снабжения природным газом сельского населения и создание комфортных условий труда и быта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ухудшение демографической ситуации на селе; ухудшение уровня качества жизни на селе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Уровень газификации домов (квартир)</w:t>
            </w: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424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836" w:type="dxa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«Развитие водоснабжения </w:t>
            </w:r>
          </w:p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сельской местности»</w:t>
            </w:r>
          </w:p>
        </w:tc>
        <w:tc>
          <w:tcPr>
            <w:tcW w:w="2126" w:type="dxa"/>
            <w:gridSpan w:val="3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Соль-Илецкий городской округ (управление сельского хозяйства)</w:t>
            </w:r>
          </w:p>
        </w:tc>
        <w:tc>
          <w:tcPr>
            <w:tcW w:w="1356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2256" w:type="dxa"/>
            <w:gridSpan w:val="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ухудшение уровня качества жизни на селе;</w:t>
            </w:r>
          </w:p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ухудшение состояния здоровья на селе</w:t>
            </w:r>
          </w:p>
        </w:tc>
        <w:tc>
          <w:tcPr>
            <w:tcW w:w="2098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Обеспеченность сельского населения водой</w:t>
            </w:r>
          </w:p>
        </w:tc>
      </w:tr>
      <w:tr w:rsidR="00664D54" w:rsidRPr="001677C4" w:rsidTr="00001465">
        <w:trPr>
          <w:gridAfter w:val="1"/>
          <w:wAfter w:w="46" w:type="dxa"/>
        </w:trPr>
        <w:tc>
          <w:tcPr>
            <w:tcW w:w="15166" w:type="dxa"/>
            <w:gridSpan w:val="12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Подпрограмма 5.</w:t>
            </w:r>
            <w:r w:rsidRPr="001677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«ОбеспечениереализацииПрограммы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664D54" w:rsidRPr="001677C4" w:rsidTr="00001465">
        <w:tc>
          <w:tcPr>
            <w:tcW w:w="361" w:type="dxa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664D54" w:rsidRPr="001677C4" w:rsidRDefault="00664D54" w:rsidP="00001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«Финансирование на содержание аппарата управления для создания условий технологического и 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экономического развития сельскохозяйственного производства»</w:t>
            </w:r>
          </w:p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664D54" w:rsidRPr="001677C4" w:rsidRDefault="00664D54" w:rsidP="00001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356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40" w:type="dxa"/>
          </w:tcPr>
          <w:p w:rsidR="00664D54" w:rsidRPr="001677C4" w:rsidRDefault="00664D54" w:rsidP="000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3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целей, задач и показателей Программы в целом, в разрезе подпрограмм и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основных мероприятий</w:t>
            </w:r>
          </w:p>
        </w:tc>
        <w:tc>
          <w:tcPr>
            <w:tcW w:w="2200" w:type="dxa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четкой системы управления финансовыми ресурсами, ведущее к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нецелевому их использованию, невыполнению основных показателей реализации Программы</w:t>
            </w:r>
          </w:p>
        </w:tc>
        <w:tc>
          <w:tcPr>
            <w:tcW w:w="2200" w:type="dxa"/>
            <w:gridSpan w:val="3"/>
          </w:tcPr>
          <w:p w:rsidR="00664D54" w:rsidRPr="001677C4" w:rsidRDefault="00664D54" w:rsidP="0000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Рентабельность сельскохозяйственных предприятий (с учётом субсидий)</w:t>
            </w:r>
          </w:p>
        </w:tc>
      </w:tr>
    </w:tbl>
    <w:p w:rsidR="00664D54" w:rsidRPr="001677C4" w:rsidRDefault="00664D54" w:rsidP="00EB3E0A">
      <w:pPr>
        <w:pStyle w:val="a3"/>
        <w:rPr>
          <w:rFonts w:ascii="Times New Roman" w:hAnsi="Times New Roman"/>
          <w:sz w:val="20"/>
          <w:szCs w:val="20"/>
        </w:rPr>
      </w:pPr>
    </w:p>
    <w:p w:rsidR="00664D54" w:rsidRPr="001677C4" w:rsidRDefault="00664D54" w:rsidP="00EB3E0A">
      <w:pPr>
        <w:pStyle w:val="a3"/>
        <w:rPr>
          <w:rFonts w:ascii="Times New Roman" w:hAnsi="Times New Roman"/>
          <w:sz w:val="20"/>
          <w:szCs w:val="20"/>
        </w:rPr>
      </w:pPr>
    </w:p>
    <w:p w:rsidR="00664D54" w:rsidRPr="001677C4" w:rsidRDefault="00664D54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     Приложение № 3</w:t>
      </w:r>
    </w:p>
    <w:p w:rsidR="00664D54" w:rsidRPr="001677C4" w:rsidRDefault="00664D54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664D54" w:rsidRPr="001677C4" w:rsidRDefault="00664D54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«Развитие сельского хозяйства и</w:t>
      </w:r>
    </w:p>
    <w:p w:rsidR="00664D54" w:rsidRPr="001677C4" w:rsidRDefault="00664D54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>регулирование рынков сельскохозяйственной</w:t>
      </w:r>
    </w:p>
    <w:p w:rsidR="00664D54" w:rsidRPr="001677C4" w:rsidRDefault="00664D54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продукции, сырья и продовольствия </w:t>
      </w:r>
    </w:p>
    <w:p w:rsidR="00664D54" w:rsidRPr="001677C4" w:rsidRDefault="00664D54" w:rsidP="00CF218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677C4">
        <w:rPr>
          <w:rFonts w:ascii="Times New Roman" w:hAnsi="Times New Roman"/>
          <w:sz w:val="20"/>
          <w:szCs w:val="20"/>
        </w:rPr>
        <w:t xml:space="preserve">Соль-Илецкого городского округа»   </w:t>
      </w:r>
    </w:p>
    <w:p w:rsidR="00664D54" w:rsidRPr="001677C4" w:rsidRDefault="00664D54" w:rsidP="00CF218B">
      <w:pPr>
        <w:pStyle w:val="ConsPlusNormal"/>
        <w:jc w:val="right"/>
        <w:rPr>
          <w:rFonts w:ascii="Times New Roman" w:hAnsi="Times New Roman" w:cs="Times New Roman"/>
          <w:lang w:val="ru-RU"/>
        </w:rPr>
      </w:pPr>
      <w:r w:rsidRPr="001677C4">
        <w:rPr>
          <w:rFonts w:ascii="Times New Roman" w:hAnsi="Times New Roman" w:cs="Times New Roman"/>
          <w:lang w:val="ru-RU"/>
        </w:rPr>
        <w:t>на 2016-2020 годы</w:t>
      </w:r>
    </w:p>
    <w:p w:rsidR="00664D54" w:rsidRPr="001677C4" w:rsidRDefault="00664D54" w:rsidP="00CF218B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1677C4">
        <w:rPr>
          <w:rFonts w:ascii="Times New Roman" w:hAnsi="Times New Roman" w:cs="Times New Roman"/>
          <w:lang w:val="ru-RU"/>
        </w:rPr>
        <w:t>Ресурсное обеспечение реализации муниципальной программы</w:t>
      </w:r>
    </w:p>
    <w:p w:rsidR="00664D54" w:rsidRPr="001677C4" w:rsidRDefault="00664D54" w:rsidP="00063303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1677C4">
        <w:rPr>
          <w:rFonts w:ascii="Times New Roman" w:hAnsi="Times New Roman" w:cs="Times New Roman"/>
          <w:spacing w:val="-1"/>
          <w:lang w:val="ru-RU"/>
        </w:rPr>
        <w:t xml:space="preserve">«Развитие сельского хозяйства и регулирование рынков </w:t>
      </w:r>
      <w:r w:rsidRPr="001677C4">
        <w:rPr>
          <w:rFonts w:ascii="Times New Roman" w:hAnsi="Times New Roman" w:cs="Times New Roman"/>
          <w:lang w:val="ru-RU"/>
        </w:rPr>
        <w:t xml:space="preserve">сельскохозяйственной  продукции, сырья и продовольствия </w:t>
      </w:r>
    </w:p>
    <w:p w:rsidR="00664D54" w:rsidRPr="001677C4" w:rsidRDefault="00664D54" w:rsidP="00063303">
      <w:pPr>
        <w:pStyle w:val="ConsPlusNormal"/>
        <w:jc w:val="center"/>
        <w:rPr>
          <w:rFonts w:ascii="Times New Roman" w:hAnsi="Times New Roman" w:cs="Times New Roman"/>
          <w:lang w:val="ru-RU"/>
        </w:rPr>
      </w:pPr>
      <w:r w:rsidRPr="001677C4">
        <w:rPr>
          <w:rFonts w:ascii="Times New Roman" w:hAnsi="Times New Roman" w:cs="Times New Roman"/>
          <w:lang w:val="ru-RU"/>
        </w:rPr>
        <w:t xml:space="preserve">Соль-Илецкого городского округа» на 2016 – 2020 годы </w:t>
      </w:r>
    </w:p>
    <w:p w:rsidR="00664D54" w:rsidRPr="001677C4" w:rsidRDefault="00664D54" w:rsidP="00CF218B">
      <w:pPr>
        <w:pStyle w:val="ConsPlusNormal"/>
        <w:jc w:val="center"/>
        <w:outlineLvl w:val="2"/>
        <w:rPr>
          <w:rFonts w:ascii="Times New Roman" w:hAnsi="Times New Roman" w:cs="Times New Roman"/>
          <w:lang w:val="ru-RU"/>
        </w:rPr>
      </w:pPr>
      <w:r w:rsidRPr="001677C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7" w:type="dxa"/>
        <w:tblInd w:w="-459" w:type="dxa"/>
        <w:tblLayout w:type="fixed"/>
        <w:tblLook w:val="00A0"/>
      </w:tblPr>
      <w:tblGrid>
        <w:gridCol w:w="415"/>
        <w:gridCol w:w="138"/>
        <w:gridCol w:w="1774"/>
        <w:gridCol w:w="1760"/>
        <w:gridCol w:w="75"/>
        <w:gridCol w:w="145"/>
        <w:gridCol w:w="1540"/>
        <w:gridCol w:w="107"/>
        <w:gridCol w:w="12"/>
        <w:gridCol w:w="1201"/>
        <w:gridCol w:w="463"/>
        <w:gridCol w:w="25"/>
        <w:gridCol w:w="114"/>
        <w:gridCol w:w="388"/>
        <w:gridCol w:w="585"/>
        <w:gridCol w:w="47"/>
        <w:gridCol w:w="358"/>
        <w:gridCol w:w="567"/>
        <w:gridCol w:w="67"/>
        <w:gridCol w:w="26"/>
        <w:gridCol w:w="330"/>
        <w:gridCol w:w="636"/>
        <w:gridCol w:w="52"/>
        <w:gridCol w:w="302"/>
        <w:gridCol w:w="639"/>
        <w:gridCol w:w="31"/>
        <w:gridCol w:w="320"/>
        <w:gridCol w:w="641"/>
        <w:gridCol w:w="11"/>
        <w:gridCol w:w="139"/>
        <w:gridCol w:w="199"/>
        <w:gridCol w:w="635"/>
        <w:gridCol w:w="8"/>
        <w:gridCol w:w="130"/>
        <w:gridCol w:w="1647"/>
      </w:tblGrid>
      <w:tr w:rsidR="00664D54" w:rsidRPr="001677C4" w:rsidTr="00EB2EB4">
        <w:trPr>
          <w:trHeight w:val="80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Объёмы финансирования </w:t>
            </w: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(тыс. руб., в ценах соответствующих годов)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Ожидаемые результаты в  2020 году</w:t>
            </w:r>
          </w:p>
        </w:tc>
      </w:tr>
      <w:tr w:rsidR="00664D54" w:rsidRPr="001677C4" w:rsidTr="00EB2EB4">
        <w:trPr>
          <w:trHeight w:val="862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4D54" w:rsidRPr="001677C4" w:rsidTr="00EB2EB4">
        <w:trPr>
          <w:trHeight w:val="409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A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64D54" w:rsidRPr="001677C4" w:rsidTr="00EB2EB4">
        <w:trPr>
          <w:trHeight w:val="42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Всего по программе,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Оренбургской области  в сфере регулирования и поддержки сельскохозяйственн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ого производства;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1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93621,7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10388,5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16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11331,1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16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  <w:p w:rsidR="00664D54" w:rsidRPr="001677C4" w:rsidRDefault="00664D54" w:rsidP="0001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169DE">
            <w:pPr>
              <w:jc w:val="center"/>
              <w:rPr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169DE">
            <w:pPr>
              <w:jc w:val="center"/>
              <w:rPr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71500,7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4D54" w:rsidRPr="001677C4" w:rsidRDefault="00664D54" w:rsidP="000245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77C4">
              <w:rPr>
                <w:rFonts w:ascii="Times New Roman" w:hAnsi="Times New Roman"/>
                <w:sz w:val="18"/>
                <w:szCs w:val="18"/>
              </w:rPr>
              <w:t>- индекс производства продукции сельского хозяйства в хозяйствах всех категорий к предыдущему году – 102,4%;</w:t>
            </w:r>
          </w:p>
          <w:p w:rsidR="00664D54" w:rsidRPr="001677C4" w:rsidRDefault="00664D54" w:rsidP="000245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77C4">
              <w:rPr>
                <w:rFonts w:ascii="Times New Roman" w:hAnsi="Times New Roman"/>
                <w:sz w:val="18"/>
                <w:szCs w:val="18"/>
              </w:rPr>
              <w:t xml:space="preserve">- индекс производства продукции животноводства в хозяйствах всех категорий к предыдущему году – </w:t>
            </w:r>
            <w:r w:rsidRPr="001677C4">
              <w:rPr>
                <w:rFonts w:ascii="Times New Roman" w:hAnsi="Times New Roman"/>
                <w:sz w:val="18"/>
                <w:szCs w:val="18"/>
              </w:rPr>
              <w:lastRenderedPageBreak/>
              <w:t>102,0%;</w:t>
            </w:r>
          </w:p>
          <w:p w:rsidR="00664D54" w:rsidRPr="001677C4" w:rsidRDefault="00664D54" w:rsidP="000245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77C4">
              <w:rPr>
                <w:rFonts w:ascii="Times New Roman" w:hAnsi="Times New Roman"/>
                <w:sz w:val="18"/>
                <w:szCs w:val="18"/>
              </w:rPr>
              <w:t>- уровень заболеваемости карантинными, в том числе особо опасными заразными болезнями животных – 20%;</w:t>
            </w:r>
          </w:p>
          <w:p w:rsidR="00664D54" w:rsidRPr="001677C4" w:rsidRDefault="00664D54" w:rsidP="000245A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677C4">
              <w:rPr>
                <w:rFonts w:ascii="Times New Roman" w:hAnsi="Times New Roman"/>
                <w:sz w:val="18"/>
                <w:szCs w:val="18"/>
              </w:rPr>
              <w:t>- доведение заработной платы в сельском хозяйстве  до – 13209 рублей к 2017 году;</w:t>
            </w:r>
          </w:p>
          <w:p w:rsidR="00664D54" w:rsidRPr="001677C4" w:rsidRDefault="00664D54" w:rsidP="00024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77C4">
              <w:rPr>
                <w:rFonts w:ascii="Times New Roman" w:hAnsi="Times New Roman"/>
                <w:sz w:val="18"/>
                <w:szCs w:val="18"/>
              </w:rPr>
              <w:t>- индекс физического объёма инвестиций в основной капитал сельского хозяйства довести до 104,5 % к 2017 году</w:t>
            </w:r>
          </w:p>
          <w:p w:rsidR="00664D54" w:rsidRPr="001677C4" w:rsidRDefault="00664D54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18"/>
                <w:szCs w:val="18"/>
              </w:rPr>
              <w:t>- производство скота и птицы на убой в хозяйствах всех категорий (в живом весе) к 2017 году довести до 7332 тонн</w:t>
            </w:r>
          </w:p>
        </w:tc>
      </w:tr>
      <w:tr w:rsidR="00664D54" w:rsidRPr="001677C4" w:rsidTr="00EB2EB4">
        <w:trPr>
          <w:trHeight w:val="53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36084,8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758,0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CA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2326,8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33000,0</w:t>
            </w: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47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51986,9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9380,5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9004,3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200,7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rPr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  <w:rPr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33200,7</w:t>
            </w: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B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5550,0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6D5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250,0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9E2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5300,0</w:t>
            </w: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212A9">
        <w:trPr>
          <w:trHeight w:val="362"/>
        </w:trPr>
        <w:tc>
          <w:tcPr>
            <w:tcW w:w="15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1. «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664D54" w:rsidRPr="001677C4" w:rsidTr="00CB2943">
        <w:trPr>
          <w:trHeight w:val="553"/>
        </w:trPr>
        <w:tc>
          <w:tcPr>
            <w:tcW w:w="58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664D54" w:rsidRPr="001677C4" w:rsidRDefault="00664D54" w:rsidP="007F0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9E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2400,0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77C4">
              <w:rPr>
                <w:rFonts w:ascii="Times New Roman" w:hAnsi="Times New Roman" w:cs="Times New Roman"/>
                <w:b/>
                <w:lang w:val="ru-RU"/>
              </w:rPr>
              <w:t>557,3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  <w:rPr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1842,7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403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1113,6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153,7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959,9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необходимой инфраструктуры рынка мяса и мясной продукции, молока и молочной продукции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0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7C4">
              <w:rPr>
                <w:rFonts w:ascii="Times New Roman" w:hAnsi="Times New Roman" w:cs="Times New Roman"/>
                <w:lang w:val="ru-RU"/>
              </w:rPr>
              <w:t>1036,4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A3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7C4">
              <w:rPr>
                <w:rFonts w:ascii="Times New Roman" w:hAnsi="Times New Roman" w:cs="Times New Roman"/>
                <w:lang w:val="ru-RU"/>
              </w:rPr>
              <w:t>153,6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7C4">
              <w:rPr>
                <w:rFonts w:ascii="Times New Roman" w:hAnsi="Times New Roman" w:cs="Times New Roman"/>
                <w:lang w:val="ru-RU"/>
              </w:rPr>
              <w:t>882,8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E21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7C4"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77C4">
              <w:rPr>
                <w:rFonts w:ascii="Times New Roman" w:hAnsi="Times New Roman" w:cs="Times New Roman"/>
                <w:lang w:val="ru-RU"/>
              </w:rPr>
              <w:t>250,0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  <w:rPr>
                <w:sz w:val="20"/>
                <w:szCs w:val="20"/>
              </w:rPr>
            </w:pPr>
            <w:r w:rsidRPr="001677C4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  <w:rPr>
                <w:sz w:val="20"/>
                <w:szCs w:val="20"/>
              </w:rPr>
            </w:pPr>
            <w:r w:rsidRPr="001677C4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  <w:rPr>
                <w:sz w:val="20"/>
                <w:szCs w:val="20"/>
              </w:rPr>
            </w:pPr>
            <w:r w:rsidRPr="001677C4">
              <w:rPr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1.«Развитие молочного скотоводства»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Оренбургской области  в сфере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1194,0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1194,0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245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производства молока к 2017г до </w:t>
            </w:r>
            <w:r w:rsidRPr="001677C4">
              <w:rPr>
                <w:rFonts w:ascii="Times New Roman" w:hAnsi="Times New Roman"/>
                <w:sz w:val="18"/>
                <w:szCs w:val="18"/>
              </w:rPr>
              <w:t>36305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тонн;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751,8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442,2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442,2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C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2.«Развитие овцеводства и козоводства»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 Соль-Илецкий городской округ (управление сельского хозяйства)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706,9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307,3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399,6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9696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рост маточного поголовья овец и коз в 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сельскохозяйственных организациях, крестьянских (фермерских) хозяйствах, включая индивидуальных  предпринимателей до </w:t>
            </w:r>
            <w:r w:rsidRPr="001677C4">
              <w:rPr>
                <w:rFonts w:ascii="Times New Roman" w:hAnsi="Times New Roman"/>
                <w:sz w:val="18"/>
                <w:szCs w:val="18"/>
              </w:rPr>
              <w:t>5401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головы к 2017г;</w:t>
            </w: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361,8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153,7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208,1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345,1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DA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153,6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255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191,5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3.«Развитие свиноводства»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245A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рост поголовья свиней в округе довести до 5166 гол.к 2017г.</w:t>
            </w:r>
          </w:p>
          <w:p w:rsidR="00664D54" w:rsidRPr="001677C4" w:rsidRDefault="00664D54" w:rsidP="00024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249,1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E21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4.Стимулирование труда работников сельскохозяйственного производства,  участие в познавательных семинарах для развития АПК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Рост количества грантополучателей до 5 чел.(к 2017г.)</w:t>
            </w: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0A575D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212A9">
        <w:trPr>
          <w:trHeight w:val="315"/>
        </w:trPr>
        <w:tc>
          <w:tcPr>
            <w:tcW w:w="1552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Подпрограмма 2. «Развитие мясного скотоводства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«Поддержка отрасли мясного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скотоводства»</w:t>
            </w: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переданных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Соль-Илецкий городской округ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(управление сельского хозяйства)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7942,7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4142,7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3800,0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6303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рост поголовья крупного 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рогатого скота специализированных мясных пород и помесного скота, полученного от скрещивания со специализированными мясными породами  с 6676 (в 2016 году) до 6830 голов к 2017 году</w:t>
            </w: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1971,2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1366,9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5971,5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3538,4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2433,1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DB2C87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212A9">
        <w:trPr>
          <w:trHeight w:val="315"/>
        </w:trPr>
        <w:tc>
          <w:tcPr>
            <w:tcW w:w="1552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Подпрограмма 3. «Отлов и содержание безнадзорных животных»</w:t>
            </w: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1.«Осуществление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</w:t>
            </w: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1003,6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200,8</w:t>
            </w:r>
          </w:p>
        </w:tc>
        <w:tc>
          <w:tcPr>
            <w:tcW w:w="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200,7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AD0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улучшение эпизоотической обстановки и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t>доведение к</w:t>
            </w:r>
            <w:r w:rsidRPr="001677C4">
              <w:rPr>
                <w:rFonts w:ascii="Times New Roman" w:hAnsi="Times New Roman"/>
                <w:sz w:val="20"/>
                <w:szCs w:val="20"/>
                <w:lang w:eastAsia="en-US"/>
              </w:rPr>
              <w:t>оличества отловленных безнадзорных животных</w:t>
            </w:r>
            <w:r w:rsidRPr="001677C4">
              <w:rPr>
                <w:rFonts w:ascii="Times New Roman" w:hAnsi="Times New Roman"/>
                <w:sz w:val="20"/>
                <w:szCs w:val="20"/>
              </w:rPr>
              <w:t xml:space="preserve"> к 2020 году до 230 голов.</w:t>
            </w: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297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1003,6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200,8</w:t>
            </w:r>
          </w:p>
        </w:tc>
        <w:tc>
          <w:tcPr>
            <w:tcW w:w="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200,7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212A9">
        <w:trPr>
          <w:trHeight w:val="315"/>
        </w:trPr>
        <w:tc>
          <w:tcPr>
            <w:tcW w:w="1552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Подпрограмма 4. «Устойчивое развитие сельских территорий на 2016 - 2017 годы и на период до 2020 года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Соль-Илецкий городской округ (управление сельского хозяйства) 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71300,0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4E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2C7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50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71300,0</w:t>
            </w:r>
          </w:p>
        </w:tc>
        <w:tc>
          <w:tcPr>
            <w:tcW w:w="17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33000,0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2C74A4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33000,0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986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2C74A4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33000,0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бюджет городского </w:t>
            </w:r>
            <w:r w:rsidRPr="001677C4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lastRenderedPageBreak/>
              <w:t>5300,0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EE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EE5B96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EE5B96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EE5B96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EE5B96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«Развитие газификации в сельской местности»</w:t>
            </w: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 (газоснабжение)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6230,0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2C74A4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6230,0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pStyle w:val="ConsPlusNonforma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677C4">
              <w:rPr>
                <w:rFonts w:ascii="Times New Roman" w:hAnsi="Times New Roman" w:cs="Times New Roman"/>
                <w:lang w:val="ru-RU"/>
              </w:rPr>
              <w:t>Довести  уровень газификации домов (квартир)  - 98% к 2020 году;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3000,0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2C74A4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3000,0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2C74A4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500D11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230,0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«Развитие водоснабжения в сельской местности»</w:t>
            </w: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Соль-Илецкий городской округ (управление сельского хозяйства) (водоснабжени)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62300,0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62300,0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9B4CF6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1677C4">
              <w:rPr>
                <w:sz w:val="20"/>
                <w:szCs w:val="20"/>
                <w:lang w:val="ru-RU"/>
              </w:rPr>
              <w:t>Обеспеченность сельского населения водой году-99,8%. к 2020 году</w:t>
            </w: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30000,0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30000,0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B2EB4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001465">
            <w:pPr>
              <w:rPr>
                <w:b/>
              </w:rPr>
            </w:pPr>
            <w:r w:rsidRPr="001677C4">
              <w:rPr>
                <w:b/>
              </w:rPr>
              <w:t>2300,0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1677C4" w:rsidTr="00E212A9">
        <w:trPr>
          <w:trHeight w:val="335"/>
        </w:trPr>
        <w:tc>
          <w:tcPr>
            <w:tcW w:w="1552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Подпрограмма 5. «Обеспечение реализации Программы</w:t>
            </w:r>
            <w:r w:rsidRPr="001677C4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64D54" w:rsidRPr="001677C4" w:rsidTr="00EB2EB4">
        <w:trPr>
          <w:trHeight w:val="81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5E4061">
            <w:pPr>
              <w:pStyle w:val="aff4"/>
              <w:ind w:firstLine="0"/>
              <w:rPr>
                <w:sz w:val="20"/>
                <w:szCs w:val="20"/>
                <w:lang w:val="ru-RU"/>
              </w:rPr>
            </w:pPr>
            <w:r w:rsidRPr="001677C4">
              <w:rPr>
                <w:sz w:val="20"/>
                <w:szCs w:val="20"/>
                <w:lang w:val="ru-RU"/>
              </w:rPr>
              <w:t>«Финансирование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производства»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Администрация Соль-Илецкого городского округа </w:t>
            </w:r>
          </w:p>
        </w:tc>
        <w:tc>
          <w:tcPr>
            <w:tcW w:w="1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664D54" w:rsidRPr="001677C4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10975,4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1A0BD2">
            <w:pPr>
              <w:jc w:val="center"/>
            </w:pPr>
            <w:r w:rsidRPr="001677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1677C4" w:rsidRDefault="00664D54" w:rsidP="008F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C4">
              <w:rPr>
                <w:rFonts w:ascii="Times New Roman" w:hAnsi="Times New Roman"/>
                <w:sz w:val="20"/>
                <w:szCs w:val="20"/>
              </w:rPr>
              <w:t>рост рентабельности сельскохозяйственных организаций (с учетом субсидий) 12% к 2017 году</w:t>
            </w:r>
          </w:p>
        </w:tc>
      </w:tr>
      <w:tr w:rsidR="00664D54" w:rsidRPr="0027725E" w:rsidTr="00EB2EB4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27725E" w:rsidTr="00EB2EB4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10975,4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5487,7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D54" w:rsidRPr="0027725E" w:rsidTr="00EB2EB4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25E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1A0BD2">
            <w:pPr>
              <w:jc w:val="center"/>
            </w:pPr>
            <w:r w:rsidRPr="002772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D54" w:rsidRPr="0027725E" w:rsidRDefault="00664D54" w:rsidP="007E2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4D54" w:rsidRPr="00FB3D9B" w:rsidRDefault="00664D54" w:rsidP="00FB3D9B">
      <w:pPr>
        <w:tabs>
          <w:tab w:val="left" w:pos="1305"/>
        </w:tabs>
        <w:jc w:val="right"/>
      </w:pPr>
    </w:p>
    <w:sectPr w:rsidR="00664D54" w:rsidRPr="00FB3D9B" w:rsidSect="00D35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8B" w:rsidRDefault="001F5D8B" w:rsidP="009C4ABA">
      <w:pPr>
        <w:spacing w:after="0" w:line="240" w:lineRule="auto"/>
      </w:pPr>
      <w:r>
        <w:separator/>
      </w:r>
    </w:p>
  </w:endnote>
  <w:endnote w:type="continuationSeparator" w:id="1">
    <w:p w:rsidR="001F5D8B" w:rsidRDefault="001F5D8B" w:rsidP="009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9" w:rsidRDefault="00F451F5" w:rsidP="00E35149">
    <w:pPr>
      <w:pStyle w:val="af1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133C1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33C19" w:rsidRDefault="00133C19" w:rsidP="00E3514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9" w:rsidRDefault="00133C19" w:rsidP="00E35149">
    <w:pPr>
      <w:pStyle w:val="af1"/>
      <w:ind w:right="360"/>
      <w:rPr>
        <w:lang w:val="ru-RU"/>
      </w:rPr>
    </w:pPr>
  </w:p>
  <w:p w:rsidR="00133C19" w:rsidRPr="006D7B80" w:rsidRDefault="00133C19" w:rsidP="00E35149">
    <w:pPr>
      <w:pStyle w:val="af1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8B" w:rsidRDefault="001F5D8B" w:rsidP="009C4ABA">
      <w:pPr>
        <w:spacing w:after="0" w:line="240" w:lineRule="auto"/>
      </w:pPr>
      <w:r>
        <w:separator/>
      </w:r>
    </w:p>
  </w:footnote>
  <w:footnote w:type="continuationSeparator" w:id="1">
    <w:p w:rsidR="001F5D8B" w:rsidRDefault="001F5D8B" w:rsidP="009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9" w:rsidRDefault="00F451F5" w:rsidP="00E35149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133C1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33C19" w:rsidRDefault="00133C1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19" w:rsidRPr="00D069B9" w:rsidRDefault="00133C19" w:rsidP="00E35149">
    <w:pPr>
      <w:pStyle w:val="af"/>
      <w:framePr w:wrap="around" w:vAnchor="text" w:hAnchor="margin" w:xAlign="center" w:y="1"/>
      <w:rPr>
        <w:rStyle w:val="afb"/>
      </w:rPr>
    </w:pPr>
  </w:p>
  <w:p w:rsidR="00133C19" w:rsidRDefault="00133C19">
    <w:pPr>
      <w:pStyle w:val="af"/>
      <w:rPr>
        <w:lang w:val="ru-RU"/>
      </w:rPr>
    </w:pPr>
  </w:p>
  <w:p w:rsidR="00133C19" w:rsidRPr="00E02920" w:rsidRDefault="00133C19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C1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D4C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C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F4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6C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85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F8B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A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22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628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>
    <w:nsid w:val="0217567F"/>
    <w:multiLevelType w:val="hybridMultilevel"/>
    <w:tmpl w:val="F6629A76"/>
    <w:lvl w:ilvl="0" w:tplc="A9FA8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6C1816"/>
    <w:multiLevelType w:val="hybridMultilevel"/>
    <w:tmpl w:val="E6C0E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215D00"/>
    <w:multiLevelType w:val="hybridMultilevel"/>
    <w:tmpl w:val="BFB4091C"/>
    <w:lvl w:ilvl="0" w:tplc="C38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AD6341"/>
    <w:multiLevelType w:val="hybridMultilevel"/>
    <w:tmpl w:val="7EFA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1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4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25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CB64539"/>
    <w:multiLevelType w:val="hybridMultilevel"/>
    <w:tmpl w:val="3192F5C8"/>
    <w:lvl w:ilvl="0" w:tplc="5044AC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52A89"/>
    <w:multiLevelType w:val="hybridMultilevel"/>
    <w:tmpl w:val="F61E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28"/>
  </w:num>
  <w:num w:numId="14">
    <w:abstractNumId w:val="10"/>
  </w:num>
  <w:num w:numId="15">
    <w:abstractNumId w:val="14"/>
  </w:num>
  <w:num w:numId="16">
    <w:abstractNumId w:val="23"/>
  </w:num>
  <w:num w:numId="17">
    <w:abstractNumId w:val="21"/>
  </w:num>
  <w:num w:numId="18">
    <w:abstractNumId w:val="20"/>
  </w:num>
  <w:num w:numId="19">
    <w:abstractNumId w:val="27"/>
  </w:num>
  <w:num w:numId="20">
    <w:abstractNumId w:val="25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26"/>
  </w:num>
  <w:num w:numId="33">
    <w:abstractNumId w:val="17"/>
  </w:num>
  <w:num w:numId="34">
    <w:abstractNumId w:val="24"/>
  </w:num>
  <w:num w:numId="35">
    <w:abstractNumId w:val="19"/>
  </w:num>
  <w:num w:numId="36">
    <w:abstractNumId w:val="12"/>
  </w:num>
  <w:num w:numId="37">
    <w:abstractNumId w:val="15"/>
  </w:num>
  <w:num w:numId="38">
    <w:abstractNumId w:val="29"/>
  </w:num>
  <w:num w:numId="39">
    <w:abstractNumId w:val="22"/>
  </w:num>
  <w:num w:numId="40">
    <w:abstractNumId w:val="1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9B"/>
    <w:rsid w:val="00000DA4"/>
    <w:rsid w:val="00001465"/>
    <w:rsid w:val="00011610"/>
    <w:rsid w:val="000143F1"/>
    <w:rsid w:val="000152F6"/>
    <w:rsid w:val="00016021"/>
    <w:rsid w:val="000169DE"/>
    <w:rsid w:val="0002053A"/>
    <w:rsid w:val="00020A59"/>
    <w:rsid w:val="000245A5"/>
    <w:rsid w:val="0003679D"/>
    <w:rsid w:val="00036B0A"/>
    <w:rsid w:val="00043ED5"/>
    <w:rsid w:val="000540C4"/>
    <w:rsid w:val="000617FC"/>
    <w:rsid w:val="00062240"/>
    <w:rsid w:val="00062EBE"/>
    <w:rsid w:val="00063303"/>
    <w:rsid w:val="00064762"/>
    <w:rsid w:val="00064DB5"/>
    <w:rsid w:val="00070446"/>
    <w:rsid w:val="000762E7"/>
    <w:rsid w:val="00084D38"/>
    <w:rsid w:val="00096404"/>
    <w:rsid w:val="000A575D"/>
    <w:rsid w:val="000C59FA"/>
    <w:rsid w:val="000E18A2"/>
    <w:rsid w:val="000F2B20"/>
    <w:rsid w:val="000F36C0"/>
    <w:rsid w:val="000F59D1"/>
    <w:rsid w:val="00101F71"/>
    <w:rsid w:val="00103FC2"/>
    <w:rsid w:val="00112F95"/>
    <w:rsid w:val="00114CF1"/>
    <w:rsid w:val="00120D65"/>
    <w:rsid w:val="001320AB"/>
    <w:rsid w:val="001330B2"/>
    <w:rsid w:val="00133C19"/>
    <w:rsid w:val="001368AF"/>
    <w:rsid w:val="00144298"/>
    <w:rsid w:val="001466C2"/>
    <w:rsid w:val="00152F0F"/>
    <w:rsid w:val="00162DEF"/>
    <w:rsid w:val="001677C4"/>
    <w:rsid w:val="00174B80"/>
    <w:rsid w:val="00180823"/>
    <w:rsid w:val="00184A07"/>
    <w:rsid w:val="001933E5"/>
    <w:rsid w:val="001948FA"/>
    <w:rsid w:val="001A01C6"/>
    <w:rsid w:val="001A0BD2"/>
    <w:rsid w:val="001A25FD"/>
    <w:rsid w:val="001A3E3C"/>
    <w:rsid w:val="001A7077"/>
    <w:rsid w:val="001A79F0"/>
    <w:rsid w:val="001B28E8"/>
    <w:rsid w:val="001B36C1"/>
    <w:rsid w:val="001C37AD"/>
    <w:rsid w:val="001C70C9"/>
    <w:rsid w:val="001C78E3"/>
    <w:rsid w:val="001C799E"/>
    <w:rsid w:val="001E4A90"/>
    <w:rsid w:val="001F0C80"/>
    <w:rsid w:val="001F1233"/>
    <w:rsid w:val="001F4A06"/>
    <w:rsid w:val="001F5D8B"/>
    <w:rsid w:val="0020230B"/>
    <w:rsid w:val="00203D14"/>
    <w:rsid w:val="00206AC5"/>
    <w:rsid w:val="0020779A"/>
    <w:rsid w:val="00215A24"/>
    <w:rsid w:val="00216292"/>
    <w:rsid w:val="00220B8E"/>
    <w:rsid w:val="00222720"/>
    <w:rsid w:val="00223AD5"/>
    <w:rsid w:val="00224D19"/>
    <w:rsid w:val="0022554C"/>
    <w:rsid w:val="00246DD9"/>
    <w:rsid w:val="002542FE"/>
    <w:rsid w:val="00255342"/>
    <w:rsid w:val="00255D8F"/>
    <w:rsid w:val="00272CF4"/>
    <w:rsid w:val="00273BBE"/>
    <w:rsid w:val="00275B18"/>
    <w:rsid w:val="0027725E"/>
    <w:rsid w:val="00292CEF"/>
    <w:rsid w:val="00293889"/>
    <w:rsid w:val="002960ED"/>
    <w:rsid w:val="00297974"/>
    <w:rsid w:val="002A324E"/>
    <w:rsid w:val="002A37CE"/>
    <w:rsid w:val="002A4496"/>
    <w:rsid w:val="002A67BE"/>
    <w:rsid w:val="002B05FF"/>
    <w:rsid w:val="002B66AE"/>
    <w:rsid w:val="002B73A8"/>
    <w:rsid w:val="002C6335"/>
    <w:rsid w:val="002C74A4"/>
    <w:rsid w:val="002D10CB"/>
    <w:rsid w:val="002D27A8"/>
    <w:rsid w:val="002E21A8"/>
    <w:rsid w:val="002E5858"/>
    <w:rsid w:val="002F3127"/>
    <w:rsid w:val="00304463"/>
    <w:rsid w:val="0030686D"/>
    <w:rsid w:val="00314408"/>
    <w:rsid w:val="003279A5"/>
    <w:rsid w:val="003308C7"/>
    <w:rsid w:val="00356EFB"/>
    <w:rsid w:val="00362CAB"/>
    <w:rsid w:val="00366FF4"/>
    <w:rsid w:val="0037209E"/>
    <w:rsid w:val="00381E36"/>
    <w:rsid w:val="00384F21"/>
    <w:rsid w:val="00386FCA"/>
    <w:rsid w:val="003924E8"/>
    <w:rsid w:val="00392A69"/>
    <w:rsid w:val="003A4B34"/>
    <w:rsid w:val="003B72A5"/>
    <w:rsid w:val="003C3CE4"/>
    <w:rsid w:val="003C6717"/>
    <w:rsid w:val="003D69AD"/>
    <w:rsid w:val="003F4DA7"/>
    <w:rsid w:val="00402D0A"/>
    <w:rsid w:val="00404604"/>
    <w:rsid w:val="004052A4"/>
    <w:rsid w:val="00420619"/>
    <w:rsid w:val="004259A0"/>
    <w:rsid w:val="004306B0"/>
    <w:rsid w:val="00440342"/>
    <w:rsid w:val="00452BF6"/>
    <w:rsid w:val="00457A98"/>
    <w:rsid w:val="00463AF8"/>
    <w:rsid w:val="0046732D"/>
    <w:rsid w:val="00482903"/>
    <w:rsid w:val="00493EB2"/>
    <w:rsid w:val="004A3E4B"/>
    <w:rsid w:val="004A40C3"/>
    <w:rsid w:val="004A7A0B"/>
    <w:rsid w:val="004B4118"/>
    <w:rsid w:val="004B4CAD"/>
    <w:rsid w:val="004D0CC4"/>
    <w:rsid w:val="004D2DBD"/>
    <w:rsid w:val="004D4178"/>
    <w:rsid w:val="004D54DE"/>
    <w:rsid w:val="004E0C62"/>
    <w:rsid w:val="004E0DDF"/>
    <w:rsid w:val="004F7A00"/>
    <w:rsid w:val="00500D11"/>
    <w:rsid w:val="00510133"/>
    <w:rsid w:val="00513945"/>
    <w:rsid w:val="005170E8"/>
    <w:rsid w:val="00520FD9"/>
    <w:rsid w:val="00525052"/>
    <w:rsid w:val="00541EA7"/>
    <w:rsid w:val="00547A37"/>
    <w:rsid w:val="00572B71"/>
    <w:rsid w:val="0058432F"/>
    <w:rsid w:val="00584653"/>
    <w:rsid w:val="00584837"/>
    <w:rsid w:val="005902B3"/>
    <w:rsid w:val="00590434"/>
    <w:rsid w:val="0059063F"/>
    <w:rsid w:val="00593B9E"/>
    <w:rsid w:val="005A3E66"/>
    <w:rsid w:val="005A4D81"/>
    <w:rsid w:val="005B1311"/>
    <w:rsid w:val="005C141B"/>
    <w:rsid w:val="005C192C"/>
    <w:rsid w:val="005C25B5"/>
    <w:rsid w:val="005C428E"/>
    <w:rsid w:val="005C582F"/>
    <w:rsid w:val="005D675D"/>
    <w:rsid w:val="005E0A72"/>
    <w:rsid w:val="005E4061"/>
    <w:rsid w:val="005F25DE"/>
    <w:rsid w:val="005F3152"/>
    <w:rsid w:val="0060416E"/>
    <w:rsid w:val="006043F4"/>
    <w:rsid w:val="00607968"/>
    <w:rsid w:val="00621DE1"/>
    <w:rsid w:val="00622C82"/>
    <w:rsid w:val="00626B3B"/>
    <w:rsid w:val="0063031D"/>
    <w:rsid w:val="00633E95"/>
    <w:rsid w:val="0063546E"/>
    <w:rsid w:val="006354E1"/>
    <w:rsid w:val="00635604"/>
    <w:rsid w:val="00637371"/>
    <w:rsid w:val="006437DF"/>
    <w:rsid w:val="00646256"/>
    <w:rsid w:val="0065115D"/>
    <w:rsid w:val="0065267C"/>
    <w:rsid w:val="00657453"/>
    <w:rsid w:val="006607A5"/>
    <w:rsid w:val="00664D54"/>
    <w:rsid w:val="00666699"/>
    <w:rsid w:val="006703C3"/>
    <w:rsid w:val="006834EF"/>
    <w:rsid w:val="00683F03"/>
    <w:rsid w:val="0068658D"/>
    <w:rsid w:val="00694DA8"/>
    <w:rsid w:val="00697B41"/>
    <w:rsid w:val="006A27FA"/>
    <w:rsid w:val="006A47E5"/>
    <w:rsid w:val="006B07AC"/>
    <w:rsid w:val="006B2146"/>
    <w:rsid w:val="006B2E94"/>
    <w:rsid w:val="006C738C"/>
    <w:rsid w:val="006D1712"/>
    <w:rsid w:val="006D3EB3"/>
    <w:rsid w:val="006D5AA7"/>
    <w:rsid w:val="006D5F92"/>
    <w:rsid w:val="006D7B80"/>
    <w:rsid w:val="006E6607"/>
    <w:rsid w:val="006E6D1B"/>
    <w:rsid w:val="0070051B"/>
    <w:rsid w:val="00700B9B"/>
    <w:rsid w:val="00735267"/>
    <w:rsid w:val="00736623"/>
    <w:rsid w:val="00736D48"/>
    <w:rsid w:val="007450E2"/>
    <w:rsid w:val="00754255"/>
    <w:rsid w:val="0076032E"/>
    <w:rsid w:val="00761142"/>
    <w:rsid w:val="007635A3"/>
    <w:rsid w:val="00765CE5"/>
    <w:rsid w:val="00772379"/>
    <w:rsid w:val="00774A54"/>
    <w:rsid w:val="00781499"/>
    <w:rsid w:val="00787FE6"/>
    <w:rsid w:val="00792D16"/>
    <w:rsid w:val="00796961"/>
    <w:rsid w:val="007A002D"/>
    <w:rsid w:val="007A37F7"/>
    <w:rsid w:val="007D77E7"/>
    <w:rsid w:val="007E2FAB"/>
    <w:rsid w:val="007E5237"/>
    <w:rsid w:val="007F0A87"/>
    <w:rsid w:val="00803D40"/>
    <w:rsid w:val="00804E7C"/>
    <w:rsid w:val="008204E8"/>
    <w:rsid w:val="00821A7E"/>
    <w:rsid w:val="0082576F"/>
    <w:rsid w:val="0083274C"/>
    <w:rsid w:val="00832DE3"/>
    <w:rsid w:val="00837BC0"/>
    <w:rsid w:val="00851F24"/>
    <w:rsid w:val="00862106"/>
    <w:rsid w:val="0086373D"/>
    <w:rsid w:val="008651C5"/>
    <w:rsid w:val="008670E4"/>
    <w:rsid w:val="008732FD"/>
    <w:rsid w:val="008759EF"/>
    <w:rsid w:val="008834BE"/>
    <w:rsid w:val="008B17A4"/>
    <w:rsid w:val="008B6A90"/>
    <w:rsid w:val="008C13C1"/>
    <w:rsid w:val="008C3AE9"/>
    <w:rsid w:val="008D0BCB"/>
    <w:rsid w:val="008D4358"/>
    <w:rsid w:val="008D535F"/>
    <w:rsid w:val="008D66FC"/>
    <w:rsid w:val="008E3131"/>
    <w:rsid w:val="008F22CA"/>
    <w:rsid w:val="008F27BB"/>
    <w:rsid w:val="008F7D04"/>
    <w:rsid w:val="00900D13"/>
    <w:rsid w:val="00911EC1"/>
    <w:rsid w:val="00913529"/>
    <w:rsid w:val="00914718"/>
    <w:rsid w:val="00917C02"/>
    <w:rsid w:val="009263B0"/>
    <w:rsid w:val="009273AC"/>
    <w:rsid w:val="009316F7"/>
    <w:rsid w:val="009337D6"/>
    <w:rsid w:val="00936B0C"/>
    <w:rsid w:val="0093771A"/>
    <w:rsid w:val="0094168F"/>
    <w:rsid w:val="0094323D"/>
    <w:rsid w:val="00946E8A"/>
    <w:rsid w:val="00946FC5"/>
    <w:rsid w:val="00970DC1"/>
    <w:rsid w:val="009722A3"/>
    <w:rsid w:val="00977F94"/>
    <w:rsid w:val="0098073B"/>
    <w:rsid w:val="00986780"/>
    <w:rsid w:val="00996403"/>
    <w:rsid w:val="009967A3"/>
    <w:rsid w:val="009B3237"/>
    <w:rsid w:val="009B361A"/>
    <w:rsid w:val="009B4CF6"/>
    <w:rsid w:val="009B6A2D"/>
    <w:rsid w:val="009B7807"/>
    <w:rsid w:val="009B79DA"/>
    <w:rsid w:val="009C17AC"/>
    <w:rsid w:val="009C4ABA"/>
    <w:rsid w:val="009D0595"/>
    <w:rsid w:val="009D6BE7"/>
    <w:rsid w:val="009D76BE"/>
    <w:rsid w:val="009E0BBD"/>
    <w:rsid w:val="009E2CB4"/>
    <w:rsid w:val="009E4E13"/>
    <w:rsid w:val="009F0BB3"/>
    <w:rsid w:val="00A174AA"/>
    <w:rsid w:val="00A217F1"/>
    <w:rsid w:val="00A24842"/>
    <w:rsid w:val="00A25768"/>
    <w:rsid w:val="00A26A88"/>
    <w:rsid w:val="00A40F37"/>
    <w:rsid w:val="00A41AF8"/>
    <w:rsid w:val="00A46B2D"/>
    <w:rsid w:val="00A53602"/>
    <w:rsid w:val="00A54CA2"/>
    <w:rsid w:val="00A57907"/>
    <w:rsid w:val="00A80105"/>
    <w:rsid w:val="00A80625"/>
    <w:rsid w:val="00A81CB5"/>
    <w:rsid w:val="00A9497C"/>
    <w:rsid w:val="00A976B3"/>
    <w:rsid w:val="00AB1C22"/>
    <w:rsid w:val="00AB324C"/>
    <w:rsid w:val="00AC4697"/>
    <w:rsid w:val="00AD0B51"/>
    <w:rsid w:val="00AD22D7"/>
    <w:rsid w:val="00AD2435"/>
    <w:rsid w:val="00AF593A"/>
    <w:rsid w:val="00B065D7"/>
    <w:rsid w:val="00B104A6"/>
    <w:rsid w:val="00B12791"/>
    <w:rsid w:val="00B20F86"/>
    <w:rsid w:val="00B217CF"/>
    <w:rsid w:val="00B236DA"/>
    <w:rsid w:val="00B362EA"/>
    <w:rsid w:val="00B37D59"/>
    <w:rsid w:val="00B64E9F"/>
    <w:rsid w:val="00B875D5"/>
    <w:rsid w:val="00B92BD7"/>
    <w:rsid w:val="00BA4991"/>
    <w:rsid w:val="00BB312F"/>
    <w:rsid w:val="00BC09A5"/>
    <w:rsid w:val="00BC1EDD"/>
    <w:rsid w:val="00BC2988"/>
    <w:rsid w:val="00BE045D"/>
    <w:rsid w:val="00BE107D"/>
    <w:rsid w:val="00BE4329"/>
    <w:rsid w:val="00BE7E8A"/>
    <w:rsid w:val="00BF48CC"/>
    <w:rsid w:val="00BF53A6"/>
    <w:rsid w:val="00BF7BDC"/>
    <w:rsid w:val="00C11951"/>
    <w:rsid w:val="00C1368E"/>
    <w:rsid w:val="00C136BF"/>
    <w:rsid w:val="00C20480"/>
    <w:rsid w:val="00C20F12"/>
    <w:rsid w:val="00C24F19"/>
    <w:rsid w:val="00C332DD"/>
    <w:rsid w:val="00C47C69"/>
    <w:rsid w:val="00C51836"/>
    <w:rsid w:val="00C556EC"/>
    <w:rsid w:val="00C63912"/>
    <w:rsid w:val="00C653D4"/>
    <w:rsid w:val="00C659F3"/>
    <w:rsid w:val="00C920FE"/>
    <w:rsid w:val="00CA23EA"/>
    <w:rsid w:val="00CB2943"/>
    <w:rsid w:val="00CC1094"/>
    <w:rsid w:val="00CC189D"/>
    <w:rsid w:val="00CC66B0"/>
    <w:rsid w:val="00CC764B"/>
    <w:rsid w:val="00CC7A81"/>
    <w:rsid w:val="00CC7FDB"/>
    <w:rsid w:val="00CD41C6"/>
    <w:rsid w:val="00CD7BDB"/>
    <w:rsid w:val="00CE6576"/>
    <w:rsid w:val="00CF06C5"/>
    <w:rsid w:val="00CF218B"/>
    <w:rsid w:val="00CF233F"/>
    <w:rsid w:val="00CF4651"/>
    <w:rsid w:val="00D069B9"/>
    <w:rsid w:val="00D124F3"/>
    <w:rsid w:val="00D170D7"/>
    <w:rsid w:val="00D3490F"/>
    <w:rsid w:val="00D35E5E"/>
    <w:rsid w:val="00D360A5"/>
    <w:rsid w:val="00D50D22"/>
    <w:rsid w:val="00D53E04"/>
    <w:rsid w:val="00D62301"/>
    <w:rsid w:val="00D645FB"/>
    <w:rsid w:val="00D6692B"/>
    <w:rsid w:val="00D73B8A"/>
    <w:rsid w:val="00D77A18"/>
    <w:rsid w:val="00D8634D"/>
    <w:rsid w:val="00D9229A"/>
    <w:rsid w:val="00D92CEC"/>
    <w:rsid w:val="00D977C3"/>
    <w:rsid w:val="00DA380A"/>
    <w:rsid w:val="00DB2C87"/>
    <w:rsid w:val="00DB7240"/>
    <w:rsid w:val="00DD04DC"/>
    <w:rsid w:val="00DE196E"/>
    <w:rsid w:val="00DE56B0"/>
    <w:rsid w:val="00DF6E9C"/>
    <w:rsid w:val="00E02920"/>
    <w:rsid w:val="00E107A1"/>
    <w:rsid w:val="00E11712"/>
    <w:rsid w:val="00E212A9"/>
    <w:rsid w:val="00E23BD7"/>
    <w:rsid w:val="00E23E1C"/>
    <w:rsid w:val="00E24417"/>
    <w:rsid w:val="00E35149"/>
    <w:rsid w:val="00E37407"/>
    <w:rsid w:val="00E50112"/>
    <w:rsid w:val="00E528C5"/>
    <w:rsid w:val="00E5609E"/>
    <w:rsid w:val="00E574FD"/>
    <w:rsid w:val="00E630D5"/>
    <w:rsid w:val="00E65521"/>
    <w:rsid w:val="00E75E2D"/>
    <w:rsid w:val="00E81DF0"/>
    <w:rsid w:val="00E82500"/>
    <w:rsid w:val="00E86AEC"/>
    <w:rsid w:val="00E918D2"/>
    <w:rsid w:val="00E91988"/>
    <w:rsid w:val="00EA30A5"/>
    <w:rsid w:val="00EA37DE"/>
    <w:rsid w:val="00EA4295"/>
    <w:rsid w:val="00EA5337"/>
    <w:rsid w:val="00EB1672"/>
    <w:rsid w:val="00EB2EB4"/>
    <w:rsid w:val="00EB3E0A"/>
    <w:rsid w:val="00ED02F6"/>
    <w:rsid w:val="00ED3AE8"/>
    <w:rsid w:val="00EE1B56"/>
    <w:rsid w:val="00EE5B96"/>
    <w:rsid w:val="00EF4173"/>
    <w:rsid w:val="00F02E0E"/>
    <w:rsid w:val="00F06D50"/>
    <w:rsid w:val="00F4099E"/>
    <w:rsid w:val="00F451F5"/>
    <w:rsid w:val="00F453D9"/>
    <w:rsid w:val="00F45EF2"/>
    <w:rsid w:val="00F52DF1"/>
    <w:rsid w:val="00F61AFD"/>
    <w:rsid w:val="00F63658"/>
    <w:rsid w:val="00F67174"/>
    <w:rsid w:val="00F70597"/>
    <w:rsid w:val="00F752C1"/>
    <w:rsid w:val="00F84CE0"/>
    <w:rsid w:val="00F9751E"/>
    <w:rsid w:val="00FA6066"/>
    <w:rsid w:val="00FB3D9B"/>
    <w:rsid w:val="00FD2BBB"/>
    <w:rsid w:val="00FD49D9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135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35E5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hAnsi="Cambria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35E5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hAnsi="Cambria"/>
      <w:color w:val="365F91"/>
      <w:sz w:val="24"/>
      <w:szCs w:val="24"/>
      <w:lang w:val="en-US" w:eastAsia="en-US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D35E5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hAnsi="Cambria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35E5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35E5E"/>
    <w:pPr>
      <w:spacing w:before="200" w:after="80" w:line="240" w:lineRule="auto"/>
      <w:outlineLvl w:val="4"/>
    </w:pPr>
    <w:rPr>
      <w:rFonts w:ascii="Cambria" w:hAnsi="Cambria"/>
      <w:color w:val="4F81BD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D35E5E"/>
    <w:pPr>
      <w:spacing w:before="280" w:after="100" w:line="240" w:lineRule="auto"/>
      <w:outlineLvl w:val="5"/>
    </w:pPr>
    <w:rPr>
      <w:rFonts w:ascii="Cambria" w:hAnsi="Cambria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35E5E"/>
    <w:pPr>
      <w:spacing w:before="320" w:after="100" w:line="240" w:lineRule="auto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35E5E"/>
    <w:pPr>
      <w:spacing w:before="320" w:after="100" w:line="240" w:lineRule="auto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35E5E"/>
    <w:pPr>
      <w:spacing w:before="320" w:after="100" w:line="240" w:lineRule="auto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E5E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35E5E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D35E5E"/>
    <w:rPr>
      <w:rFonts w:ascii="Cambria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D35E5E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35E5E"/>
    <w:rPr>
      <w:rFonts w:ascii="Cambria" w:hAnsi="Cambria" w:cs="Times New Roman"/>
      <w:color w:val="4F81BD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D35E5E"/>
    <w:rPr>
      <w:rFonts w:ascii="Cambria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35E5E"/>
    <w:rPr>
      <w:rFonts w:ascii="Cambria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D35E5E"/>
    <w:rPr>
      <w:rFonts w:ascii="Cambria" w:hAnsi="Cambria" w:cs="Times New Roman"/>
      <w:b/>
      <w:bCs/>
      <w:i/>
      <w:iCs/>
      <w:color w:val="9BBB59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D35E5E"/>
    <w:rPr>
      <w:rFonts w:ascii="Cambria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No Spacing"/>
    <w:link w:val="a4"/>
    <w:uiPriority w:val="99"/>
    <w:qFormat/>
    <w:rsid w:val="00FB3D9B"/>
  </w:style>
  <w:style w:type="paragraph" w:customStyle="1" w:styleId="CharChar1CharChar1CharChar">
    <w:name w:val="Char Char Знак Знак1 Char Char1 Знак Знак Char Char"/>
    <w:basedOn w:val="a"/>
    <w:uiPriority w:val="99"/>
    <w:rsid w:val="00FB3D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FB3D9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1">
    <w:name w:val="Заголовок 1 Знак1"/>
    <w:uiPriority w:val="99"/>
    <w:rsid w:val="00D35E5E"/>
    <w:rPr>
      <w:rFonts w:ascii="Times New Roman" w:hAnsi="Times New Roman"/>
      <w:b/>
      <w:caps/>
      <w:sz w:val="28"/>
      <w:lang w:val="en-US"/>
    </w:rPr>
  </w:style>
  <w:style w:type="character" w:customStyle="1" w:styleId="21">
    <w:name w:val="Заголовок 2 Знак1"/>
    <w:uiPriority w:val="99"/>
    <w:rsid w:val="00D35E5E"/>
    <w:rPr>
      <w:rFonts w:ascii="Times New Roman" w:hAnsi="Times New Roman"/>
      <w:b/>
      <w:kern w:val="24"/>
      <w:sz w:val="28"/>
    </w:rPr>
  </w:style>
  <w:style w:type="paragraph" w:customStyle="1" w:styleId="a5">
    <w:name w:val="раздилитель сноски"/>
    <w:basedOn w:val="a"/>
    <w:next w:val="a6"/>
    <w:uiPriority w:val="99"/>
    <w:rsid w:val="00D35E5E"/>
    <w:pPr>
      <w:spacing w:after="120" w:line="240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7"/>
    <w:uiPriority w:val="99"/>
    <w:rsid w:val="00D35E5E"/>
    <w:pPr>
      <w:spacing w:after="0" w:line="240" w:lineRule="auto"/>
      <w:ind w:firstLine="36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A24842"/>
    <w:rPr>
      <w:rFonts w:cs="Times New Roman"/>
      <w:sz w:val="20"/>
      <w:szCs w:val="20"/>
    </w:rPr>
  </w:style>
  <w:style w:type="character" w:customStyle="1" w:styleId="a7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6"/>
    <w:uiPriority w:val="99"/>
    <w:locked/>
    <w:rsid w:val="00D35E5E"/>
    <w:rPr>
      <w:rFonts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35E5E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D35E5E"/>
    <w:rPr>
      <w:rFonts w:ascii="Tahoma" w:hAnsi="Tahoma" w:cs="Tahoma"/>
      <w:sz w:val="16"/>
      <w:szCs w:val="16"/>
      <w:lang w:val="en-US" w:eastAsia="en-US"/>
    </w:rPr>
  </w:style>
  <w:style w:type="paragraph" w:customStyle="1" w:styleId="aa">
    <w:name w:val="Знак"/>
    <w:basedOn w:val="a"/>
    <w:uiPriority w:val="99"/>
    <w:rsid w:val="00D35E5E"/>
    <w:pPr>
      <w:spacing w:after="160" w:line="240" w:lineRule="exact"/>
      <w:ind w:firstLine="3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D35E5E"/>
    <w:pPr>
      <w:spacing w:after="160" w:line="240" w:lineRule="exact"/>
      <w:ind w:firstLine="360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c">
    <w:name w:val="Body Text Indent"/>
    <w:aliases w:val="Основной текст 1,Нумерованный список !!,Надин стиль,Iniiaiie oaeno 1"/>
    <w:basedOn w:val="a"/>
    <w:link w:val="ad"/>
    <w:uiPriority w:val="99"/>
    <w:rsid w:val="00D35E5E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c"/>
    <w:uiPriority w:val="99"/>
    <w:locked/>
    <w:rsid w:val="00D35E5E"/>
    <w:rPr>
      <w:rFonts w:ascii="Times New Roman CYR" w:hAnsi="Times New Roman CYR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35E5E"/>
    <w:pPr>
      <w:spacing w:before="100" w:after="100" w:line="240" w:lineRule="auto"/>
      <w:ind w:firstLine="360"/>
    </w:pPr>
    <w:rPr>
      <w:rFonts w:ascii="Times New Roman" w:hAnsi="Times New Roman"/>
      <w:sz w:val="24"/>
      <w:szCs w:val="20"/>
      <w:lang w:val="en-US" w:eastAsia="en-US"/>
    </w:rPr>
  </w:style>
  <w:style w:type="character" w:styleId="ae">
    <w:name w:val="footnote reference"/>
    <w:basedOn w:val="a0"/>
    <w:uiPriority w:val="99"/>
    <w:rsid w:val="00D35E5E"/>
    <w:rPr>
      <w:rFonts w:cs="Times New Roman"/>
      <w:vertAlign w:val="superscript"/>
    </w:rPr>
  </w:style>
  <w:style w:type="paragraph" w:styleId="22">
    <w:name w:val="Body Text Indent 2"/>
    <w:aliases w:val="Знак1 Знак Знак,Знак1 Знак,Знак1"/>
    <w:basedOn w:val="a"/>
    <w:link w:val="210"/>
    <w:uiPriority w:val="99"/>
    <w:rsid w:val="00D35E5E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210">
    <w:name w:val="Основной текст с отступом 2 Знак1"/>
    <w:aliases w:val="Знак1 Знак Знак Знак,Знак1 Знак Знак1,Знак1 Знак1"/>
    <w:basedOn w:val="a0"/>
    <w:link w:val="22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23">
    <w:name w:val="Основной текст с отступом 2 Знак"/>
    <w:basedOn w:val="a0"/>
    <w:uiPriority w:val="99"/>
    <w:locked/>
    <w:rsid w:val="00D35E5E"/>
    <w:rPr>
      <w:rFonts w:cs="Times New Roman"/>
    </w:rPr>
  </w:style>
  <w:style w:type="paragraph" w:styleId="af">
    <w:name w:val="header"/>
    <w:basedOn w:val="a"/>
    <w:link w:val="12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2">
    <w:name w:val="Верхний колонтитул Знак1"/>
    <w:basedOn w:val="a0"/>
    <w:link w:val="af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0">
    <w:name w:val="Верхний колонтитул Знак"/>
    <w:basedOn w:val="a0"/>
    <w:uiPriority w:val="99"/>
    <w:locked/>
    <w:rsid w:val="00D35E5E"/>
    <w:rPr>
      <w:rFonts w:cs="Times New Roman"/>
    </w:rPr>
  </w:style>
  <w:style w:type="paragraph" w:styleId="af1">
    <w:name w:val="footer"/>
    <w:basedOn w:val="a"/>
    <w:link w:val="13"/>
    <w:uiPriority w:val="99"/>
    <w:rsid w:val="00D35E5E"/>
    <w:pPr>
      <w:tabs>
        <w:tab w:val="center" w:pos="4677"/>
        <w:tab w:val="right" w:pos="9355"/>
      </w:tabs>
      <w:spacing w:after="0" w:line="240" w:lineRule="auto"/>
      <w:ind w:firstLine="360"/>
      <w:jc w:val="both"/>
    </w:pPr>
    <w:rPr>
      <w:rFonts w:ascii="Times New Roman CYR" w:hAnsi="Times New Roman CYR"/>
      <w:sz w:val="28"/>
      <w:szCs w:val="20"/>
      <w:lang w:val="en-US" w:eastAsia="en-US"/>
    </w:rPr>
  </w:style>
  <w:style w:type="character" w:customStyle="1" w:styleId="13">
    <w:name w:val="Нижний колонтитул Знак1"/>
    <w:basedOn w:val="a0"/>
    <w:link w:val="af1"/>
    <w:uiPriority w:val="99"/>
    <w:locked/>
    <w:rsid w:val="00D35E5E"/>
    <w:rPr>
      <w:rFonts w:ascii="Times New Roman CYR" w:hAnsi="Times New Roman CYR" w:cs="Times New Roman"/>
      <w:sz w:val="20"/>
      <w:lang w:val="en-US" w:eastAsia="en-US"/>
    </w:rPr>
  </w:style>
  <w:style w:type="character" w:customStyle="1" w:styleId="af2">
    <w:name w:val="Нижний колонтитул Знак"/>
    <w:basedOn w:val="a0"/>
    <w:uiPriority w:val="99"/>
    <w:locked/>
    <w:rsid w:val="00D35E5E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D35E5E"/>
    <w:pPr>
      <w:spacing w:before="120" w:after="120" w:line="240" w:lineRule="auto"/>
      <w:ind w:firstLine="360"/>
    </w:pPr>
    <w:rPr>
      <w:rFonts w:cs="Calibri"/>
      <w:b/>
      <w:bCs/>
      <w:caps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uiPriority w:val="99"/>
    <w:rsid w:val="00D35E5E"/>
    <w:pPr>
      <w:spacing w:after="0" w:line="240" w:lineRule="auto"/>
      <w:ind w:left="280" w:firstLine="360"/>
    </w:pPr>
    <w:rPr>
      <w:rFonts w:cs="Calibri"/>
      <w:smallCaps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uiPriority w:val="99"/>
    <w:rsid w:val="00D35E5E"/>
    <w:pPr>
      <w:spacing w:after="0" w:line="240" w:lineRule="auto"/>
      <w:ind w:left="560" w:firstLine="360"/>
    </w:pPr>
    <w:rPr>
      <w:rFonts w:cs="Calibri"/>
      <w:i/>
      <w:iCs/>
      <w:sz w:val="20"/>
      <w:szCs w:val="20"/>
      <w:lang w:val="en-US" w:eastAsia="en-US"/>
    </w:rPr>
  </w:style>
  <w:style w:type="paragraph" w:styleId="41">
    <w:name w:val="toc 4"/>
    <w:basedOn w:val="a"/>
    <w:next w:val="a"/>
    <w:autoRedefine/>
    <w:uiPriority w:val="99"/>
    <w:rsid w:val="00D35E5E"/>
    <w:pPr>
      <w:spacing w:after="0" w:line="240" w:lineRule="auto"/>
      <w:ind w:left="840" w:firstLine="360"/>
    </w:pPr>
    <w:rPr>
      <w:rFonts w:cs="Calibri"/>
      <w:sz w:val="18"/>
      <w:szCs w:val="18"/>
      <w:lang w:val="en-US" w:eastAsia="en-US"/>
    </w:rPr>
  </w:style>
  <w:style w:type="paragraph" w:styleId="51">
    <w:name w:val="toc 5"/>
    <w:basedOn w:val="a"/>
    <w:next w:val="a"/>
    <w:autoRedefine/>
    <w:uiPriority w:val="99"/>
    <w:rsid w:val="00D35E5E"/>
    <w:pPr>
      <w:spacing w:after="0" w:line="240" w:lineRule="auto"/>
      <w:ind w:left="1120" w:firstLine="360"/>
    </w:pPr>
    <w:rPr>
      <w:rFonts w:cs="Calibri"/>
      <w:sz w:val="18"/>
      <w:szCs w:val="18"/>
      <w:lang w:val="en-US" w:eastAsia="en-US"/>
    </w:rPr>
  </w:style>
  <w:style w:type="paragraph" w:styleId="61">
    <w:name w:val="toc 6"/>
    <w:basedOn w:val="a"/>
    <w:next w:val="a"/>
    <w:autoRedefine/>
    <w:uiPriority w:val="99"/>
    <w:rsid w:val="00D35E5E"/>
    <w:pPr>
      <w:spacing w:after="0" w:line="240" w:lineRule="auto"/>
      <w:ind w:left="1400" w:firstLine="360"/>
    </w:pPr>
    <w:rPr>
      <w:rFonts w:cs="Calibri"/>
      <w:sz w:val="18"/>
      <w:szCs w:val="18"/>
      <w:lang w:val="en-US" w:eastAsia="en-US"/>
    </w:rPr>
  </w:style>
  <w:style w:type="paragraph" w:styleId="71">
    <w:name w:val="toc 7"/>
    <w:basedOn w:val="a"/>
    <w:next w:val="a"/>
    <w:autoRedefine/>
    <w:uiPriority w:val="99"/>
    <w:rsid w:val="00D35E5E"/>
    <w:pPr>
      <w:spacing w:after="0" w:line="240" w:lineRule="auto"/>
      <w:ind w:left="1680" w:firstLine="360"/>
    </w:pPr>
    <w:rPr>
      <w:rFonts w:cs="Calibri"/>
      <w:sz w:val="18"/>
      <w:szCs w:val="18"/>
      <w:lang w:val="en-US" w:eastAsia="en-US"/>
    </w:rPr>
  </w:style>
  <w:style w:type="paragraph" w:styleId="81">
    <w:name w:val="toc 8"/>
    <w:basedOn w:val="a"/>
    <w:next w:val="a"/>
    <w:autoRedefine/>
    <w:uiPriority w:val="99"/>
    <w:rsid w:val="00D35E5E"/>
    <w:pPr>
      <w:spacing w:after="0" w:line="240" w:lineRule="auto"/>
      <w:ind w:left="1960" w:firstLine="360"/>
    </w:pPr>
    <w:rPr>
      <w:rFonts w:cs="Calibri"/>
      <w:sz w:val="18"/>
      <w:szCs w:val="18"/>
      <w:lang w:val="en-US" w:eastAsia="en-US"/>
    </w:rPr>
  </w:style>
  <w:style w:type="paragraph" w:styleId="91">
    <w:name w:val="toc 9"/>
    <w:basedOn w:val="a"/>
    <w:next w:val="a"/>
    <w:autoRedefine/>
    <w:uiPriority w:val="99"/>
    <w:rsid w:val="00D35E5E"/>
    <w:pPr>
      <w:spacing w:after="0" w:line="240" w:lineRule="auto"/>
      <w:ind w:left="2240" w:firstLine="360"/>
    </w:pPr>
    <w:rPr>
      <w:rFonts w:cs="Calibri"/>
      <w:sz w:val="18"/>
      <w:szCs w:val="18"/>
      <w:lang w:val="en-US" w:eastAsia="en-US"/>
    </w:rPr>
  </w:style>
  <w:style w:type="character" w:styleId="af3">
    <w:name w:val="Hyperlink"/>
    <w:basedOn w:val="a0"/>
    <w:uiPriority w:val="99"/>
    <w:rsid w:val="00D35E5E"/>
    <w:rPr>
      <w:rFonts w:cs="Times New Roman"/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rsid w:val="00D35E5E"/>
    <w:pPr>
      <w:pageBreakBefore/>
      <w:suppressAutoHyphens/>
      <w:spacing w:before="0" w:after="240" w:line="288" w:lineRule="auto"/>
      <w:ind w:left="284"/>
    </w:pPr>
    <w:rPr>
      <w:bCs w:val="0"/>
      <w:kern w:val="24"/>
      <w:sz w:val="32"/>
      <w:szCs w:val="20"/>
    </w:rPr>
  </w:style>
  <w:style w:type="character" w:customStyle="1" w:styleId="16">
    <w:name w:val="1 Заголовок Знак"/>
    <w:link w:val="15"/>
    <w:uiPriority w:val="99"/>
    <w:locked/>
    <w:rsid w:val="00D35E5E"/>
    <w:rPr>
      <w:rFonts w:ascii="Cambria" w:hAnsi="Cambria"/>
      <w:b/>
      <w:color w:val="365F91"/>
      <w:kern w:val="24"/>
      <w:sz w:val="32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uiPriority w:val="99"/>
    <w:rsid w:val="00D35E5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TML">
    <w:name w:val="HTML Preformatted"/>
    <w:basedOn w:val="a"/>
    <w:link w:val="HTML1"/>
    <w:uiPriority w:val="99"/>
    <w:rsid w:val="00D35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HTML0">
    <w:name w:val="Стандартный HTML Знак"/>
    <w:basedOn w:val="a0"/>
    <w:uiPriority w:val="99"/>
    <w:locked/>
    <w:rsid w:val="00D35E5E"/>
    <w:rPr>
      <w:rFonts w:ascii="Consolas" w:hAnsi="Consolas" w:cs="Consolas"/>
      <w:sz w:val="20"/>
      <w:szCs w:val="20"/>
    </w:rPr>
  </w:style>
  <w:style w:type="paragraph" w:styleId="af4">
    <w:name w:val="Plain Text"/>
    <w:basedOn w:val="a"/>
    <w:link w:val="18"/>
    <w:uiPriority w:val="99"/>
    <w:rsid w:val="00D35E5E"/>
    <w:pPr>
      <w:spacing w:after="0" w:line="240" w:lineRule="auto"/>
      <w:ind w:firstLine="360"/>
    </w:pPr>
    <w:rPr>
      <w:rFonts w:ascii="Courier New" w:hAnsi="Courier New"/>
      <w:sz w:val="20"/>
      <w:szCs w:val="20"/>
      <w:lang w:val="en-US" w:eastAsia="en-US"/>
    </w:rPr>
  </w:style>
  <w:style w:type="character" w:customStyle="1" w:styleId="18">
    <w:name w:val="Текст Знак1"/>
    <w:basedOn w:val="a0"/>
    <w:link w:val="af4"/>
    <w:uiPriority w:val="99"/>
    <w:locked/>
    <w:rsid w:val="00D35E5E"/>
    <w:rPr>
      <w:rFonts w:ascii="Courier New" w:hAnsi="Courier New" w:cs="Times New Roman"/>
      <w:sz w:val="20"/>
      <w:lang w:val="en-US" w:eastAsia="en-US"/>
    </w:rPr>
  </w:style>
  <w:style w:type="character" w:customStyle="1" w:styleId="af5">
    <w:name w:val="Текст Знак"/>
    <w:basedOn w:val="a0"/>
    <w:uiPriority w:val="99"/>
    <w:locked/>
    <w:rsid w:val="00D35E5E"/>
    <w:rPr>
      <w:rFonts w:ascii="Consolas" w:hAnsi="Consolas" w:cs="Consolas"/>
      <w:sz w:val="21"/>
      <w:szCs w:val="21"/>
    </w:rPr>
  </w:style>
  <w:style w:type="paragraph" w:customStyle="1" w:styleId="19">
    <w:name w:val="Стиль1"/>
    <w:uiPriority w:val="99"/>
    <w:rsid w:val="00D35E5E"/>
    <w:pPr>
      <w:widowControl w:val="0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D35E5E"/>
    <w:rPr>
      <w:rFonts w:ascii="Times New Roman CYR" w:hAnsi="Times New Roman CYR"/>
      <w:sz w:val="20"/>
      <w:lang w:eastAsia="ru-RU"/>
    </w:rPr>
  </w:style>
  <w:style w:type="paragraph" w:styleId="af6">
    <w:name w:val="Body Text"/>
    <w:aliases w:val="Основной текст1,Основной текст Знак Знак,bt"/>
    <w:basedOn w:val="a"/>
    <w:link w:val="1a"/>
    <w:uiPriority w:val="99"/>
    <w:rsid w:val="00D35E5E"/>
    <w:pPr>
      <w:spacing w:after="0" w:line="240" w:lineRule="auto"/>
      <w:ind w:firstLine="360"/>
    </w:pPr>
    <w:rPr>
      <w:rFonts w:ascii="Times New Roman" w:hAnsi="Times New Roman"/>
      <w:b/>
      <w:sz w:val="40"/>
      <w:szCs w:val="20"/>
      <w:u w:val="single"/>
      <w:lang w:val="en-US" w:eastAsia="en-US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basedOn w:val="a0"/>
    <w:link w:val="af6"/>
    <w:uiPriority w:val="99"/>
    <w:locked/>
    <w:rsid w:val="00D35E5E"/>
    <w:rPr>
      <w:rFonts w:ascii="Times New Roman" w:hAnsi="Times New Roman" w:cs="Times New Roman"/>
      <w:b/>
      <w:sz w:val="20"/>
      <w:u w:val="single"/>
      <w:lang w:val="en-US" w:eastAsia="en-US"/>
    </w:rPr>
  </w:style>
  <w:style w:type="character" w:customStyle="1" w:styleId="af7">
    <w:name w:val="Основной текст Знак"/>
    <w:basedOn w:val="a0"/>
    <w:uiPriority w:val="99"/>
    <w:locked/>
    <w:rsid w:val="00D35E5E"/>
    <w:rPr>
      <w:rFonts w:cs="Times New Roman"/>
    </w:rPr>
  </w:style>
  <w:style w:type="paragraph" w:styleId="af8">
    <w:name w:val="List Paragraph"/>
    <w:basedOn w:val="a"/>
    <w:uiPriority w:val="99"/>
    <w:qFormat/>
    <w:rsid w:val="00D35E5E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f9">
    <w:name w:val="Normal (Web)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styleId="afa">
    <w:name w:val="FollowedHyperlink"/>
    <w:basedOn w:val="a0"/>
    <w:uiPriority w:val="99"/>
    <w:rsid w:val="00D35E5E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link w:val="1c"/>
    <w:uiPriority w:val="99"/>
    <w:rsid w:val="00D35E5E"/>
    <w:pPr>
      <w:spacing w:after="0" w:line="240" w:lineRule="auto"/>
      <w:ind w:left="720" w:firstLine="36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c">
    <w:name w:val="Абзац списка1 Знак"/>
    <w:basedOn w:val="a0"/>
    <w:link w:val="1b"/>
    <w:uiPriority w:val="99"/>
    <w:locked/>
    <w:rsid w:val="00D35E5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d">
    <w:name w:val="Обычный1"/>
    <w:link w:val="Normal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Normal">
    <w:name w:val="Normal Знак"/>
    <w:basedOn w:val="a0"/>
    <w:link w:val="1d"/>
    <w:uiPriority w:val="99"/>
    <w:locked/>
    <w:rsid w:val="00D35E5E"/>
    <w:rPr>
      <w:rFonts w:ascii="Times New Roman" w:hAnsi="Times New Roman" w:cs="Times New Roman"/>
      <w:sz w:val="28"/>
      <w:lang w:val="en-US" w:eastAsia="en-US" w:bidi="ar-SA"/>
    </w:rPr>
  </w:style>
  <w:style w:type="character" w:styleId="afb">
    <w:name w:val="page number"/>
    <w:basedOn w:val="a0"/>
    <w:uiPriority w:val="99"/>
    <w:rsid w:val="00D35E5E"/>
    <w:rPr>
      <w:rFonts w:cs="Times New Roman"/>
    </w:rPr>
  </w:style>
  <w:style w:type="paragraph" w:customStyle="1" w:styleId="afc">
    <w:name w:val="Таблица"/>
    <w:basedOn w:val="a"/>
    <w:uiPriority w:val="99"/>
    <w:rsid w:val="00D35E5E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8"/>
      <w:lang w:val="en-US" w:eastAsia="en-US"/>
    </w:rPr>
  </w:style>
  <w:style w:type="paragraph" w:styleId="25">
    <w:name w:val="Body Text 2"/>
    <w:basedOn w:val="a"/>
    <w:link w:val="211"/>
    <w:uiPriority w:val="99"/>
    <w:rsid w:val="00D35E5E"/>
    <w:pPr>
      <w:spacing w:after="120" w:line="48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11">
    <w:name w:val="Основной текст 2 Знак1"/>
    <w:basedOn w:val="a0"/>
    <w:link w:val="25"/>
    <w:uiPriority w:val="99"/>
    <w:locked/>
    <w:rsid w:val="00D35E5E"/>
    <w:rPr>
      <w:rFonts w:ascii="Times New Roman" w:hAnsi="Times New Rom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uiPriority w:val="99"/>
    <w:locked/>
    <w:rsid w:val="00D35E5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35E5E"/>
    <w:rPr>
      <w:rFonts w:cs="Times New Roman"/>
    </w:rPr>
  </w:style>
  <w:style w:type="character" w:styleId="afd">
    <w:name w:val="annotation reference"/>
    <w:basedOn w:val="a0"/>
    <w:uiPriority w:val="99"/>
    <w:rsid w:val="00D35E5E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aff0">
    <w:name w:val="Стандарт"/>
    <w:basedOn w:val="a"/>
    <w:link w:val="aff1"/>
    <w:uiPriority w:val="99"/>
    <w:rsid w:val="00D35E5E"/>
    <w:pPr>
      <w:spacing w:after="0" w:line="360" w:lineRule="auto"/>
      <w:ind w:firstLine="360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ff1">
    <w:name w:val="Стандарт Знак"/>
    <w:link w:val="aff0"/>
    <w:uiPriority w:val="99"/>
    <w:locked/>
    <w:rsid w:val="00D35E5E"/>
    <w:rPr>
      <w:rFonts w:ascii="Times New Roman" w:hAnsi="Times New Roman"/>
      <w:sz w:val="28"/>
      <w:lang w:val="en-US" w:eastAsia="en-US"/>
    </w:rPr>
  </w:style>
  <w:style w:type="paragraph" w:styleId="32">
    <w:name w:val="Body Text 3"/>
    <w:basedOn w:val="a"/>
    <w:link w:val="33"/>
    <w:uiPriority w:val="99"/>
    <w:rsid w:val="00D35E5E"/>
    <w:pPr>
      <w:spacing w:after="120" w:line="240" w:lineRule="auto"/>
      <w:ind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character" w:customStyle="1" w:styleId="120">
    <w:name w:val="Знак Знак12"/>
    <w:uiPriority w:val="99"/>
    <w:rsid w:val="00D35E5E"/>
    <w:rPr>
      <w:b/>
      <w:caps/>
      <w:sz w:val="28"/>
      <w:lang w:val="en-US"/>
    </w:rPr>
  </w:style>
  <w:style w:type="character" w:customStyle="1" w:styleId="SubtitleChar">
    <w:name w:val="Subtitle Char"/>
    <w:uiPriority w:val="99"/>
    <w:locked/>
    <w:rsid w:val="00D35E5E"/>
    <w:rPr>
      <w:i/>
      <w:sz w:val="24"/>
    </w:rPr>
  </w:style>
  <w:style w:type="paragraph" w:styleId="aff2">
    <w:name w:val="Subtitle"/>
    <w:basedOn w:val="a"/>
    <w:next w:val="a"/>
    <w:link w:val="aff3"/>
    <w:uiPriority w:val="99"/>
    <w:qFormat/>
    <w:rsid w:val="00D35E5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A24842"/>
    <w:rPr>
      <w:rFonts w:ascii="Cambria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D35E5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4">
    <w:name w:val="Body Text Indent 3"/>
    <w:basedOn w:val="a"/>
    <w:link w:val="35"/>
    <w:uiPriority w:val="99"/>
    <w:rsid w:val="00D35E5E"/>
    <w:pPr>
      <w:spacing w:after="120" w:line="240" w:lineRule="auto"/>
      <w:ind w:left="283" w:firstLine="360"/>
      <w:jc w:val="both"/>
    </w:pPr>
    <w:rPr>
      <w:rFonts w:ascii="Times New Roman CYR" w:hAnsi="Times New Roman CYR"/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35E5E"/>
    <w:rPr>
      <w:rFonts w:ascii="Times New Roman CYR" w:hAnsi="Times New Roman CYR" w:cs="Times New Roman"/>
      <w:sz w:val="16"/>
      <w:szCs w:val="16"/>
      <w:lang w:val="en-US" w:eastAsia="en-US"/>
    </w:rPr>
  </w:style>
  <w:style w:type="paragraph" w:customStyle="1" w:styleId="212">
    <w:name w:val="Основной текст 21"/>
    <w:basedOn w:val="a"/>
    <w:uiPriority w:val="99"/>
    <w:rsid w:val="00D35E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Normal1">
    <w:name w:val="Normal1"/>
    <w:uiPriority w:val="99"/>
    <w:rsid w:val="00D35E5E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f4">
    <w:name w:val="Ст. без интервала"/>
    <w:basedOn w:val="a3"/>
    <w:uiPriority w:val="99"/>
    <w:rsid w:val="00D35E5E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f5">
    <w:name w:val="Ст. без интервала Знак"/>
    <w:uiPriority w:val="99"/>
    <w:rsid w:val="00D35E5E"/>
    <w:rPr>
      <w:rFonts w:ascii="Times New Roman" w:hAnsi="Times New Roman"/>
      <w:sz w:val="28"/>
      <w:lang w:eastAsia="en-US"/>
    </w:rPr>
  </w:style>
  <w:style w:type="paragraph" w:customStyle="1" w:styleId="Default">
    <w:name w:val="Default"/>
    <w:uiPriority w:val="99"/>
    <w:rsid w:val="00D35E5E"/>
    <w:pPr>
      <w:autoSpaceDE w:val="0"/>
      <w:autoSpaceDN w:val="0"/>
      <w:adjustRightInd w:val="0"/>
      <w:ind w:firstLine="36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D35E5E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35E5E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35E5E"/>
    <w:rPr>
      <w:rFonts w:cs="Times New Roman"/>
    </w:rPr>
  </w:style>
  <w:style w:type="paragraph" w:customStyle="1" w:styleId="ConsPlusNormal">
    <w:name w:val="ConsPlusNormal"/>
    <w:uiPriority w:val="99"/>
    <w:rsid w:val="00D3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D35E5E"/>
    <w:rPr>
      <w:rFonts w:eastAsia="Times New Roman"/>
      <w:sz w:val="24"/>
    </w:rPr>
  </w:style>
  <w:style w:type="character" w:customStyle="1" w:styleId="FontStyle13">
    <w:name w:val="Font Style13"/>
    <w:uiPriority w:val="99"/>
    <w:rsid w:val="00D35E5E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D35E5E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FontStyle52">
    <w:name w:val="Font Style52"/>
    <w:uiPriority w:val="99"/>
    <w:rsid w:val="00D35E5E"/>
    <w:rPr>
      <w:rFonts w:ascii="Times New Roman" w:hAnsi="Times New Roman"/>
      <w:sz w:val="20"/>
    </w:rPr>
  </w:style>
  <w:style w:type="paragraph" w:customStyle="1" w:styleId="1e">
    <w:name w:val="Знак1 Знак Знак Знак 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uiPriority w:val="99"/>
    <w:rsid w:val="00D35E5E"/>
    <w:rPr>
      <w:rFonts w:eastAsia="Times New Roman"/>
      <w:sz w:val="24"/>
    </w:rPr>
  </w:style>
  <w:style w:type="character" w:customStyle="1" w:styleId="180">
    <w:name w:val="Знак Знак18"/>
    <w:uiPriority w:val="99"/>
    <w:rsid w:val="00D35E5E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uiPriority w:val="99"/>
    <w:rsid w:val="00D35E5E"/>
    <w:pPr>
      <w:spacing w:before="120" w:after="0" w:line="288" w:lineRule="auto"/>
      <w:ind w:firstLine="720"/>
      <w:jc w:val="both"/>
    </w:pPr>
    <w:rPr>
      <w:sz w:val="24"/>
      <w:szCs w:val="20"/>
      <w:lang w:val="en-US" w:eastAsia="en-US"/>
    </w:rPr>
  </w:style>
  <w:style w:type="character" w:customStyle="1" w:styleId="PointChar">
    <w:name w:val="Point Char"/>
    <w:link w:val="Point"/>
    <w:uiPriority w:val="99"/>
    <w:locked/>
    <w:rsid w:val="00D35E5E"/>
    <w:rPr>
      <w:rFonts w:ascii="Calibri" w:hAnsi="Calibri"/>
      <w:sz w:val="24"/>
      <w:lang w:val="en-US" w:eastAsia="en-US"/>
    </w:rPr>
  </w:style>
  <w:style w:type="character" w:customStyle="1" w:styleId="1f">
    <w:name w:val="Основной текст1 Знак"/>
    <w:aliases w:val="Основной текст Знак Знак Знак,bt Знак Знак"/>
    <w:uiPriority w:val="99"/>
    <w:rsid w:val="00D35E5E"/>
    <w:rPr>
      <w:rFonts w:eastAsia="Times New Roman"/>
      <w:sz w:val="28"/>
    </w:rPr>
  </w:style>
  <w:style w:type="paragraph" w:customStyle="1" w:styleId="BodyText22">
    <w:name w:val="Body Text 22"/>
    <w:basedOn w:val="a"/>
    <w:uiPriority w:val="99"/>
    <w:rsid w:val="00D35E5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ConsNormal">
    <w:name w:val="ConsNormal"/>
    <w:uiPriority w:val="99"/>
    <w:rsid w:val="00D35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Text21">
    <w:name w:val="Body Text 2.Основной текст 1"/>
    <w:basedOn w:val="a"/>
    <w:uiPriority w:val="99"/>
    <w:rsid w:val="00D35E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ff6">
    <w:name w:val="Title"/>
    <w:basedOn w:val="a"/>
    <w:next w:val="a"/>
    <w:link w:val="aff7"/>
    <w:uiPriority w:val="99"/>
    <w:qFormat/>
    <w:rsid w:val="00D35E5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35E5E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customStyle="1" w:styleId="aff8">
    <w:name w:val="Скобки буквы"/>
    <w:basedOn w:val="a"/>
    <w:uiPriority w:val="99"/>
    <w:rsid w:val="00D35E5E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ff9">
    <w:name w:val="Заголовок текста"/>
    <w:uiPriority w:val="99"/>
    <w:rsid w:val="00D35E5E"/>
    <w:pPr>
      <w:spacing w:after="240"/>
      <w:ind w:firstLine="360"/>
      <w:jc w:val="center"/>
    </w:pPr>
    <w:rPr>
      <w:rFonts w:ascii="Times New Roman" w:hAnsi="Times New Roman"/>
      <w:b/>
      <w:noProof/>
      <w:sz w:val="27"/>
      <w:szCs w:val="20"/>
      <w:lang w:val="en-US" w:eastAsia="en-US"/>
    </w:rPr>
  </w:style>
  <w:style w:type="paragraph" w:customStyle="1" w:styleId="affa">
    <w:name w:val="Нумерованный абзац"/>
    <w:uiPriority w:val="99"/>
    <w:rsid w:val="00D35E5E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  <w:szCs w:val="20"/>
      <w:lang w:val="en-US" w:eastAsia="en-US"/>
    </w:rPr>
  </w:style>
  <w:style w:type="paragraph" w:styleId="affb">
    <w:name w:val="List Bullet"/>
    <w:basedOn w:val="af6"/>
    <w:autoRedefine/>
    <w:uiPriority w:val="99"/>
    <w:rsid w:val="00D35E5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/>
    </w:rPr>
  </w:style>
  <w:style w:type="paragraph" w:styleId="affc">
    <w:name w:val="endnote text"/>
    <w:basedOn w:val="a"/>
    <w:link w:val="affd"/>
    <w:uiPriority w:val="99"/>
    <w:rsid w:val="00D35E5E"/>
    <w:pPr>
      <w:spacing w:after="0" w:line="240" w:lineRule="auto"/>
      <w:ind w:firstLine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fd">
    <w:name w:val="Текст концевой сноски Знак"/>
    <w:basedOn w:val="a0"/>
    <w:link w:val="affc"/>
    <w:uiPriority w:val="99"/>
    <w:locked/>
    <w:rsid w:val="00D35E5E"/>
    <w:rPr>
      <w:rFonts w:ascii="Times New Roman" w:hAnsi="Times New Roman" w:cs="Times New Roman"/>
      <w:sz w:val="20"/>
      <w:szCs w:val="20"/>
      <w:lang w:val="en-US" w:eastAsia="en-US"/>
    </w:rPr>
  </w:style>
  <w:style w:type="character" w:styleId="affe">
    <w:name w:val="endnote reference"/>
    <w:basedOn w:val="a0"/>
    <w:uiPriority w:val="99"/>
    <w:rsid w:val="00D35E5E"/>
    <w:rPr>
      <w:rFonts w:cs="Times New Roman"/>
      <w:vertAlign w:val="superscript"/>
    </w:rPr>
  </w:style>
  <w:style w:type="paragraph" w:styleId="afff">
    <w:name w:val="Document Map"/>
    <w:basedOn w:val="a"/>
    <w:link w:val="afff0"/>
    <w:uiPriority w:val="99"/>
    <w:rsid w:val="00D35E5E"/>
    <w:pPr>
      <w:spacing w:after="0" w:line="240" w:lineRule="auto"/>
      <w:ind w:firstLine="360"/>
    </w:pPr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D35E5E"/>
    <w:rPr>
      <w:rFonts w:ascii="Tahoma" w:hAnsi="Tahoma" w:cs="Times New Roman"/>
      <w:sz w:val="16"/>
      <w:szCs w:val="16"/>
      <w:lang w:val="en-US" w:eastAsia="en-US"/>
    </w:rPr>
  </w:style>
  <w:style w:type="paragraph" w:styleId="afff1">
    <w:name w:val="annotation subject"/>
    <w:basedOn w:val="afe"/>
    <w:next w:val="afe"/>
    <w:link w:val="afff2"/>
    <w:uiPriority w:val="99"/>
    <w:rsid w:val="00D35E5E"/>
    <w:rPr>
      <w:b/>
      <w:bCs/>
    </w:rPr>
  </w:style>
  <w:style w:type="character" w:customStyle="1" w:styleId="afff2">
    <w:name w:val="Тема примечания Знак"/>
    <w:basedOn w:val="aff"/>
    <w:link w:val="afff1"/>
    <w:uiPriority w:val="99"/>
    <w:locked/>
    <w:rsid w:val="00D35E5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afff3">
    <w:name w:val="Знак Знак"/>
    <w:uiPriority w:val="99"/>
    <w:locked/>
    <w:rsid w:val="00D35E5E"/>
    <w:rPr>
      <w:sz w:val="24"/>
      <w:lang w:val="ru-RU" w:eastAsia="ru-RU"/>
    </w:rPr>
  </w:style>
  <w:style w:type="paragraph" w:customStyle="1" w:styleId="xl35">
    <w:name w:val="xl35"/>
    <w:basedOn w:val="a"/>
    <w:uiPriority w:val="99"/>
    <w:rsid w:val="00D35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32">
    <w:name w:val="xl32"/>
    <w:basedOn w:val="a"/>
    <w:uiPriority w:val="99"/>
    <w:rsid w:val="00D35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360"/>
      <w:jc w:val="right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7">
    <w:name w:val="Знак2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styleId="afff4">
    <w:name w:val="Emphasis"/>
    <w:basedOn w:val="a0"/>
    <w:uiPriority w:val="99"/>
    <w:qFormat/>
    <w:rsid w:val="00D35E5E"/>
    <w:rPr>
      <w:rFonts w:cs="Times New Roman"/>
      <w:b/>
      <w:i/>
      <w:color w:val="5A5A5A"/>
    </w:rPr>
  </w:style>
  <w:style w:type="paragraph" w:customStyle="1" w:styleId="Style4">
    <w:name w:val="Style4"/>
    <w:basedOn w:val="a"/>
    <w:uiPriority w:val="99"/>
    <w:rsid w:val="00D35E5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f0">
    <w:name w:val="Знак Знак Знак1"/>
    <w:basedOn w:val="a"/>
    <w:uiPriority w:val="99"/>
    <w:rsid w:val="00D35E5E"/>
    <w:pPr>
      <w:spacing w:after="160" w:line="240" w:lineRule="exact"/>
      <w:ind w:firstLine="36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rsid w:val="00D35E5E"/>
    <w:rPr>
      <w:rFonts w:ascii="Times New Roman" w:hAnsi="Times New Roman"/>
      <w:b/>
      <w:caps/>
      <w:sz w:val="28"/>
      <w:lang w:val="en-US"/>
    </w:rPr>
  </w:style>
  <w:style w:type="paragraph" w:customStyle="1" w:styleId="afff5">
    <w:name w:val="Знак Знак Знак"/>
    <w:basedOn w:val="a"/>
    <w:uiPriority w:val="99"/>
    <w:rsid w:val="00D35E5E"/>
    <w:pPr>
      <w:spacing w:after="160" w:line="240" w:lineRule="exact"/>
      <w:ind w:firstLine="360"/>
    </w:pPr>
    <w:rPr>
      <w:rFonts w:ascii="Verdana" w:hAnsi="Verdana"/>
      <w:sz w:val="20"/>
      <w:szCs w:val="20"/>
      <w:lang w:val="en-US" w:eastAsia="en-US"/>
    </w:rPr>
  </w:style>
  <w:style w:type="paragraph" w:styleId="afff6">
    <w:name w:val="caption"/>
    <w:basedOn w:val="a"/>
    <w:next w:val="a"/>
    <w:uiPriority w:val="99"/>
    <w:qFormat/>
    <w:rsid w:val="00D35E5E"/>
    <w:pPr>
      <w:spacing w:after="0" w:line="240" w:lineRule="auto"/>
      <w:ind w:firstLine="360"/>
    </w:pPr>
    <w:rPr>
      <w:b/>
      <w:bCs/>
      <w:sz w:val="18"/>
      <w:szCs w:val="18"/>
      <w:lang w:val="en-US" w:eastAsia="en-US"/>
    </w:rPr>
  </w:style>
  <w:style w:type="character" w:styleId="afff7">
    <w:name w:val="Strong"/>
    <w:basedOn w:val="a0"/>
    <w:uiPriority w:val="99"/>
    <w:qFormat/>
    <w:rsid w:val="00D35E5E"/>
    <w:rPr>
      <w:rFonts w:cs="Times New Roman"/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99"/>
    <w:locked/>
    <w:rsid w:val="00D35E5E"/>
    <w:rPr>
      <w:rFonts w:cs="Times New Roman"/>
      <w:sz w:val="22"/>
      <w:szCs w:val="22"/>
      <w:lang w:val="ru-RU" w:eastAsia="ru-RU" w:bidi="ar-SA"/>
    </w:rPr>
  </w:style>
  <w:style w:type="paragraph" w:styleId="28">
    <w:name w:val="Quote"/>
    <w:basedOn w:val="a"/>
    <w:next w:val="a"/>
    <w:link w:val="29"/>
    <w:uiPriority w:val="99"/>
    <w:qFormat/>
    <w:rsid w:val="00D35E5E"/>
    <w:pPr>
      <w:spacing w:after="0" w:line="240" w:lineRule="auto"/>
      <w:ind w:firstLine="360"/>
    </w:pPr>
    <w:rPr>
      <w:rFonts w:ascii="Cambria" w:hAnsi="Cambria"/>
      <w:i/>
      <w:iCs/>
      <w:color w:val="5A5A5A"/>
      <w:lang w:val="en-US" w:eastAsia="en-US"/>
    </w:rPr>
  </w:style>
  <w:style w:type="character" w:customStyle="1" w:styleId="29">
    <w:name w:val="Цитата 2 Знак"/>
    <w:basedOn w:val="a0"/>
    <w:link w:val="28"/>
    <w:uiPriority w:val="99"/>
    <w:locked/>
    <w:rsid w:val="00D35E5E"/>
    <w:rPr>
      <w:rFonts w:ascii="Cambria" w:hAnsi="Cambria" w:cs="Times New Roman"/>
      <w:i/>
      <w:iCs/>
      <w:color w:val="5A5A5A"/>
      <w:lang w:val="en-US"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D35E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 w:eastAsia="en-US"/>
    </w:rPr>
  </w:style>
  <w:style w:type="character" w:customStyle="1" w:styleId="afff9">
    <w:name w:val="Выделенная цитата Знак"/>
    <w:basedOn w:val="a0"/>
    <w:link w:val="afff8"/>
    <w:uiPriority w:val="99"/>
    <w:locked/>
    <w:rsid w:val="00D35E5E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ffa">
    <w:name w:val="Subtle Emphasis"/>
    <w:basedOn w:val="a0"/>
    <w:uiPriority w:val="99"/>
    <w:qFormat/>
    <w:rsid w:val="00D35E5E"/>
    <w:rPr>
      <w:rFonts w:cs="Times New Roman"/>
      <w:i/>
      <w:color w:val="5A5A5A"/>
    </w:rPr>
  </w:style>
  <w:style w:type="character" w:styleId="afffb">
    <w:name w:val="Intense Emphasis"/>
    <w:basedOn w:val="a0"/>
    <w:uiPriority w:val="99"/>
    <w:qFormat/>
    <w:rsid w:val="00D35E5E"/>
    <w:rPr>
      <w:rFonts w:cs="Times New Roman"/>
      <w:b/>
      <w:i/>
      <w:color w:val="4F81BD"/>
      <w:sz w:val="22"/>
    </w:rPr>
  </w:style>
  <w:style w:type="character" w:styleId="afffc">
    <w:name w:val="Subtle Reference"/>
    <w:basedOn w:val="a0"/>
    <w:uiPriority w:val="99"/>
    <w:qFormat/>
    <w:rsid w:val="00D35E5E"/>
    <w:rPr>
      <w:rFonts w:cs="Times New Roman"/>
      <w:color w:val="auto"/>
      <w:u w:val="single" w:color="9BBB59"/>
    </w:rPr>
  </w:style>
  <w:style w:type="character" w:styleId="afffd">
    <w:name w:val="Intense Reference"/>
    <w:basedOn w:val="a0"/>
    <w:uiPriority w:val="99"/>
    <w:qFormat/>
    <w:rsid w:val="00D35E5E"/>
    <w:rPr>
      <w:rFonts w:cs="Times New Roman"/>
      <w:b/>
      <w:bCs/>
      <w:color w:val="76923C"/>
      <w:u w:val="single" w:color="9BBB59"/>
    </w:rPr>
  </w:style>
  <w:style w:type="character" w:styleId="afffe">
    <w:name w:val="Book Title"/>
    <w:basedOn w:val="a0"/>
    <w:uiPriority w:val="99"/>
    <w:qFormat/>
    <w:rsid w:val="00D35E5E"/>
    <w:rPr>
      <w:rFonts w:ascii="Cambria" w:hAnsi="Cambria" w:cs="Times New Roman"/>
      <w:b/>
      <w:bCs/>
      <w:i/>
      <w:iCs/>
      <w:color w:val="auto"/>
    </w:rPr>
  </w:style>
  <w:style w:type="paragraph" w:styleId="affff">
    <w:name w:val="TOC Heading"/>
    <w:basedOn w:val="1"/>
    <w:next w:val="a"/>
    <w:uiPriority w:val="99"/>
    <w:qFormat/>
    <w:rsid w:val="00D35E5E"/>
    <w:pPr>
      <w:outlineLvl w:val="9"/>
    </w:pPr>
  </w:style>
  <w:style w:type="table" w:styleId="affff0">
    <w:name w:val="Table Grid"/>
    <w:basedOn w:val="a1"/>
    <w:uiPriority w:val="99"/>
    <w:rsid w:val="00D35E5E"/>
    <w:pPr>
      <w:ind w:firstLine="36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Прижатый влево"/>
    <w:basedOn w:val="a"/>
    <w:next w:val="a"/>
    <w:uiPriority w:val="99"/>
    <w:rsid w:val="001C7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ff3">
    <w:name w:val="Нормальный (таблица)"/>
    <w:basedOn w:val="a"/>
    <w:next w:val="a"/>
    <w:uiPriority w:val="99"/>
    <w:rsid w:val="0076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6E6D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D1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f4">
    <w:name w:val="Гипертекстовая ссылка"/>
    <w:basedOn w:val="a0"/>
    <w:uiPriority w:val="99"/>
    <w:rsid w:val="006E6D1B"/>
    <w:rPr>
      <w:rFonts w:cs="Times New Roman"/>
      <w:color w:val="008000"/>
    </w:rPr>
  </w:style>
  <w:style w:type="paragraph" w:customStyle="1" w:styleId="FR2">
    <w:name w:val="FR2"/>
    <w:uiPriority w:val="99"/>
    <w:rsid w:val="006E6D1B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60DBFB78533604FDBE845EFCB53E6072FBDDE10FC3BDB25F4AD08287rE7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1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</dc:creator>
  <cp:keywords/>
  <dc:description/>
  <cp:lastModifiedBy>-</cp:lastModifiedBy>
  <cp:revision>81</cp:revision>
  <cp:lastPrinted>2016-12-23T08:52:00Z</cp:lastPrinted>
  <dcterms:created xsi:type="dcterms:W3CDTF">2016-02-26T03:45:00Z</dcterms:created>
  <dcterms:modified xsi:type="dcterms:W3CDTF">2016-12-28T04:03:00Z</dcterms:modified>
</cp:coreProperties>
</file>