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7"/>
      </w:tblGrid>
      <w:tr w:rsidR="00A931C7" w:rsidRPr="00A931C7" w:rsidTr="00D3455D">
        <w:trPr>
          <w:trHeight w:val="2699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Layout w:type="fixed"/>
              <w:tblLook w:val="0000"/>
            </w:tblPr>
            <w:tblGrid>
              <w:gridCol w:w="9498"/>
            </w:tblGrid>
            <w:tr w:rsidR="00A931C7" w:rsidRPr="00A931C7" w:rsidTr="00D3455D">
              <w:trPr>
                <w:trHeight w:val="3113"/>
              </w:trPr>
              <w:tc>
                <w:tcPr>
                  <w:tcW w:w="9498" w:type="dxa"/>
                </w:tcPr>
                <w:p w:rsidR="00A931C7" w:rsidRPr="00A931C7" w:rsidRDefault="00A931C7" w:rsidP="00D55C53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ind w:right="524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0380" cy="73596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735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МУНИЦИПАЛЬНОГО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ОБРАЗОВАНИЯ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СОЛЬ-ИЛЕЦКИЙ 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ГОРОДСКОЙ ОКРУГ</w:t>
                  </w:r>
                </w:p>
                <w:p w:rsid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ОРЕНБУРГСКОЙ ОБЛАСТИ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tabs>
                      <w:tab w:val="left" w:pos="709"/>
                    </w:tabs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ПОСТАНОВЛЕНИ</w:t>
                  </w:r>
                  <w:r w:rsidR="00FE5F4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Е</w:t>
                  </w:r>
                </w:p>
                <w:p w:rsidR="00A931C7" w:rsidRPr="00A931C7" w:rsidRDefault="00DA0C51" w:rsidP="00DA0C51">
                  <w:pPr>
                    <w:framePr w:hSpace="180" w:wrap="around" w:vAnchor="text" w:hAnchor="text" w:y="1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29.12.</w:t>
                  </w:r>
                  <w:r w:rsidR="00A931C7" w:rsidRPr="00A931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2018 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3006-п</w:t>
                  </w:r>
                </w:p>
              </w:tc>
            </w:tr>
          </w:tbl>
          <w:p w:rsidR="00A931C7" w:rsidRPr="00A931C7" w:rsidRDefault="00A931C7" w:rsidP="00A931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931C7" w:rsidRPr="00A931C7" w:rsidRDefault="00A931C7" w:rsidP="00A931C7">
      <w:pPr>
        <w:tabs>
          <w:tab w:val="left" w:pos="1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1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2123FB">
      <w:pPr>
        <w:tabs>
          <w:tab w:val="left" w:pos="0"/>
          <w:tab w:val="left" w:pos="4962"/>
        </w:tabs>
        <w:autoSpaceDE w:val="0"/>
        <w:autoSpaceDN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 питания учащихся общеобразовательныхучреждений</w:t>
      </w:r>
      <w:r w:rsidR="0021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 Соль-Илецкого  городского округа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29.12.2012 года № 273-ФЗ «Об образовании в РоссийскойФедерации», </w:t>
      </w:r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18.04.2014г. № 239-п «О порядке распределения, предоставления и расходования субсидии бюджетам городских округов и муниципальных районов на мероприятия по организации питания </w:t>
      </w:r>
      <w:proofErr w:type="gramStart"/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Оренбургской области» 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931C7" w:rsidRPr="00A931C7" w:rsidRDefault="00A931C7" w:rsidP="00A931C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нормы питания учащихся общеобразовательных учреждений Соль-Илецкого городского округа: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городского округа: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- 5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рублей в день на одного учащегося из малообеспеченной семьи, посещающих группу продленного дня (17,5% от всех детей посещающих группу продленного дня); 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средств областного бюджета: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 рублей в день на одного учащегося, исходя из среднегодовой численности учащихся, количества учебных дней (34 недели*6 дней) и 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Соль-Илецкий городской округ от 22.01.2016 года № 41-п «Об утверждении норм питания учащихся общеобразовательных учреждений образования Соль-Илецкого городского округа».</w:t>
      </w:r>
    </w:p>
    <w:p w:rsidR="00A931C7" w:rsidRPr="00A931C7" w:rsidRDefault="00A931C7" w:rsidP="00A931C7">
      <w:pPr>
        <w:pStyle w:val="a5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Соль-Илецкого городского округа по социальным вопросам Чернову О.В.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1C7" w:rsidRPr="00A931C7" w:rsidRDefault="00A931C7" w:rsidP="00A931C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9D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 (обнародования) и распространяет сво</w:t>
      </w:r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2019 года.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1C7" w:rsidRPr="00A931C7" w:rsidRDefault="00A931C7" w:rsidP="00A931C7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А.А.Кузьмин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1C7" w:rsidRPr="00A931C7" w:rsidRDefault="00A931C7" w:rsidP="00A931C7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A931C7" w:rsidRPr="00A931C7" w:rsidRDefault="00A931C7" w:rsidP="00A931C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Е.В.Телушкина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90" w:rsidRDefault="00A931C7" w:rsidP="00A931C7">
      <w:pPr>
        <w:autoSpaceDE w:val="0"/>
        <w:autoSpaceDN w:val="0"/>
        <w:spacing w:before="120" w:after="0" w:line="240" w:lineRule="auto"/>
        <w:jc w:val="both"/>
      </w:pPr>
      <w:r w:rsidRPr="00A931C7">
        <w:rPr>
          <w:rFonts w:ascii="Times New Roman" w:eastAsia="Times New Roman" w:hAnsi="Times New Roman" w:cs="Times New Roman"/>
          <w:lang w:eastAsia="ru-RU"/>
        </w:rPr>
        <w:t>Разослано: Министерству образования, УО, Финансовому управлению, в дело, Прокуратуру района, образовательным учреждениямокруга.</w:t>
      </w:r>
    </w:p>
    <w:sectPr w:rsidR="004B3390" w:rsidSect="009D025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604"/>
    <w:multiLevelType w:val="hybridMultilevel"/>
    <w:tmpl w:val="C05656E2"/>
    <w:lvl w:ilvl="0" w:tplc="D438FE7E">
      <w:start w:val="3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06A34B01"/>
    <w:multiLevelType w:val="hybridMultilevel"/>
    <w:tmpl w:val="2E18A2DA"/>
    <w:lvl w:ilvl="0" w:tplc="6D1C65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5E"/>
    <w:rsid w:val="002123FB"/>
    <w:rsid w:val="004B3390"/>
    <w:rsid w:val="0051161D"/>
    <w:rsid w:val="008608F5"/>
    <w:rsid w:val="008F6A5E"/>
    <w:rsid w:val="009D0252"/>
    <w:rsid w:val="00A356B9"/>
    <w:rsid w:val="00A931C7"/>
    <w:rsid w:val="00D55C53"/>
    <w:rsid w:val="00DA0C51"/>
    <w:rsid w:val="00FE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cp:lastPrinted>2019-01-05T04:20:00Z</cp:lastPrinted>
  <dcterms:created xsi:type="dcterms:W3CDTF">2019-01-15T04:33:00Z</dcterms:created>
  <dcterms:modified xsi:type="dcterms:W3CDTF">2019-01-15T04:33:00Z</dcterms:modified>
</cp:coreProperties>
</file>