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8" w:type="dxa"/>
        <w:tblLayout w:type="fixed"/>
        <w:tblCellMar>
          <w:left w:w="70" w:type="dxa"/>
          <w:right w:w="70" w:type="dxa"/>
        </w:tblCellMar>
        <w:tblLook w:val="0000"/>
      </w:tblPr>
      <w:tblGrid>
        <w:gridCol w:w="4253"/>
      </w:tblGrid>
      <w:tr w:rsidR="00C53D5C" w:rsidRPr="00485598" w:rsidTr="00F43992">
        <w:tc>
          <w:tcPr>
            <w:tcW w:w="4253" w:type="dxa"/>
          </w:tcPr>
          <w:p w:rsidR="00C53D5C" w:rsidRPr="00485598" w:rsidRDefault="00C53D5C" w:rsidP="00485598">
            <w:pPr>
              <w:pStyle w:val="a3"/>
              <w:jc w:val="center"/>
              <w:rPr>
                <w:b/>
                <w:bCs/>
                <w:sz w:val="28"/>
                <w:szCs w:val="28"/>
              </w:rPr>
            </w:pPr>
            <w:r w:rsidRPr="00485598">
              <w:rPr>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283.2pt;margin-top:-.45pt;width:203.9pt;height:21pt;z-index:251657728" stroked="f">
                  <v:textbox style="mso-next-textbox:#_x0000_s1026;mso-fit-shape-to-text:t">
                    <w:txbxContent>
                      <w:p w:rsidR="00C53D5C" w:rsidRPr="00D10968" w:rsidRDefault="00C53D5C" w:rsidP="00C53D5C">
                        <w:pPr>
                          <w:jc w:val="center"/>
                        </w:pPr>
                      </w:p>
                    </w:txbxContent>
                  </v:textbox>
                </v:shape>
              </w:pict>
            </w:r>
            <w:r w:rsidRPr="00485598">
              <w:rPr>
                <w:b/>
                <w:bCs/>
                <w:sz w:val="28"/>
                <w:szCs w:val="28"/>
              </w:rPr>
              <w:t>АДМИНИСТРАЦИЯ</w:t>
            </w:r>
          </w:p>
          <w:p w:rsidR="00C53D5C" w:rsidRPr="00485598" w:rsidRDefault="00C53D5C" w:rsidP="00485598">
            <w:pPr>
              <w:pStyle w:val="a3"/>
              <w:jc w:val="center"/>
              <w:rPr>
                <w:b/>
                <w:bCs/>
                <w:sz w:val="28"/>
                <w:szCs w:val="28"/>
              </w:rPr>
            </w:pPr>
            <w:r w:rsidRPr="00485598">
              <w:rPr>
                <w:b/>
                <w:bCs/>
                <w:sz w:val="28"/>
                <w:szCs w:val="28"/>
              </w:rPr>
              <w:t>МУНИЦИПАЛЬНОГО</w:t>
            </w:r>
          </w:p>
          <w:p w:rsidR="00C53D5C" w:rsidRPr="00485598" w:rsidRDefault="00C53D5C" w:rsidP="00485598">
            <w:pPr>
              <w:pStyle w:val="a3"/>
              <w:jc w:val="center"/>
              <w:rPr>
                <w:b/>
                <w:bCs/>
                <w:sz w:val="28"/>
                <w:szCs w:val="28"/>
              </w:rPr>
            </w:pPr>
            <w:r w:rsidRPr="00485598">
              <w:rPr>
                <w:b/>
                <w:bCs/>
                <w:sz w:val="28"/>
                <w:szCs w:val="28"/>
              </w:rPr>
              <w:t>ОБРАЗОВАНИЯ</w:t>
            </w:r>
          </w:p>
          <w:p w:rsidR="00C53D5C" w:rsidRPr="00485598" w:rsidRDefault="00C53D5C" w:rsidP="00485598">
            <w:pPr>
              <w:pStyle w:val="a3"/>
              <w:jc w:val="center"/>
              <w:rPr>
                <w:b/>
                <w:bCs/>
                <w:sz w:val="28"/>
                <w:szCs w:val="28"/>
              </w:rPr>
            </w:pPr>
            <w:r w:rsidRPr="00485598">
              <w:rPr>
                <w:b/>
                <w:bCs/>
                <w:sz w:val="28"/>
                <w:szCs w:val="28"/>
              </w:rPr>
              <w:t>СОЛЬ-ИЛЕЦКИЙ</w:t>
            </w:r>
          </w:p>
          <w:p w:rsidR="00C53D5C" w:rsidRPr="00485598" w:rsidRDefault="00C53D5C" w:rsidP="00485598">
            <w:pPr>
              <w:pStyle w:val="a3"/>
              <w:jc w:val="center"/>
              <w:rPr>
                <w:b/>
                <w:bCs/>
                <w:sz w:val="28"/>
                <w:szCs w:val="28"/>
              </w:rPr>
            </w:pPr>
            <w:r w:rsidRPr="00485598">
              <w:rPr>
                <w:b/>
                <w:bCs/>
                <w:sz w:val="28"/>
                <w:szCs w:val="28"/>
              </w:rPr>
              <w:t>ГОРОДСКОЙ ОКРУГ</w:t>
            </w:r>
          </w:p>
          <w:p w:rsidR="00C53D5C" w:rsidRPr="00485598" w:rsidRDefault="00C53D5C" w:rsidP="00485598">
            <w:pPr>
              <w:pStyle w:val="a3"/>
              <w:jc w:val="center"/>
              <w:rPr>
                <w:b/>
                <w:bCs/>
                <w:sz w:val="28"/>
                <w:szCs w:val="28"/>
              </w:rPr>
            </w:pPr>
            <w:r w:rsidRPr="00485598">
              <w:rPr>
                <w:b/>
                <w:bCs/>
                <w:sz w:val="28"/>
                <w:szCs w:val="28"/>
              </w:rPr>
              <w:t>ОРЕНБУРГСКОЙ ОБЛАСТИ</w:t>
            </w:r>
          </w:p>
          <w:p w:rsidR="00C53D5C" w:rsidRPr="00485598" w:rsidRDefault="00C53D5C" w:rsidP="00485598">
            <w:pPr>
              <w:pStyle w:val="a3"/>
              <w:jc w:val="center"/>
              <w:rPr>
                <w:b/>
                <w:bCs/>
                <w:caps/>
                <w:sz w:val="28"/>
                <w:szCs w:val="28"/>
              </w:rPr>
            </w:pPr>
            <w:proofErr w:type="gramStart"/>
            <w:r w:rsidRPr="00485598">
              <w:rPr>
                <w:b/>
                <w:bCs/>
                <w:caps/>
                <w:sz w:val="28"/>
                <w:szCs w:val="28"/>
              </w:rPr>
              <w:t>П</w:t>
            </w:r>
            <w:proofErr w:type="gramEnd"/>
            <w:r w:rsidRPr="00485598">
              <w:rPr>
                <w:b/>
                <w:bCs/>
                <w:caps/>
                <w:sz w:val="28"/>
                <w:szCs w:val="28"/>
              </w:rPr>
              <w:t xml:space="preserve"> о с т а н о в л е н и е</w:t>
            </w:r>
          </w:p>
          <w:p w:rsidR="00C53D5C" w:rsidRPr="00485598" w:rsidRDefault="00C53D5C" w:rsidP="00485598">
            <w:pPr>
              <w:pStyle w:val="a3"/>
              <w:jc w:val="center"/>
              <w:rPr>
                <w:sz w:val="28"/>
                <w:szCs w:val="28"/>
              </w:rPr>
            </w:pPr>
          </w:p>
          <w:p w:rsidR="00C53D5C" w:rsidRPr="00485598" w:rsidRDefault="00A044C0" w:rsidP="00485598">
            <w:pPr>
              <w:jc w:val="center"/>
              <w:rPr>
                <w:sz w:val="28"/>
                <w:szCs w:val="28"/>
              </w:rPr>
            </w:pPr>
            <w:r>
              <w:rPr>
                <w:sz w:val="28"/>
                <w:szCs w:val="28"/>
              </w:rPr>
              <w:t>08.09.</w:t>
            </w:r>
            <w:r w:rsidR="00C53D5C" w:rsidRPr="00485598">
              <w:rPr>
                <w:sz w:val="28"/>
                <w:szCs w:val="28"/>
              </w:rPr>
              <w:t xml:space="preserve">2016 № </w:t>
            </w:r>
            <w:r>
              <w:rPr>
                <w:sz w:val="28"/>
                <w:szCs w:val="28"/>
              </w:rPr>
              <w:t>2718-п</w:t>
            </w:r>
          </w:p>
          <w:p w:rsidR="00C53D5C" w:rsidRPr="00485598" w:rsidRDefault="00C53D5C" w:rsidP="00485598">
            <w:pPr>
              <w:jc w:val="center"/>
              <w:rPr>
                <w:sz w:val="28"/>
                <w:szCs w:val="28"/>
              </w:rPr>
            </w:pPr>
          </w:p>
        </w:tc>
      </w:tr>
    </w:tbl>
    <w:p w:rsidR="000D7B7C" w:rsidRPr="00485598" w:rsidRDefault="000D7B7C">
      <w:pPr>
        <w:pStyle w:val="ConsPlusTitle"/>
        <w:jc w:val="center"/>
        <w:rPr>
          <w:sz w:val="28"/>
          <w:szCs w:val="28"/>
        </w:rPr>
      </w:pPr>
    </w:p>
    <w:p w:rsidR="000D7B7C" w:rsidRPr="00485598" w:rsidRDefault="000D7B7C" w:rsidP="00C53D5C">
      <w:pPr>
        <w:pStyle w:val="ConsPlusTitle"/>
        <w:rPr>
          <w:b w:val="0"/>
          <w:sz w:val="28"/>
          <w:szCs w:val="28"/>
        </w:rPr>
      </w:pPr>
      <w:r w:rsidRPr="00485598">
        <w:rPr>
          <w:b w:val="0"/>
          <w:sz w:val="28"/>
          <w:szCs w:val="28"/>
        </w:rPr>
        <w:t>Об утверждении порядка принятия решений о предоставлении</w:t>
      </w:r>
    </w:p>
    <w:p w:rsidR="000D7B7C" w:rsidRPr="00485598" w:rsidRDefault="000D7B7C" w:rsidP="00C53D5C">
      <w:pPr>
        <w:pStyle w:val="ConsPlusTitle"/>
        <w:rPr>
          <w:b w:val="0"/>
          <w:sz w:val="28"/>
          <w:szCs w:val="28"/>
        </w:rPr>
      </w:pPr>
      <w:r w:rsidRPr="00485598">
        <w:rPr>
          <w:b w:val="0"/>
          <w:sz w:val="28"/>
          <w:szCs w:val="28"/>
        </w:rPr>
        <w:t>субсидий из бюджета</w:t>
      </w:r>
      <w:r w:rsidR="00C53D5C" w:rsidRPr="00485598">
        <w:rPr>
          <w:b w:val="0"/>
          <w:sz w:val="28"/>
          <w:szCs w:val="28"/>
        </w:rPr>
        <w:t xml:space="preserve"> городского округа</w:t>
      </w:r>
      <w:r w:rsidRPr="00485598">
        <w:rPr>
          <w:b w:val="0"/>
          <w:sz w:val="28"/>
          <w:szCs w:val="28"/>
        </w:rPr>
        <w:t xml:space="preserve"> на осуществление</w:t>
      </w:r>
    </w:p>
    <w:p w:rsidR="000D7B7C" w:rsidRPr="00485598" w:rsidRDefault="000D7B7C" w:rsidP="00C53D5C">
      <w:pPr>
        <w:pStyle w:val="ConsPlusTitle"/>
        <w:rPr>
          <w:b w:val="0"/>
          <w:sz w:val="28"/>
          <w:szCs w:val="28"/>
        </w:rPr>
      </w:pPr>
      <w:r w:rsidRPr="00485598">
        <w:rPr>
          <w:b w:val="0"/>
          <w:sz w:val="28"/>
          <w:szCs w:val="28"/>
        </w:rPr>
        <w:t>капитальных вложений в объекты капитального строительства</w:t>
      </w:r>
    </w:p>
    <w:p w:rsidR="00C53D5C" w:rsidRPr="00485598" w:rsidRDefault="00C53D5C" w:rsidP="00C53D5C">
      <w:pPr>
        <w:pStyle w:val="ConsPlusTitle"/>
        <w:rPr>
          <w:b w:val="0"/>
          <w:sz w:val="28"/>
          <w:szCs w:val="28"/>
        </w:rPr>
      </w:pPr>
      <w:r w:rsidRPr="00485598">
        <w:rPr>
          <w:b w:val="0"/>
          <w:sz w:val="28"/>
          <w:szCs w:val="28"/>
        </w:rPr>
        <w:t>муниципальной</w:t>
      </w:r>
      <w:r w:rsidR="000D7B7C" w:rsidRPr="00485598">
        <w:rPr>
          <w:b w:val="0"/>
          <w:sz w:val="28"/>
          <w:szCs w:val="28"/>
        </w:rPr>
        <w:t xml:space="preserve"> собственности и приобретение объектов</w:t>
      </w:r>
    </w:p>
    <w:p w:rsidR="000D7B7C" w:rsidRPr="00485598" w:rsidRDefault="000D7B7C" w:rsidP="00C53D5C">
      <w:pPr>
        <w:pStyle w:val="ConsPlusTitle"/>
        <w:rPr>
          <w:b w:val="0"/>
          <w:sz w:val="28"/>
          <w:szCs w:val="28"/>
        </w:rPr>
      </w:pPr>
      <w:r w:rsidRPr="00485598">
        <w:rPr>
          <w:b w:val="0"/>
          <w:sz w:val="28"/>
          <w:szCs w:val="28"/>
        </w:rPr>
        <w:t>недвижимого имущества</w:t>
      </w:r>
      <w:r w:rsidR="00C53D5C" w:rsidRPr="00485598">
        <w:rPr>
          <w:b w:val="0"/>
          <w:sz w:val="28"/>
          <w:szCs w:val="28"/>
        </w:rPr>
        <w:t xml:space="preserve"> </w:t>
      </w:r>
      <w:r w:rsidRPr="00485598">
        <w:rPr>
          <w:b w:val="0"/>
          <w:sz w:val="28"/>
          <w:szCs w:val="28"/>
        </w:rPr>
        <w:t xml:space="preserve">в </w:t>
      </w:r>
      <w:r w:rsidR="00C53D5C" w:rsidRPr="00485598">
        <w:rPr>
          <w:b w:val="0"/>
          <w:sz w:val="28"/>
          <w:szCs w:val="28"/>
        </w:rPr>
        <w:t>муниципальную</w:t>
      </w:r>
      <w:r w:rsidRPr="00485598">
        <w:rPr>
          <w:b w:val="0"/>
          <w:sz w:val="28"/>
          <w:szCs w:val="28"/>
        </w:rPr>
        <w:t xml:space="preserve"> собственность </w:t>
      </w:r>
    </w:p>
    <w:p w:rsidR="00C53D5C" w:rsidRPr="00485598" w:rsidRDefault="00C53D5C" w:rsidP="00C53D5C">
      <w:pPr>
        <w:pStyle w:val="ConsPlusTitle"/>
        <w:rPr>
          <w:sz w:val="28"/>
          <w:szCs w:val="28"/>
        </w:rPr>
      </w:pPr>
      <w:r w:rsidRPr="00485598">
        <w:rPr>
          <w:b w:val="0"/>
          <w:sz w:val="28"/>
          <w:szCs w:val="28"/>
        </w:rPr>
        <w:t>Соль-Илецкого городского округа.</w:t>
      </w:r>
    </w:p>
    <w:p w:rsidR="000D7B7C" w:rsidRPr="00485598" w:rsidRDefault="000D7B7C">
      <w:pPr>
        <w:pStyle w:val="ConsPlusNormal"/>
        <w:jc w:val="both"/>
        <w:rPr>
          <w:sz w:val="28"/>
          <w:szCs w:val="28"/>
        </w:rPr>
      </w:pPr>
    </w:p>
    <w:p w:rsidR="000D7B7C" w:rsidRPr="00485598" w:rsidRDefault="000D7B7C">
      <w:pPr>
        <w:pStyle w:val="ConsPlusNormal"/>
        <w:ind w:firstLine="540"/>
        <w:jc w:val="both"/>
        <w:rPr>
          <w:sz w:val="28"/>
          <w:szCs w:val="28"/>
        </w:rPr>
      </w:pPr>
      <w:r w:rsidRPr="00485598">
        <w:rPr>
          <w:sz w:val="28"/>
          <w:szCs w:val="28"/>
        </w:rPr>
        <w:t xml:space="preserve">В соответствии со </w:t>
      </w:r>
      <w:hyperlink r:id="rId4" w:history="1">
        <w:r w:rsidRPr="00485598">
          <w:rPr>
            <w:color w:val="0000FF"/>
            <w:sz w:val="28"/>
            <w:szCs w:val="28"/>
          </w:rPr>
          <w:t>статьей 7</w:t>
        </w:r>
        <w:r w:rsidRPr="00485598">
          <w:rPr>
            <w:color w:val="0000FF"/>
            <w:sz w:val="28"/>
            <w:szCs w:val="28"/>
          </w:rPr>
          <w:t>8</w:t>
        </w:r>
        <w:r w:rsidRPr="00485598">
          <w:rPr>
            <w:color w:val="0000FF"/>
            <w:sz w:val="28"/>
            <w:szCs w:val="28"/>
          </w:rPr>
          <w:t>.2</w:t>
        </w:r>
      </w:hyperlink>
      <w:r w:rsidRPr="00485598">
        <w:rPr>
          <w:sz w:val="28"/>
          <w:szCs w:val="28"/>
        </w:rPr>
        <w:t xml:space="preserve"> Бюджетного кодекса Российской Федерации:</w:t>
      </w:r>
    </w:p>
    <w:p w:rsidR="000D7B7C" w:rsidRPr="00485598" w:rsidRDefault="000D7B7C">
      <w:pPr>
        <w:pStyle w:val="ConsPlusNormal"/>
        <w:jc w:val="both"/>
        <w:rPr>
          <w:sz w:val="28"/>
          <w:szCs w:val="28"/>
        </w:rPr>
      </w:pPr>
    </w:p>
    <w:p w:rsidR="000D7B7C" w:rsidRPr="00485598" w:rsidRDefault="000D7B7C" w:rsidP="003F7D2D">
      <w:pPr>
        <w:pStyle w:val="ConsPlusNormal"/>
        <w:ind w:firstLine="540"/>
        <w:jc w:val="both"/>
        <w:rPr>
          <w:sz w:val="28"/>
          <w:szCs w:val="28"/>
        </w:rPr>
      </w:pPr>
      <w:r w:rsidRPr="00485598">
        <w:rPr>
          <w:sz w:val="28"/>
          <w:szCs w:val="28"/>
        </w:rPr>
        <w:t xml:space="preserve">1. Утвердить </w:t>
      </w:r>
      <w:hyperlink w:anchor="P38" w:history="1">
        <w:r w:rsidRPr="00485598">
          <w:rPr>
            <w:color w:val="0000FF"/>
            <w:sz w:val="28"/>
            <w:szCs w:val="28"/>
          </w:rPr>
          <w:t>порядок</w:t>
        </w:r>
      </w:hyperlink>
      <w:r w:rsidRPr="00485598">
        <w:rPr>
          <w:sz w:val="28"/>
          <w:szCs w:val="28"/>
        </w:rPr>
        <w:t xml:space="preserve"> принятия решений о предоставлении субсидий из бюджета </w:t>
      </w:r>
      <w:r w:rsidR="00C53D5C" w:rsidRPr="00485598">
        <w:rPr>
          <w:sz w:val="28"/>
          <w:szCs w:val="28"/>
        </w:rPr>
        <w:t xml:space="preserve">городского округа </w:t>
      </w:r>
      <w:r w:rsidRPr="00485598">
        <w:rPr>
          <w:sz w:val="28"/>
          <w:szCs w:val="28"/>
        </w:rPr>
        <w:t xml:space="preserve">на осуществление капитальных вложений в объекты капитального строительства </w:t>
      </w:r>
      <w:r w:rsidR="00C53D5C" w:rsidRPr="00485598">
        <w:rPr>
          <w:sz w:val="28"/>
          <w:szCs w:val="28"/>
        </w:rPr>
        <w:t>муниципальной собственности</w:t>
      </w:r>
      <w:r w:rsidRPr="00485598">
        <w:rPr>
          <w:sz w:val="28"/>
          <w:szCs w:val="28"/>
        </w:rPr>
        <w:t xml:space="preserve"> и приобретение объектов недвижимого имущества в </w:t>
      </w:r>
      <w:r w:rsidR="00C53D5C" w:rsidRPr="00485598">
        <w:rPr>
          <w:sz w:val="28"/>
          <w:szCs w:val="28"/>
        </w:rPr>
        <w:t>муниципальную собственность</w:t>
      </w:r>
      <w:r w:rsidRPr="00485598">
        <w:rPr>
          <w:sz w:val="28"/>
          <w:szCs w:val="28"/>
        </w:rPr>
        <w:t xml:space="preserve"> </w:t>
      </w:r>
      <w:r w:rsidR="00C53D5C" w:rsidRPr="00485598">
        <w:rPr>
          <w:sz w:val="28"/>
          <w:szCs w:val="28"/>
        </w:rPr>
        <w:t>Соль-Илецкого городского округа</w:t>
      </w:r>
      <w:r w:rsidRPr="00485598">
        <w:rPr>
          <w:sz w:val="28"/>
          <w:szCs w:val="28"/>
        </w:rPr>
        <w:t xml:space="preserve"> согласно приложению.</w:t>
      </w:r>
    </w:p>
    <w:p w:rsidR="00C53D5C" w:rsidRPr="00485598" w:rsidRDefault="00C53D5C" w:rsidP="00C53D5C">
      <w:pPr>
        <w:ind w:right="-5"/>
        <w:jc w:val="both"/>
        <w:rPr>
          <w:sz w:val="28"/>
          <w:szCs w:val="28"/>
        </w:rPr>
      </w:pPr>
      <w:r w:rsidRPr="00485598">
        <w:rPr>
          <w:sz w:val="28"/>
          <w:szCs w:val="28"/>
        </w:rPr>
        <w:t xml:space="preserve">        2</w:t>
      </w:r>
      <w:r w:rsidRPr="00485598">
        <w:rPr>
          <w:b/>
          <w:sz w:val="28"/>
          <w:szCs w:val="28"/>
        </w:rPr>
        <w:t>.</w:t>
      </w:r>
      <w:r w:rsidRPr="00485598">
        <w:rPr>
          <w:sz w:val="28"/>
          <w:szCs w:val="28"/>
        </w:rPr>
        <w:t xml:space="preserve">  </w:t>
      </w:r>
      <w:proofErr w:type="gramStart"/>
      <w:r w:rsidRPr="00485598">
        <w:rPr>
          <w:sz w:val="28"/>
          <w:szCs w:val="28"/>
        </w:rPr>
        <w:t>Контроль за</w:t>
      </w:r>
      <w:proofErr w:type="gramEnd"/>
      <w:r w:rsidRPr="00485598">
        <w:rPr>
          <w:sz w:val="28"/>
          <w:szCs w:val="28"/>
        </w:rPr>
        <w:t xml:space="preserve"> исполнением настоящего постановления возложить на заместителя главы администрации по экономике, бюджетным отношениям и инвестиционной политике Сахацкого Н.Н.</w:t>
      </w:r>
    </w:p>
    <w:p w:rsidR="00C53D5C" w:rsidRPr="00485598" w:rsidRDefault="00C53D5C" w:rsidP="00C53D5C">
      <w:pPr>
        <w:ind w:right="-5"/>
        <w:jc w:val="both"/>
        <w:rPr>
          <w:sz w:val="28"/>
          <w:szCs w:val="28"/>
        </w:rPr>
      </w:pPr>
      <w:r w:rsidRPr="00485598">
        <w:rPr>
          <w:sz w:val="28"/>
          <w:szCs w:val="28"/>
        </w:rPr>
        <w:t xml:space="preserve">        3.  Постановление вступает в силу с момента его официального опубликования (обнародования).</w:t>
      </w:r>
    </w:p>
    <w:p w:rsidR="000D7B7C" w:rsidRPr="00485598" w:rsidRDefault="000D7B7C" w:rsidP="00C53D5C">
      <w:pPr>
        <w:pStyle w:val="ConsPlusNormal"/>
        <w:ind w:firstLine="540"/>
        <w:jc w:val="both"/>
        <w:rPr>
          <w:sz w:val="28"/>
          <w:szCs w:val="28"/>
        </w:rPr>
      </w:pPr>
    </w:p>
    <w:p w:rsidR="000D7B7C" w:rsidRPr="00485598" w:rsidRDefault="000D7B7C">
      <w:pPr>
        <w:pStyle w:val="ConsPlusNormal"/>
        <w:jc w:val="both"/>
        <w:rPr>
          <w:sz w:val="28"/>
          <w:szCs w:val="28"/>
        </w:rPr>
      </w:pPr>
    </w:p>
    <w:p w:rsidR="003F7D2D" w:rsidRPr="00485598" w:rsidRDefault="003F7D2D" w:rsidP="003F7D2D">
      <w:pPr>
        <w:pStyle w:val="a3"/>
        <w:jc w:val="both"/>
        <w:rPr>
          <w:sz w:val="28"/>
          <w:szCs w:val="28"/>
        </w:rPr>
      </w:pPr>
      <w:r w:rsidRPr="00485598">
        <w:rPr>
          <w:sz w:val="28"/>
          <w:szCs w:val="28"/>
        </w:rPr>
        <w:t xml:space="preserve">Глава муниципального образования  </w:t>
      </w:r>
    </w:p>
    <w:p w:rsidR="003F7D2D" w:rsidRDefault="003F7D2D" w:rsidP="003F7D2D">
      <w:pPr>
        <w:pStyle w:val="a3"/>
        <w:jc w:val="both"/>
        <w:rPr>
          <w:sz w:val="28"/>
          <w:szCs w:val="28"/>
        </w:rPr>
      </w:pPr>
      <w:r w:rsidRPr="00485598">
        <w:rPr>
          <w:sz w:val="28"/>
          <w:szCs w:val="28"/>
        </w:rPr>
        <w:t>Соль-Илецкий городской округ                                                  В.И. Трибушной</w:t>
      </w:r>
    </w:p>
    <w:p w:rsidR="00D37ED5" w:rsidRDefault="00D37ED5" w:rsidP="003F7D2D">
      <w:pPr>
        <w:pStyle w:val="a3"/>
        <w:jc w:val="both"/>
        <w:rPr>
          <w:sz w:val="28"/>
          <w:szCs w:val="28"/>
        </w:rPr>
      </w:pPr>
    </w:p>
    <w:p w:rsidR="00D37ED5" w:rsidRDefault="00D37ED5" w:rsidP="003F7D2D">
      <w:pPr>
        <w:pStyle w:val="a3"/>
        <w:jc w:val="both"/>
        <w:rPr>
          <w:sz w:val="28"/>
          <w:szCs w:val="28"/>
        </w:rPr>
      </w:pPr>
      <w:r>
        <w:rPr>
          <w:sz w:val="28"/>
          <w:szCs w:val="28"/>
        </w:rPr>
        <w:t>Верно</w:t>
      </w:r>
    </w:p>
    <w:p w:rsidR="003F7D2D" w:rsidRDefault="00D37ED5" w:rsidP="003F7D2D">
      <w:pPr>
        <w:pStyle w:val="a3"/>
        <w:jc w:val="both"/>
        <w:rPr>
          <w:sz w:val="28"/>
          <w:szCs w:val="28"/>
        </w:rPr>
      </w:pPr>
      <w:r>
        <w:rPr>
          <w:sz w:val="28"/>
          <w:szCs w:val="28"/>
        </w:rPr>
        <w:t>Управляющий делами                                                                 В.С. Умрихин</w:t>
      </w:r>
    </w:p>
    <w:p w:rsidR="00485598" w:rsidRDefault="00485598" w:rsidP="003F7D2D">
      <w:pPr>
        <w:pStyle w:val="a3"/>
        <w:jc w:val="both"/>
        <w:rPr>
          <w:sz w:val="28"/>
          <w:szCs w:val="28"/>
        </w:rPr>
      </w:pPr>
    </w:p>
    <w:p w:rsidR="00485598" w:rsidRPr="00485598" w:rsidRDefault="00485598" w:rsidP="003F7D2D">
      <w:pPr>
        <w:pStyle w:val="a3"/>
        <w:jc w:val="both"/>
        <w:rPr>
          <w:sz w:val="28"/>
          <w:szCs w:val="28"/>
        </w:rPr>
      </w:pPr>
    </w:p>
    <w:p w:rsidR="00E37F91" w:rsidRPr="00485598" w:rsidRDefault="00E37F91" w:rsidP="003F7D2D">
      <w:pPr>
        <w:pStyle w:val="a3"/>
        <w:jc w:val="both"/>
        <w:rPr>
          <w:sz w:val="28"/>
          <w:szCs w:val="28"/>
        </w:rPr>
      </w:pPr>
    </w:p>
    <w:p w:rsidR="00E37F91" w:rsidRPr="00485598" w:rsidRDefault="00E37F91" w:rsidP="003F7D2D">
      <w:pPr>
        <w:pStyle w:val="a3"/>
        <w:jc w:val="both"/>
        <w:rPr>
          <w:sz w:val="28"/>
          <w:szCs w:val="28"/>
        </w:rPr>
      </w:pPr>
    </w:p>
    <w:p w:rsidR="003F7D2D" w:rsidRPr="00485598" w:rsidRDefault="003F7D2D" w:rsidP="003F7D2D">
      <w:pPr>
        <w:pStyle w:val="a3"/>
        <w:jc w:val="both"/>
        <w:rPr>
          <w:sz w:val="28"/>
          <w:szCs w:val="28"/>
        </w:rPr>
      </w:pPr>
      <w:r w:rsidRPr="00485598">
        <w:rPr>
          <w:sz w:val="28"/>
          <w:szCs w:val="28"/>
        </w:rPr>
        <w:t>Разослано: Прокуратуру района, финансовому управлению, администрации муниципального образования Соль-Илецкий городской округ, управлению образования, отделу культуры.</w:t>
      </w:r>
    </w:p>
    <w:p w:rsidR="003F7D2D" w:rsidRPr="00485598" w:rsidRDefault="003F7D2D" w:rsidP="003F7D2D">
      <w:pPr>
        <w:pStyle w:val="ConsPlusNormal"/>
        <w:widowControl/>
        <w:outlineLvl w:val="0"/>
        <w:rPr>
          <w:sz w:val="28"/>
          <w:szCs w:val="28"/>
        </w:rPr>
      </w:pPr>
      <w:r w:rsidRPr="00485598">
        <w:rPr>
          <w:sz w:val="28"/>
          <w:szCs w:val="28"/>
        </w:rPr>
        <w:lastRenderedPageBreak/>
        <w:t xml:space="preserve">                                                                        Приложение</w:t>
      </w:r>
    </w:p>
    <w:p w:rsidR="003F7D2D" w:rsidRPr="00485598" w:rsidRDefault="003F7D2D" w:rsidP="003F7D2D">
      <w:pPr>
        <w:pStyle w:val="ConsPlusNormal"/>
        <w:widowControl/>
        <w:outlineLvl w:val="0"/>
        <w:rPr>
          <w:sz w:val="28"/>
          <w:szCs w:val="28"/>
        </w:rPr>
      </w:pPr>
      <w:r w:rsidRPr="00485598">
        <w:rPr>
          <w:sz w:val="28"/>
          <w:szCs w:val="28"/>
        </w:rPr>
        <w:t xml:space="preserve">                                                                        к Постановлению администрации</w:t>
      </w:r>
    </w:p>
    <w:p w:rsidR="003F7D2D" w:rsidRPr="00485598" w:rsidRDefault="003F7D2D" w:rsidP="003F7D2D">
      <w:pPr>
        <w:pStyle w:val="ConsPlusNormal"/>
        <w:widowControl/>
        <w:outlineLvl w:val="0"/>
        <w:rPr>
          <w:sz w:val="28"/>
          <w:szCs w:val="28"/>
        </w:rPr>
      </w:pPr>
      <w:r w:rsidRPr="00485598">
        <w:rPr>
          <w:sz w:val="28"/>
          <w:szCs w:val="28"/>
        </w:rPr>
        <w:t xml:space="preserve">                                                                        Соль-Илецкого городского округа</w:t>
      </w:r>
    </w:p>
    <w:p w:rsidR="003F7D2D" w:rsidRPr="00485598" w:rsidRDefault="003F7D2D" w:rsidP="003F7D2D">
      <w:pPr>
        <w:pStyle w:val="ConsPlusNormal"/>
        <w:widowControl/>
        <w:outlineLvl w:val="0"/>
        <w:rPr>
          <w:sz w:val="28"/>
          <w:szCs w:val="28"/>
        </w:rPr>
      </w:pPr>
      <w:r w:rsidRPr="00485598">
        <w:rPr>
          <w:sz w:val="28"/>
          <w:szCs w:val="28"/>
        </w:rPr>
        <w:t xml:space="preserve">                                                                        </w:t>
      </w:r>
      <w:r w:rsidR="00B107E4">
        <w:rPr>
          <w:sz w:val="28"/>
          <w:szCs w:val="28"/>
        </w:rPr>
        <w:t>о</w:t>
      </w:r>
      <w:r w:rsidRPr="00485598">
        <w:rPr>
          <w:sz w:val="28"/>
          <w:szCs w:val="28"/>
        </w:rPr>
        <w:t>т</w:t>
      </w:r>
      <w:r w:rsidR="00B107E4">
        <w:rPr>
          <w:sz w:val="28"/>
          <w:szCs w:val="28"/>
        </w:rPr>
        <w:t xml:space="preserve"> </w:t>
      </w:r>
      <w:r w:rsidR="008B0497">
        <w:rPr>
          <w:sz w:val="28"/>
          <w:szCs w:val="28"/>
        </w:rPr>
        <w:t>08.09.</w:t>
      </w:r>
      <w:r w:rsidR="00B107E4">
        <w:rPr>
          <w:sz w:val="28"/>
          <w:szCs w:val="28"/>
        </w:rPr>
        <w:t xml:space="preserve">2016 </w:t>
      </w:r>
      <w:r w:rsidRPr="00485598">
        <w:rPr>
          <w:sz w:val="28"/>
          <w:szCs w:val="28"/>
        </w:rPr>
        <w:t>№</w:t>
      </w:r>
      <w:r w:rsidR="008B0497">
        <w:rPr>
          <w:sz w:val="28"/>
          <w:szCs w:val="28"/>
        </w:rPr>
        <w:t>2718-п</w:t>
      </w:r>
    </w:p>
    <w:p w:rsidR="000D7B7C" w:rsidRPr="00485598" w:rsidRDefault="000D7B7C">
      <w:pPr>
        <w:pStyle w:val="ConsPlusNormal"/>
        <w:jc w:val="both"/>
        <w:rPr>
          <w:sz w:val="28"/>
          <w:szCs w:val="28"/>
        </w:rPr>
      </w:pPr>
    </w:p>
    <w:p w:rsidR="000D7B7C" w:rsidRPr="00485598" w:rsidRDefault="000D7B7C">
      <w:pPr>
        <w:pStyle w:val="ConsPlusTitle"/>
        <w:jc w:val="center"/>
        <w:rPr>
          <w:sz w:val="28"/>
          <w:szCs w:val="28"/>
        </w:rPr>
      </w:pPr>
      <w:bookmarkStart w:id="0" w:name="P38"/>
      <w:bookmarkEnd w:id="0"/>
      <w:r w:rsidRPr="00485598">
        <w:rPr>
          <w:sz w:val="28"/>
          <w:szCs w:val="28"/>
        </w:rPr>
        <w:t>Порядок</w:t>
      </w:r>
    </w:p>
    <w:p w:rsidR="000D7B7C" w:rsidRPr="00485598" w:rsidRDefault="000D7B7C">
      <w:pPr>
        <w:pStyle w:val="ConsPlusTitle"/>
        <w:jc w:val="center"/>
        <w:rPr>
          <w:sz w:val="28"/>
          <w:szCs w:val="28"/>
        </w:rPr>
      </w:pPr>
      <w:r w:rsidRPr="00485598">
        <w:rPr>
          <w:sz w:val="28"/>
          <w:szCs w:val="28"/>
        </w:rPr>
        <w:t>принятия решений о предоставлении субсидий</w:t>
      </w:r>
    </w:p>
    <w:p w:rsidR="000D7B7C" w:rsidRPr="00485598" w:rsidRDefault="000D7B7C">
      <w:pPr>
        <w:pStyle w:val="ConsPlusTitle"/>
        <w:jc w:val="center"/>
        <w:rPr>
          <w:sz w:val="28"/>
          <w:szCs w:val="28"/>
        </w:rPr>
      </w:pPr>
      <w:r w:rsidRPr="00485598">
        <w:rPr>
          <w:sz w:val="28"/>
          <w:szCs w:val="28"/>
        </w:rPr>
        <w:t>из бюджета</w:t>
      </w:r>
      <w:r w:rsidR="003F7D2D" w:rsidRPr="00485598">
        <w:rPr>
          <w:sz w:val="28"/>
          <w:szCs w:val="28"/>
        </w:rPr>
        <w:t xml:space="preserve"> городского округа</w:t>
      </w:r>
      <w:r w:rsidRPr="00485598">
        <w:rPr>
          <w:sz w:val="28"/>
          <w:szCs w:val="28"/>
        </w:rPr>
        <w:t xml:space="preserve"> на осуществление капитальных вложений</w:t>
      </w:r>
    </w:p>
    <w:p w:rsidR="000D7B7C" w:rsidRPr="00485598" w:rsidRDefault="000D7B7C">
      <w:pPr>
        <w:pStyle w:val="ConsPlusTitle"/>
        <w:jc w:val="center"/>
        <w:rPr>
          <w:sz w:val="28"/>
          <w:szCs w:val="28"/>
        </w:rPr>
      </w:pPr>
      <w:r w:rsidRPr="00485598">
        <w:rPr>
          <w:sz w:val="28"/>
          <w:szCs w:val="28"/>
        </w:rPr>
        <w:t xml:space="preserve">в объекты капитального строительства </w:t>
      </w:r>
      <w:proofErr w:type="gramStart"/>
      <w:r w:rsidR="003F7D2D" w:rsidRPr="00485598">
        <w:rPr>
          <w:sz w:val="28"/>
          <w:szCs w:val="28"/>
        </w:rPr>
        <w:t>муниципальной</w:t>
      </w:r>
      <w:proofErr w:type="gramEnd"/>
    </w:p>
    <w:p w:rsidR="000D7B7C" w:rsidRPr="00485598" w:rsidRDefault="000D7B7C">
      <w:pPr>
        <w:pStyle w:val="ConsPlusTitle"/>
        <w:jc w:val="center"/>
        <w:rPr>
          <w:sz w:val="28"/>
          <w:szCs w:val="28"/>
        </w:rPr>
      </w:pPr>
      <w:r w:rsidRPr="00485598">
        <w:rPr>
          <w:sz w:val="28"/>
          <w:szCs w:val="28"/>
        </w:rPr>
        <w:t>собственности и приобретение объектов</w:t>
      </w:r>
    </w:p>
    <w:p w:rsidR="000D7B7C" w:rsidRPr="00485598" w:rsidRDefault="000D7B7C">
      <w:pPr>
        <w:pStyle w:val="ConsPlusTitle"/>
        <w:jc w:val="center"/>
        <w:rPr>
          <w:sz w:val="28"/>
          <w:szCs w:val="28"/>
        </w:rPr>
      </w:pPr>
      <w:r w:rsidRPr="00485598">
        <w:rPr>
          <w:sz w:val="28"/>
          <w:szCs w:val="28"/>
        </w:rPr>
        <w:t xml:space="preserve">недвижимого имущества в </w:t>
      </w:r>
      <w:r w:rsidR="003F7D2D" w:rsidRPr="00485598">
        <w:rPr>
          <w:sz w:val="28"/>
          <w:szCs w:val="28"/>
        </w:rPr>
        <w:t xml:space="preserve">муниципальную </w:t>
      </w:r>
      <w:r w:rsidRPr="00485598">
        <w:rPr>
          <w:sz w:val="28"/>
          <w:szCs w:val="28"/>
        </w:rPr>
        <w:t>собственность</w:t>
      </w:r>
    </w:p>
    <w:p w:rsidR="000D7B7C" w:rsidRPr="00485598" w:rsidRDefault="003F7D2D">
      <w:pPr>
        <w:pStyle w:val="ConsPlusTitle"/>
        <w:jc w:val="center"/>
        <w:rPr>
          <w:sz w:val="28"/>
          <w:szCs w:val="28"/>
        </w:rPr>
      </w:pPr>
      <w:r w:rsidRPr="00485598">
        <w:rPr>
          <w:sz w:val="28"/>
          <w:szCs w:val="28"/>
        </w:rPr>
        <w:t>Соль-Илецкого городского округа</w:t>
      </w:r>
    </w:p>
    <w:p w:rsidR="000D7B7C" w:rsidRPr="00485598" w:rsidRDefault="000D7B7C">
      <w:pPr>
        <w:pStyle w:val="ConsPlusNormal"/>
        <w:jc w:val="both"/>
        <w:rPr>
          <w:sz w:val="28"/>
          <w:szCs w:val="28"/>
        </w:rPr>
      </w:pPr>
    </w:p>
    <w:p w:rsidR="000D7B7C" w:rsidRPr="00485598" w:rsidRDefault="000D7B7C">
      <w:pPr>
        <w:pStyle w:val="ConsPlusNormal"/>
        <w:jc w:val="center"/>
        <w:outlineLvl w:val="1"/>
        <w:rPr>
          <w:sz w:val="28"/>
          <w:szCs w:val="28"/>
        </w:rPr>
      </w:pPr>
      <w:r w:rsidRPr="00485598">
        <w:rPr>
          <w:sz w:val="28"/>
          <w:szCs w:val="28"/>
        </w:rPr>
        <w:t>I. Основные положения</w:t>
      </w:r>
    </w:p>
    <w:p w:rsidR="000D7B7C" w:rsidRPr="00485598" w:rsidRDefault="000D7B7C">
      <w:pPr>
        <w:pStyle w:val="ConsPlusNormal"/>
        <w:jc w:val="both"/>
        <w:rPr>
          <w:sz w:val="28"/>
          <w:szCs w:val="28"/>
        </w:rPr>
      </w:pPr>
    </w:p>
    <w:p w:rsidR="000D7B7C" w:rsidRPr="00485598" w:rsidRDefault="000D7B7C">
      <w:pPr>
        <w:pStyle w:val="ConsPlusNormal"/>
        <w:ind w:firstLine="540"/>
        <w:jc w:val="both"/>
        <w:rPr>
          <w:sz w:val="28"/>
          <w:szCs w:val="28"/>
        </w:rPr>
      </w:pPr>
      <w:r w:rsidRPr="00485598">
        <w:rPr>
          <w:sz w:val="28"/>
          <w:szCs w:val="28"/>
        </w:rPr>
        <w:t xml:space="preserve">1. </w:t>
      </w:r>
      <w:proofErr w:type="gramStart"/>
      <w:r w:rsidRPr="00485598">
        <w:rPr>
          <w:sz w:val="28"/>
          <w:szCs w:val="28"/>
        </w:rPr>
        <w:t xml:space="preserve">Настоящий Порядок устанавливает правила принятия решений о предоставлении </w:t>
      </w:r>
      <w:r w:rsidR="003F7D2D" w:rsidRPr="00485598">
        <w:rPr>
          <w:sz w:val="28"/>
          <w:szCs w:val="28"/>
        </w:rPr>
        <w:t>муниципальным</w:t>
      </w:r>
      <w:r w:rsidRPr="00485598">
        <w:rPr>
          <w:sz w:val="28"/>
          <w:szCs w:val="28"/>
        </w:rPr>
        <w:t xml:space="preserve"> бюджетным и автономным учреждениям </w:t>
      </w:r>
      <w:r w:rsidR="003F7D2D" w:rsidRPr="00485598">
        <w:rPr>
          <w:sz w:val="28"/>
          <w:szCs w:val="28"/>
        </w:rPr>
        <w:t xml:space="preserve"> </w:t>
      </w:r>
      <w:r w:rsidRPr="00485598">
        <w:rPr>
          <w:sz w:val="28"/>
          <w:szCs w:val="28"/>
        </w:rPr>
        <w:t xml:space="preserve">(далее - учреждения), </w:t>
      </w:r>
      <w:r w:rsidR="003F7D2D" w:rsidRPr="00485598">
        <w:rPr>
          <w:sz w:val="28"/>
          <w:szCs w:val="28"/>
        </w:rPr>
        <w:t>муниципальным</w:t>
      </w:r>
      <w:r w:rsidRPr="00485598">
        <w:rPr>
          <w:sz w:val="28"/>
          <w:szCs w:val="28"/>
        </w:rPr>
        <w:t xml:space="preserve"> унитарным предприятиям </w:t>
      </w:r>
      <w:r w:rsidR="003F7D2D" w:rsidRPr="00485598">
        <w:rPr>
          <w:sz w:val="28"/>
          <w:szCs w:val="28"/>
        </w:rPr>
        <w:t xml:space="preserve">Соль-Илецкого городского округа </w:t>
      </w:r>
      <w:r w:rsidRPr="00485598">
        <w:rPr>
          <w:sz w:val="28"/>
          <w:szCs w:val="28"/>
        </w:rPr>
        <w:t xml:space="preserve">(далее - предприятия) субсидий из </w:t>
      </w:r>
      <w:r w:rsidR="003F7D2D" w:rsidRPr="00485598">
        <w:rPr>
          <w:sz w:val="28"/>
          <w:szCs w:val="28"/>
        </w:rPr>
        <w:t xml:space="preserve">бюджета городского округа </w:t>
      </w:r>
      <w:r w:rsidRPr="00485598">
        <w:rPr>
          <w:sz w:val="28"/>
          <w:szCs w:val="28"/>
        </w:rPr>
        <w:t xml:space="preserve">на осуществление учреждениями и предприятиями капитальных вложений в строительство, реконструкцию, техническое перевооружение объектов капитального строительства </w:t>
      </w:r>
      <w:r w:rsidR="003F7D2D" w:rsidRPr="00485598">
        <w:rPr>
          <w:sz w:val="28"/>
          <w:szCs w:val="28"/>
        </w:rPr>
        <w:t>муниципальной</w:t>
      </w:r>
      <w:r w:rsidRPr="00485598">
        <w:rPr>
          <w:sz w:val="28"/>
          <w:szCs w:val="28"/>
        </w:rPr>
        <w:t xml:space="preserve"> собственности </w:t>
      </w:r>
      <w:r w:rsidR="003F7D2D" w:rsidRPr="00485598">
        <w:rPr>
          <w:sz w:val="28"/>
          <w:szCs w:val="28"/>
        </w:rPr>
        <w:t xml:space="preserve">Соль-Илецкого городского округа </w:t>
      </w:r>
      <w:r w:rsidRPr="00485598">
        <w:rPr>
          <w:sz w:val="28"/>
          <w:szCs w:val="28"/>
        </w:rPr>
        <w:t xml:space="preserve">(далее - объекты капитального строительства) и приобретение объектов недвижимого имущества в </w:t>
      </w:r>
      <w:r w:rsidR="003F7D2D" w:rsidRPr="00485598">
        <w:rPr>
          <w:sz w:val="28"/>
          <w:szCs w:val="28"/>
        </w:rPr>
        <w:t>муниципальную</w:t>
      </w:r>
      <w:r w:rsidRPr="00485598">
        <w:rPr>
          <w:sz w:val="28"/>
          <w:szCs w:val="28"/>
        </w:rPr>
        <w:t xml:space="preserve"> собственность</w:t>
      </w:r>
      <w:proofErr w:type="gramEnd"/>
      <w:r w:rsidRPr="00485598">
        <w:rPr>
          <w:sz w:val="28"/>
          <w:szCs w:val="28"/>
        </w:rPr>
        <w:t xml:space="preserve"> </w:t>
      </w:r>
      <w:r w:rsidR="003F7D2D" w:rsidRPr="00485598">
        <w:rPr>
          <w:sz w:val="28"/>
          <w:szCs w:val="28"/>
        </w:rPr>
        <w:t xml:space="preserve">Соль-Илецкого городского округа </w:t>
      </w:r>
      <w:r w:rsidRPr="00485598">
        <w:rPr>
          <w:sz w:val="28"/>
          <w:szCs w:val="28"/>
        </w:rPr>
        <w:t>(далее - объекты недвижимого имущества).</w:t>
      </w:r>
    </w:p>
    <w:p w:rsidR="000D7B7C" w:rsidRPr="00485598" w:rsidRDefault="000D7B7C">
      <w:pPr>
        <w:pStyle w:val="ConsPlusNormal"/>
        <w:ind w:firstLine="540"/>
        <w:jc w:val="both"/>
        <w:rPr>
          <w:sz w:val="28"/>
          <w:szCs w:val="28"/>
        </w:rPr>
      </w:pPr>
      <w:r w:rsidRPr="00485598">
        <w:rPr>
          <w:sz w:val="28"/>
          <w:szCs w:val="28"/>
        </w:rPr>
        <w:t xml:space="preserve">2. </w:t>
      </w:r>
      <w:proofErr w:type="gramStart"/>
      <w:r w:rsidRPr="00485598">
        <w:rPr>
          <w:sz w:val="28"/>
          <w:szCs w:val="28"/>
        </w:rPr>
        <w:t xml:space="preserve">Инициатором подготовки проекта решения о предоставлении субсидий из </w:t>
      </w:r>
      <w:r w:rsidR="003F7D2D" w:rsidRPr="00485598">
        <w:rPr>
          <w:sz w:val="28"/>
          <w:szCs w:val="28"/>
        </w:rPr>
        <w:t xml:space="preserve">бюджета городского округа </w:t>
      </w:r>
      <w:r w:rsidRPr="00485598">
        <w:rPr>
          <w:sz w:val="28"/>
          <w:szCs w:val="28"/>
        </w:rPr>
        <w:t xml:space="preserve">на осуществление капитальных вложений в объекты капитального строительства и приобретение объектов недвижимого имущества (далее - решение) выступает предполагаемый главный распорядитель средств </w:t>
      </w:r>
      <w:r w:rsidR="003F7D2D" w:rsidRPr="00485598">
        <w:rPr>
          <w:sz w:val="28"/>
          <w:szCs w:val="28"/>
        </w:rPr>
        <w:t>бюджета городского округа</w:t>
      </w:r>
      <w:r w:rsidRPr="00485598">
        <w:rPr>
          <w:sz w:val="28"/>
          <w:szCs w:val="28"/>
        </w:rPr>
        <w:t xml:space="preserve">, ответственный за реализацию мероприятий </w:t>
      </w:r>
      <w:r w:rsidR="003F7D2D" w:rsidRPr="00485598">
        <w:rPr>
          <w:sz w:val="28"/>
          <w:szCs w:val="28"/>
        </w:rPr>
        <w:t>муниципальной</w:t>
      </w:r>
      <w:r w:rsidRPr="00485598">
        <w:rPr>
          <w:sz w:val="28"/>
          <w:szCs w:val="28"/>
        </w:rPr>
        <w:t xml:space="preserve"> программы </w:t>
      </w:r>
      <w:r w:rsidR="003F7D2D" w:rsidRPr="00485598">
        <w:rPr>
          <w:sz w:val="28"/>
          <w:szCs w:val="28"/>
        </w:rPr>
        <w:t>Соль-Илецкого городского округа</w:t>
      </w:r>
      <w:r w:rsidRPr="00485598">
        <w:rPr>
          <w:sz w:val="28"/>
          <w:szCs w:val="28"/>
        </w:rPr>
        <w:t>, в рамках которой планируется предоставление субсидии, либо в случае, если объект капитального строительства или объект недвижимого имущества</w:t>
      </w:r>
      <w:proofErr w:type="gramEnd"/>
      <w:r w:rsidRPr="00485598">
        <w:rPr>
          <w:sz w:val="28"/>
          <w:szCs w:val="28"/>
        </w:rPr>
        <w:t xml:space="preserve"> не включен в </w:t>
      </w:r>
      <w:r w:rsidR="003F7D2D" w:rsidRPr="00485598">
        <w:rPr>
          <w:sz w:val="28"/>
          <w:szCs w:val="28"/>
        </w:rPr>
        <w:t>муниципальную</w:t>
      </w:r>
      <w:r w:rsidRPr="00485598">
        <w:rPr>
          <w:sz w:val="28"/>
          <w:szCs w:val="28"/>
        </w:rPr>
        <w:t xml:space="preserve"> программу, - предполагаемый главный распорядитель средств </w:t>
      </w:r>
      <w:r w:rsidR="003F7D2D" w:rsidRPr="00485598">
        <w:rPr>
          <w:sz w:val="28"/>
          <w:szCs w:val="28"/>
        </w:rPr>
        <w:t>бюджета городского округа</w:t>
      </w:r>
      <w:r w:rsidRPr="00485598">
        <w:rPr>
          <w:sz w:val="28"/>
          <w:szCs w:val="28"/>
        </w:rPr>
        <w:t>, наделенный в установленном порядке полномочиями в соответствующей сфере ведения (далее - главный распорядитель).</w:t>
      </w:r>
    </w:p>
    <w:p w:rsidR="000D7B7C" w:rsidRPr="00485598" w:rsidRDefault="000D7B7C">
      <w:pPr>
        <w:pStyle w:val="ConsPlusNormal"/>
        <w:ind w:firstLine="540"/>
        <w:jc w:val="both"/>
        <w:rPr>
          <w:sz w:val="28"/>
          <w:szCs w:val="28"/>
        </w:rPr>
      </w:pPr>
      <w:r w:rsidRPr="00485598">
        <w:rPr>
          <w:sz w:val="28"/>
          <w:szCs w:val="28"/>
        </w:rPr>
        <w:t xml:space="preserve">3. </w:t>
      </w:r>
      <w:proofErr w:type="gramStart"/>
      <w:r w:rsidRPr="00485598">
        <w:rPr>
          <w:sz w:val="28"/>
          <w:szCs w:val="28"/>
        </w:rPr>
        <w:t xml:space="preserve">При исполнении </w:t>
      </w:r>
      <w:r w:rsidR="003F7D2D" w:rsidRPr="00485598">
        <w:rPr>
          <w:sz w:val="28"/>
          <w:szCs w:val="28"/>
        </w:rPr>
        <w:t xml:space="preserve">бюджета городского округа </w:t>
      </w:r>
      <w:r w:rsidRPr="00485598">
        <w:rPr>
          <w:sz w:val="28"/>
          <w:szCs w:val="28"/>
        </w:rPr>
        <w:t xml:space="preserve">не допускается предоставление субсидий из </w:t>
      </w:r>
      <w:r w:rsidR="003F7D2D" w:rsidRPr="00485598">
        <w:rPr>
          <w:sz w:val="28"/>
          <w:szCs w:val="28"/>
        </w:rPr>
        <w:t xml:space="preserve">бюджета городского округа </w:t>
      </w:r>
      <w:r w:rsidRPr="00485598">
        <w:rPr>
          <w:sz w:val="28"/>
          <w:szCs w:val="28"/>
        </w:rPr>
        <w:t xml:space="preserve">на осуществление учреждениями и предприятиями капитальных вложений в строительство, реконструкцию, техническое перевооружение объектов капитального строительства и приобретение объектов недвижимого имущества (далее - субсидии), если в отношении объекта капитального строительства или объекта недвижимого имущества принято решение о подготовке и </w:t>
      </w:r>
      <w:r w:rsidRPr="00485598">
        <w:rPr>
          <w:sz w:val="28"/>
          <w:szCs w:val="28"/>
        </w:rPr>
        <w:lastRenderedPageBreak/>
        <w:t>реализации бюджетных инвестиций.</w:t>
      </w:r>
      <w:proofErr w:type="gramEnd"/>
    </w:p>
    <w:p w:rsidR="000D7B7C" w:rsidRPr="00485598" w:rsidRDefault="000D7B7C">
      <w:pPr>
        <w:pStyle w:val="ConsPlusNormal"/>
        <w:ind w:firstLine="540"/>
        <w:jc w:val="both"/>
        <w:rPr>
          <w:sz w:val="28"/>
          <w:szCs w:val="28"/>
        </w:rPr>
      </w:pPr>
      <w:r w:rsidRPr="00485598">
        <w:rPr>
          <w:sz w:val="28"/>
          <w:szCs w:val="28"/>
        </w:rPr>
        <w:t>Принятие решения в отношении объекта капитального строительства или объекта недвижимого имущества, относительно которых было принято решение о подготовке и реализации бюджетных инвестиций, осуществляется после признания последнего утратившим силу либо путем внесения в него изменений, связанных с изменением формы предоставления бюджетных средств.</w:t>
      </w:r>
    </w:p>
    <w:p w:rsidR="000D7B7C" w:rsidRPr="00485598" w:rsidRDefault="000D7B7C">
      <w:pPr>
        <w:pStyle w:val="ConsPlusNormal"/>
        <w:ind w:firstLine="540"/>
        <w:jc w:val="both"/>
        <w:rPr>
          <w:sz w:val="28"/>
          <w:szCs w:val="28"/>
        </w:rPr>
      </w:pPr>
      <w:r w:rsidRPr="00485598">
        <w:rPr>
          <w:sz w:val="28"/>
          <w:szCs w:val="28"/>
        </w:rPr>
        <w:t>4. Отбор объектов капитального строительства или объектов недвижимого имущества производится с учетом:</w:t>
      </w:r>
    </w:p>
    <w:p w:rsidR="000D7B7C" w:rsidRPr="00485598" w:rsidRDefault="000D7B7C">
      <w:pPr>
        <w:pStyle w:val="ConsPlusNormal"/>
        <w:ind w:firstLine="540"/>
        <w:jc w:val="both"/>
        <w:rPr>
          <w:sz w:val="28"/>
          <w:szCs w:val="28"/>
        </w:rPr>
      </w:pPr>
      <w:r w:rsidRPr="00485598">
        <w:rPr>
          <w:sz w:val="28"/>
          <w:szCs w:val="28"/>
        </w:rPr>
        <w:t xml:space="preserve">приоритетов и целей развития </w:t>
      </w:r>
      <w:r w:rsidR="003F7D2D" w:rsidRPr="00485598">
        <w:rPr>
          <w:sz w:val="28"/>
          <w:szCs w:val="28"/>
        </w:rPr>
        <w:t xml:space="preserve">Соль-Илецкого городского округа </w:t>
      </w:r>
      <w:r w:rsidRPr="00485598">
        <w:rPr>
          <w:sz w:val="28"/>
          <w:szCs w:val="28"/>
        </w:rPr>
        <w:t xml:space="preserve">исходя из стратегии развития </w:t>
      </w:r>
      <w:r w:rsidR="003F7D2D" w:rsidRPr="00485598">
        <w:rPr>
          <w:sz w:val="28"/>
          <w:szCs w:val="28"/>
        </w:rPr>
        <w:t xml:space="preserve">Соль-Илецкого городского округа </w:t>
      </w:r>
      <w:r w:rsidRPr="00485598">
        <w:rPr>
          <w:sz w:val="28"/>
          <w:szCs w:val="28"/>
        </w:rPr>
        <w:t xml:space="preserve">на долгосрочный период, прогнозов и программы социально-экономического развития </w:t>
      </w:r>
      <w:r w:rsidR="003F7D2D" w:rsidRPr="00485598">
        <w:rPr>
          <w:sz w:val="28"/>
          <w:szCs w:val="28"/>
        </w:rPr>
        <w:t>Соль-Илецкого городского округа</w:t>
      </w:r>
      <w:r w:rsidRPr="00485598">
        <w:rPr>
          <w:sz w:val="28"/>
          <w:szCs w:val="28"/>
        </w:rPr>
        <w:t xml:space="preserve">, </w:t>
      </w:r>
      <w:r w:rsidR="003F7D2D" w:rsidRPr="00485598">
        <w:rPr>
          <w:sz w:val="28"/>
          <w:szCs w:val="28"/>
        </w:rPr>
        <w:t>муниципальных программ Соль-Илецкого городского округа</w:t>
      </w:r>
      <w:r w:rsidRPr="00485598">
        <w:rPr>
          <w:sz w:val="28"/>
          <w:szCs w:val="28"/>
        </w:rPr>
        <w:t>;</w:t>
      </w:r>
    </w:p>
    <w:p w:rsidR="000D7B7C" w:rsidRPr="00485598" w:rsidRDefault="000D7B7C">
      <w:pPr>
        <w:pStyle w:val="ConsPlusNormal"/>
        <w:ind w:firstLine="540"/>
        <w:jc w:val="both"/>
        <w:rPr>
          <w:sz w:val="28"/>
          <w:szCs w:val="28"/>
        </w:rPr>
      </w:pPr>
      <w:r w:rsidRPr="00485598">
        <w:rPr>
          <w:sz w:val="28"/>
          <w:szCs w:val="28"/>
        </w:rPr>
        <w:t xml:space="preserve">оценки эффективности использования средств </w:t>
      </w:r>
      <w:r w:rsidR="003F7D2D" w:rsidRPr="00485598">
        <w:rPr>
          <w:sz w:val="28"/>
          <w:szCs w:val="28"/>
        </w:rPr>
        <w:t>бюджета городского округа</w:t>
      </w:r>
      <w:r w:rsidRPr="00485598">
        <w:rPr>
          <w:sz w:val="28"/>
          <w:szCs w:val="28"/>
        </w:rPr>
        <w:t>, направляемых на капитальные вложения.</w:t>
      </w:r>
    </w:p>
    <w:p w:rsidR="000D7B7C" w:rsidRPr="00485598" w:rsidRDefault="000D7B7C">
      <w:pPr>
        <w:pStyle w:val="ConsPlusNormal"/>
        <w:jc w:val="both"/>
        <w:rPr>
          <w:sz w:val="28"/>
          <w:szCs w:val="28"/>
        </w:rPr>
      </w:pPr>
    </w:p>
    <w:p w:rsidR="000D7B7C" w:rsidRPr="00485598" w:rsidRDefault="000D7B7C">
      <w:pPr>
        <w:pStyle w:val="ConsPlusNormal"/>
        <w:jc w:val="center"/>
        <w:outlineLvl w:val="1"/>
        <w:rPr>
          <w:sz w:val="28"/>
          <w:szCs w:val="28"/>
        </w:rPr>
      </w:pPr>
      <w:r w:rsidRPr="00485598">
        <w:rPr>
          <w:sz w:val="28"/>
          <w:szCs w:val="28"/>
        </w:rPr>
        <w:t>II. Подготовка проекта решения</w:t>
      </w:r>
    </w:p>
    <w:p w:rsidR="000D7B7C" w:rsidRPr="00485598" w:rsidRDefault="000D7B7C">
      <w:pPr>
        <w:pStyle w:val="ConsPlusNormal"/>
        <w:jc w:val="both"/>
        <w:rPr>
          <w:sz w:val="28"/>
          <w:szCs w:val="28"/>
        </w:rPr>
      </w:pPr>
    </w:p>
    <w:p w:rsidR="000D7B7C" w:rsidRPr="00485598" w:rsidRDefault="000D7B7C">
      <w:pPr>
        <w:pStyle w:val="ConsPlusNormal"/>
        <w:ind w:firstLine="540"/>
        <w:jc w:val="both"/>
        <w:rPr>
          <w:sz w:val="28"/>
          <w:szCs w:val="28"/>
        </w:rPr>
      </w:pPr>
      <w:bookmarkStart w:id="1" w:name="P61"/>
      <w:bookmarkEnd w:id="1"/>
      <w:r w:rsidRPr="00485598">
        <w:rPr>
          <w:sz w:val="28"/>
          <w:szCs w:val="28"/>
        </w:rPr>
        <w:t xml:space="preserve">5. Главный распорядитель подготавливает проект решения и согласовывает проект с </w:t>
      </w:r>
      <w:r w:rsidR="003F7D2D" w:rsidRPr="00485598">
        <w:rPr>
          <w:sz w:val="28"/>
          <w:szCs w:val="28"/>
        </w:rPr>
        <w:t xml:space="preserve">отделом по строительству, транспорту, ЖКХ, дорожному хозяйству, газификации и </w:t>
      </w:r>
      <w:r w:rsidR="00B3714F" w:rsidRPr="00485598">
        <w:rPr>
          <w:sz w:val="28"/>
          <w:szCs w:val="28"/>
        </w:rPr>
        <w:t>связи, с отделом архитектуры и градостроительства</w:t>
      </w:r>
      <w:r w:rsidR="006B0E54" w:rsidRPr="00485598">
        <w:rPr>
          <w:sz w:val="28"/>
          <w:szCs w:val="28"/>
        </w:rPr>
        <w:t>, с комитетом по управлению муниципальным имуществом, земельными ресурсами и экологией и комитетом экономического анализа и прогнозирования</w:t>
      </w:r>
      <w:r w:rsidRPr="00485598">
        <w:rPr>
          <w:sz w:val="28"/>
          <w:szCs w:val="28"/>
        </w:rPr>
        <w:t>.</w:t>
      </w:r>
    </w:p>
    <w:p w:rsidR="003F7D2D" w:rsidRPr="00485598" w:rsidRDefault="000D7B7C">
      <w:pPr>
        <w:pStyle w:val="ConsPlusNormal"/>
        <w:ind w:firstLine="540"/>
        <w:jc w:val="both"/>
        <w:rPr>
          <w:sz w:val="28"/>
          <w:szCs w:val="28"/>
        </w:rPr>
      </w:pPr>
      <w:r w:rsidRPr="00485598">
        <w:rPr>
          <w:sz w:val="28"/>
          <w:szCs w:val="28"/>
        </w:rPr>
        <w:t xml:space="preserve">Проект решения, предусматривающий предоставление субсидии в рамках </w:t>
      </w:r>
      <w:r w:rsidR="003F7D2D" w:rsidRPr="00485598">
        <w:rPr>
          <w:sz w:val="28"/>
          <w:szCs w:val="28"/>
        </w:rPr>
        <w:t>муниципальной</w:t>
      </w:r>
      <w:r w:rsidRPr="00485598">
        <w:rPr>
          <w:sz w:val="28"/>
          <w:szCs w:val="28"/>
        </w:rPr>
        <w:t xml:space="preserve"> программы </w:t>
      </w:r>
      <w:r w:rsidR="003F7D2D" w:rsidRPr="00485598">
        <w:rPr>
          <w:sz w:val="28"/>
          <w:szCs w:val="28"/>
        </w:rPr>
        <w:t>Соль-Илецкого городского округа</w:t>
      </w:r>
      <w:r w:rsidRPr="00485598">
        <w:rPr>
          <w:sz w:val="28"/>
          <w:szCs w:val="28"/>
        </w:rPr>
        <w:t xml:space="preserve">, согласовывается главным распорядителем с ответственным исполнителем </w:t>
      </w:r>
      <w:r w:rsidR="003F7D2D" w:rsidRPr="00485598">
        <w:rPr>
          <w:sz w:val="28"/>
          <w:szCs w:val="28"/>
        </w:rPr>
        <w:t>муниципальной</w:t>
      </w:r>
      <w:r w:rsidRPr="00485598">
        <w:rPr>
          <w:sz w:val="28"/>
          <w:szCs w:val="28"/>
        </w:rPr>
        <w:t xml:space="preserve"> программы </w:t>
      </w:r>
      <w:r w:rsidR="003F7D2D" w:rsidRPr="00485598">
        <w:rPr>
          <w:sz w:val="28"/>
          <w:szCs w:val="28"/>
        </w:rPr>
        <w:t xml:space="preserve">Соль-Илецкого городского округа. </w:t>
      </w:r>
    </w:p>
    <w:p w:rsidR="000D7B7C" w:rsidRPr="00485598" w:rsidRDefault="000D7B7C">
      <w:pPr>
        <w:pStyle w:val="ConsPlusNormal"/>
        <w:ind w:firstLine="540"/>
        <w:jc w:val="both"/>
        <w:rPr>
          <w:sz w:val="28"/>
          <w:szCs w:val="28"/>
        </w:rPr>
      </w:pPr>
      <w:r w:rsidRPr="00485598">
        <w:rPr>
          <w:sz w:val="28"/>
          <w:szCs w:val="28"/>
        </w:rPr>
        <w:t xml:space="preserve">6. </w:t>
      </w:r>
      <w:proofErr w:type="gramStart"/>
      <w:r w:rsidRPr="00485598">
        <w:rPr>
          <w:sz w:val="28"/>
          <w:szCs w:val="28"/>
        </w:rPr>
        <w:t xml:space="preserve">Проектом решения могут предусматриваться несколько объектов капитального строительства или объектов недвижимого имущества одного учреждения или предприятия, а в случае, если объекты капитального строительства или объекты недвижимого имущества включены в </w:t>
      </w:r>
      <w:r w:rsidR="003F7D2D" w:rsidRPr="00485598">
        <w:rPr>
          <w:sz w:val="28"/>
          <w:szCs w:val="28"/>
        </w:rPr>
        <w:t>муниципальную</w:t>
      </w:r>
      <w:r w:rsidRPr="00485598">
        <w:rPr>
          <w:sz w:val="28"/>
          <w:szCs w:val="28"/>
        </w:rPr>
        <w:t xml:space="preserve"> программу </w:t>
      </w:r>
      <w:r w:rsidR="008E2AE9" w:rsidRPr="00485598">
        <w:rPr>
          <w:sz w:val="28"/>
          <w:szCs w:val="28"/>
        </w:rPr>
        <w:t>Соль-Илецкого городского округа</w:t>
      </w:r>
      <w:r w:rsidRPr="00485598">
        <w:rPr>
          <w:sz w:val="28"/>
          <w:szCs w:val="28"/>
        </w:rPr>
        <w:t xml:space="preserve">, - несколько объектов капитального строительства или объектов недвижимого имущества одного учреждения или предприятия, строительство или приобретение которых предусмотрено в рамках одного мероприятия </w:t>
      </w:r>
      <w:r w:rsidR="003F7D2D" w:rsidRPr="00485598">
        <w:rPr>
          <w:sz w:val="28"/>
          <w:szCs w:val="28"/>
        </w:rPr>
        <w:t>муниципальной</w:t>
      </w:r>
      <w:r w:rsidRPr="00485598">
        <w:rPr>
          <w:sz w:val="28"/>
          <w:szCs w:val="28"/>
        </w:rPr>
        <w:t xml:space="preserve"> программы </w:t>
      </w:r>
      <w:r w:rsidR="008E2AE9" w:rsidRPr="00485598">
        <w:rPr>
          <w:sz w:val="28"/>
          <w:szCs w:val="28"/>
        </w:rPr>
        <w:t>Соль-Илецкого городского округа</w:t>
      </w:r>
      <w:proofErr w:type="gramEnd"/>
      <w:r w:rsidRPr="00485598">
        <w:rPr>
          <w:sz w:val="28"/>
          <w:szCs w:val="28"/>
        </w:rPr>
        <w:t>.</w:t>
      </w:r>
    </w:p>
    <w:p w:rsidR="000D7B7C" w:rsidRPr="00485598" w:rsidRDefault="000D7B7C">
      <w:pPr>
        <w:pStyle w:val="ConsPlusNormal"/>
        <w:ind w:firstLine="540"/>
        <w:jc w:val="both"/>
        <w:rPr>
          <w:sz w:val="28"/>
          <w:szCs w:val="28"/>
        </w:rPr>
      </w:pPr>
      <w:r w:rsidRPr="00485598">
        <w:rPr>
          <w:sz w:val="28"/>
          <w:szCs w:val="28"/>
        </w:rPr>
        <w:t>7. Проект решения содержит следующую информацию:</w:t>
      </w:r>
    </w:p>
    <w:p w:rsidR="000D7B7C" w:rsidRPr="00485598" w:rsidRDefault="000D7B7C">
      <w:pPr>
        <w:pStyle w:val="ConsPlusNormal"/>
        <w:ind w:firstLine="540"/>
        <w:jc w:val="both"/>
        <w:rPr>
          <w:sz w:val="28"/>
          <w:szCs w:val="28"/>
        </w:rPr>
      </w:pPr>
      <w:r w:rsidRPr="00485598">
        <w:rPr>
          <w:sz w:val="28"/>
          <w:szCs w:val="28"/>
        </w:rPr>
        <w:t>наименование объекта капитального строительства или объекта недвижимого имущества;</w:t>
      </w:r>
    </w:p>
    <w:p w:rsidR="000D7B7C" w:rsidRPr="00485598" w:rsidRDefault="000D7B7C">
      <w:pPr>
        <w:pStyle w:val="ConsPlusNormal"/>
        <w:ind w:firstLine="540"/>
        <w:jc w:val="both"/>
        <w:rPr>
          <w:sz w:val="28"/>
          <w:szCs w:val="28"/>
        </w:rPr>
      </w:pPr>
      <w:r w:rsidRPr="00485598">
        <w:rPr>
          <w:sz w:val="28"/>
          <w:szCs w:val="28"/>
        </w:rPr>
        <w:t>направление инвестирования (строительство, реконструкция, техническое перевооружение, приобретение);</w:t>
      </w:r>
    </w:p>
    <w:p w:rsidR="000D7B7C" w:rsidRPr="00485598" w:rsidRDefault="000D7B7C">
      <w:pPr>
        <w:pStyle w:val="ConsPlusNormal"/>
        <w:ind w:firstLine="540"/>
        <w:jc w:val="both"/>
        <w:rPr>
          <w:sz w:val="28"/>
          <w:szCs w:val="28"/>
        </w:rPr>
      </w:pPr>
      <w:r w:rsidRPr="00485598">
        <w:rPr>
          <w:sz w:val="28"/>
          <w:szCs w:val="28"/>
        </w:rPr>
        <w:t>наименование главного распорядителя;</w:t>
      </w:r>
    </w:p>
    <w:p w:rsidR="000D7B7C" w:rsidRPr="00485598" w:rsidRDefault="000D7B7C">
      <w:pPr>
        <w:pStyle w:val="ConsPlusNormal"/>
        <w:ind w:firstLine="540"/>
        <w:jc w:val="both"/>
        <w:rPr>
          <w:sz w:val="28"/>
          <w:szCs w:val="28"/>
        </w:rPr>
      </w:pPr>
      <w:r w:rsidRPr="00485598">
        <w:rPr>
          <w:sz w:val="28"/>
          <w:szCs w:val="28"/>
        </w:rPr>
        <w:t>наименования застройщика, заказчика;</w:t>
      </w:r>
    </w:p>
    <w:p w:rsidR="000D7B7C" w:rsidRPr="00485598" w:rsidRDefault="000D7B7C">
      <w:pPr>
        <w:pStyle w:val="ConsPlusNormal"/>
        <w:ind w:firstLine="540"/>
        <w:jc w:val="both"/>
        <w:rPr>
          <w:sz w:val="28"/>
          <w:szCs w:val="28"/>
        </w:rPr>
      </w:pPr>
      <w:r w:rsidRPr="00485598">
        <w:rPr>
          <w:sz w:val="28"/>
          <w:szCs w:val="28"/>
        </w:rPr>
        <w:lastRenderedPageBreak/>
        <w:t>мощность (прирост мощности) объекта капитального строительства, подлежащая вводу, мощность объекта недвижимого имущества;</w:t>
      </w:r>
    </w:p>
    <w:p w:rsidR="000D7B7C" w:rsidRPr="00485598" w:rsidRDefault="000D7B7C">
      <w:pPr>
        <w:pStyle w:val="ConsPlusNormal"/>
        <w:ind w:firstLine="540"/>
        <w:jc w:val="both"/>
        <w:rPr>
          <w:sz w:val="28"/>
          <w:szCs w:val="28"/>
        </w:rPr>
      </w:pPr>
      <w:r w:rsidRPr="00485598">
        <w:rPr>
          <w:sz w:val="28"/>
          <w:szCs w:val="28"/>
        </w:rPr>
        <w:t>срок ввода в эксплуатацию объекта капитального строительства или приобретения объекта недвижимого имущества;</w:t>
      </w:r>
    </w:p>
    <w:p w:rsidR="000D7B7C" w:rsidRPr="00485598" w:rsidRDefault="000D7B7C">
      <w:pPr>
        <w:pStyle w:val="ConsPlusNormal"/>
        <w:ind w:firstLine="540"/>
        <w:jc w:val="both"/>
        <w:rPr>
          <w:sz w:val="28"/>
          <w:szCs w:val="28"/>
        </w:rPr>
      </w:pPr>
      <w:r w:rsidRPr="00485598">
        <w:rPr>
          <w:sz w:val="28"/>
          <w:szCs w:val="28"/>
        </w:rPr>
        <w:t>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 либо стоимость приобретения объекта недвижимого имущества с указанием размера средств, выделяемых на подготовку проектной документации, проведение инженерных изысканий, выполняемых для подготовки такой проектной документации;</w:t>
      </w:r>
    </w:p>
    <w:p w:rsidR="000D7B7C" w:rsidRPr="00485598" w:rsidRDefault="000D7B7C">
      <w:pPr>
        <w:pStyle w:val="ConsPlusNormal"/>
        <w:ind w:firstLine="540"/>
        <w:jc w:val="both"/>
        <w:rPr>
          <w:sz w:val="28"/>
          <w:szCs w:val="28"/>
        </w:rPr>
      </w:pPr>
      <w:proofErr w:type="gramStart"/>
      <w:r w:rsidRPr="00485598">
        <w:rPr>
          <w:sz w:val="28"/>
          <w:szCs w:val="28"/>
        </w:rPr>
        <w:t>распределение сметной стоимости объекта капитального строительства (при наличии утвержденной проектной документации) или предполагаемой (предельной) стоимости объекта капитального строительства либо стоимости приобретения объекта недвижимого имущества по годам реализации инвестиционного проекта (в ценах соответствующих лет реализации инвестиционного проекта);</w:t>
      </w:r>
      <w:proofErr w:type="gramEnd"/>
    </w:p>
    <w:p w:rsidR="000D7B7C" w:rsidRPr="00485598" w:rsidRDefault="000D7B7C">
      <w:pPr>
        <w:pStyle w:val="ConsPlusNormal"/>
        <w:ind w:firstLine="540"/>
        <w:jc w:val="both"/>
        <w:rPr>
          <w:sz w:val="28"/>
          <w:szCs w:val="28"/>
        </w:rPr>
      </w:pPr>
      <w:r w:rsidRPr="00485598">
        <w:rPr>
          <w:sz w:val="28"/>
          <w:szCs w:val="28"/>
        </w:rPr>
        <w:t>общий (предельный) размер субсидии с указанием размера средств, выделяемых на подготовку проектной документации, проведение инженерных изысканий, выполняемых для подготовки такой проектной документации, с распределением по годам реализации инвестиционного проекта общего (предельного) размера субсидии, рассчитанного в ценах соответствующих лет реализации инвестиционного проекта;</w:t>
      </w:r>
    </w:p>
    <w:p w:rsidR="000D7B7C" w:rsidRPr="00485598" w:rsidRDefault="000D7B7C">
      <w:pPr>
        <w:pStyle w:val="ConsPlusNormal"/>
        <w:ind w:firstLine="540"/>
        <w:jc w:val="both"/>
        <w:rPr>
          <w:sz w:val="28"/>
          <w:szCs w:val="28"/>
        </w:rPr>
      </w:pPr>
      <w:r w:rsidRPr="00485598">
        <w:rPr>
          <w:sz w:val="28"/>
          <w:szCs w:val="28"/>
        </w:rPr>
        <w:t>общий размер средств учреждения либо предприятия, направляемых на реализацию инвестиционного проекта, с распределением по годам реализации инвестиционного проекта, рассчитанных в ценах соответствующих лет реализации инвестиционного проекта (при наличии).</w:t>
      </w:r>
    </w:p>
    <w:p w:rsidR="000D7B7C" w:rsidRPr="00485598" w:rsidRDefault="000D7B7C">
      <w:pPr>
        <w:pStyle w:val="ConsPlusNormal"/>
        <w:ind w:firstLine="540"/>
        <w:jc w:val="both"/>
        <w:rPr>
          <w:sz w:val="28"/>
          <w:szCs w:val="28"/>
        </w:rPr>
      </w:pPr>
      <w:r w:rsidRPr="00485598">
        <w:rPr>
          <w:sz w:val="28"/>
          <w:szCs w:val="28"/>
        </w:rPr>
        <w:t xml:space="preserve">8. </w:t>
      </w:r>
      <w:proofErr w:type="gramStart"/>
      <w:r w:rsidRPr="00485598">
        <w:rPr>
          <w:sz w:val="28"/>
          <w:szCs w:val="28"/>
        </w:rPr>
        <w:t xml:space="preserve">К проекту решения прилагаются пояснительная записка и документ, содержащий результаты оценки бюджетной и социальной эффективности инвестиционного проекта, проведенной главным распорядителем в порядке, установленном </w:t>
      </w:r>
      <w:r w:rsidR="008E2AE9" w:rsidRPr="00485598">
        <w:rPr>
          <w:sz w:val="28"/>
          <w:szCs w:val="28"/>
        </w:rPr>
        <w:t>администрацией Соль-Илецкого городского округа</w:t>
      </w:r>
      <w:r w:rsidRPr="00485598">
        <w:rPr>
          <w:sz w:val="28"/>
          <w:szCs w:val="28"/>
        </w:rPr>
        <w:t>, а также расчет объема эксплуатационных расходов, необходимых для содержания объекта капитального строительства или объекта недвижимого имущества после ввода его в эксплуатацию (приобретения), и сведения об источниках финансового обеспечения с представлением документов и материалов</w:t>
      </w:r>
      <w:proofErr w:type="gramEnd"/>
      <w:r w:rsidRPr="00485598">
        <w:rPr>
          <w:sz w:val="28"/>
          <w:szCs w:val="28"/>
        </w:rPr>
        <w:t xml:space="preserve">, </w:t>
      </w:r>
      <w:proofErr w:type="gramStart"/>
      <w:r w:rsidRPr="00485598">
        <w:rPr>
          <w:sz w:val="28"/>
          <w:szCs w:val="28"/>
        </w:rPr>
        <w:t>обосновывающих</w:t>
      </w:r>
      <w:proofErr w:type="gramEnd"/>
      <w:r w:rsidRPr="00485598">
        <w:rPr>
          <w:sz w:val="28"/>
          <w:szCs w:val="28"/>
        </w:rPr>
        <w:t xml:space="preserve"> указанные расчеты. Для предприятий источником финансового обеспечения эксплуатационных расходов не могут являться средства, предоставляемые из </w:t>
      </w:r>
      <w:r w:rsidR="003F7D2D" w:rsidRPr="00485598">
        <w:rPr>
          <w:sz w:val="28"/>
          <w:szCs w:val="28"/>
        </w:rPr>
        <w:t>бюджета городского округа</w:t>
      </w:r>
      <w:r w:rsidRPr="00485598">
        <w:rPr>
          <w:sz w:val="28"/>
          <w:szCs w:val="28"/>
        </w:rPr>
        <w:t xml:space="preserve">. Для учреждений объем финансового обеспечения эксплуатационных расходов за счет средств, предоставляемых из </w:t>
      </w:r>
      <w:r w:rsidR="003F7D2D" w:rsidRPr="00485598">
        <w:rPr>
          <w:sz w:val="28"/>
          <w:szCs w:val="28"/>
        </w:rPr>
        <w:t>бюджета городского округа</w:t>
      </w:r>
      <w:r w:rsidRPr="00485598">
        <w:rPr>
          <w:sz w:val="28"/>
          <w:szCs w:val="28"/>
        </w:rPr>
        <w:t xml:space="preserve">, не может превышать размер соответствующих нормативных затрат, применяемых при расчете субсидии на финансовое обеспечение выполнения </w:t>
      </w:r>
      <w:r w:rsidR="00B73BE5">
        <w:rPr>
          <w:sz w:val="28"/>
          <w:szCs w:val="28"/>
        </w:rPr>
        <w:t>муниципального</w:t>
      </w:r>
      <w:r w:rsidRPr="00485598">
        <w:rPr>
          <w:sz w:val="28"/>
          <w:szCs w:val="28"/>
        </w:rPr>
        <w:t xml:space="preserve"> задания на оказание </w:t>
      </w:r>
      <w:r w:rsidR="00B73BE5">
        <w:rPr>
          <w:sz w:val="28"/>
          <w:szCs w:val="28"/>
        </w:rPr>
        <w:t>муниципальных</w:t>
      </w:r>
      <w:r w:rsidRPr="00485598">
        <w:rPr>
          <w:sz w:val="28"/>
          <w:szCs w:val="28"/>
        </w:rPr>
        <w:t xml:space="preserve"> услуг (выполнение работ).</w:t>
      </w:r>
    </w:p>
    <w:p w:rsidR="000D7B7C" w:rsidRPr="00485598" w:rsidRDefault="000D7B7C">
      <w:pPr>
        <w:pStyle w:val="ConsPlusNormal"/>
        <w:ind w:firstLine="540"/>
        <w:jc w:val="both"/>
        <w:rPr>
          <w:sz w:val="28"/>
          <w:szCs w:val="28"/>
        </w:rPr>
      </w:pPr>
      <w:r w:rsidRPr="00485598">
        <w:rPr>
          <w:sz w:val="28"/>
          <w:szCs w:val="28"/>
        </w:rPr>
        <w:t xml:space="preserve">Пояснительная записка должна содержать обоснование целесообразности строительства, реконструкции, технического </w:t>
      </w:r>
      <w:r w:rsidRPr="00485598">
        <w:rPr>
          <w:sz w:val="28"/>
          <w:szCs w:val="28"/>
        </w:rPr>
        <w:lastRenderedPageBreak/>
        <w:t>перевооружения объекта капитального строительства, приобретения объекта недвижимого имущества.</w:t>
      </w:r>
    </w:p>
    <w:p w:rsidR="000D7B7C" w:rsidRPr="00485598" w:rsidRDefault="000D7B7C">
      <w:pPr>
        <w:pStyle w:val="ConsPlusNormal"/>
        <w:ind w:firstLine="540"/>
        <w:jc w:val="both"/>
        <w:rPr>
          <w:sz w:val="28"/>
          <w:szCs w:val="28"/>
        </w:rPr>
      </w:pPr>
      <w:r w:rsidRPr="00485598">
        <w:rPr>
          <w:sz w:val="28"/>
          <w:szCs w:val="28"/>
        </w:rPr>
        <w:t xml:space="preserve">9. Проект решения, согласованный в соответствии с </w:t>
      </w:r>
      <w:hyperlink w:anchor="P61" w:history="1">
        <w:r w:rsidRPr="00485598">
          <w:rPr>
            <w:color w:val="0000FF"/>
            <w:sz w:val="28"/>
            <w:szCs w:val="28"/>
          </w:rPr>
          <w:t>пунктом 5</w:t>
        </w:r>
      </w:hyperlink>
      <w:r w:rsidRPr="00485598">
        <w:rPr>
          <w:sz w:val="28"/>
          <w:szCs w:val="28"/>
        </w:rPr>
        <w:t xml:space="preserve"> настоящего Порядка, направляется главным распорядителем в </w:t>
      </w:r>
      <w:r w:rsidR="008E2AE9" w:rsidRPr="00485598">
        <w:rPr>
          <w:sz w:val="28"/>
          <w:szCs w:val="28"/>
        </w:rPr>
        <w:t>комитет экономического анализа и прогнозирования</w:t>
      </w:r>
      <w:r w:rsidRPr="00485598">
        <w:rPr>
          <w:sz w:val="28"/>
          <w:szCs w:val="28"/>
        </w:rPr>
        <w:t xml:space="preserve">. </w:t>
      </w:r>
      <w:proofErr w:type="gramStart"/>
      <w:r w:rsidRPr="00485598">
        <w:rPr>
          <w:sz w:val="28"/>
          <w:szCs w:val="28"/>
        </w:rPr>
        <w:t xml:space="preserve">После согласования с </w:t>
      </w:r>
      <w:r w:rsidR="008E2AE9" w:rsidRPr="00485598">
        <w:rPr>
          <w:sz w:val="28"/>
          <w:szCs w:val="28"/>
        </w:rPr>
        <w:t>комитет экономического анализа и прогнозирования</w:t>
      </w:r>
      <w:r w:rsidRPr="00485598">
        <w:rPr>
          <w:sz w:val="28"/>
          <w:szCs w:val="28"/>
        </w:rPr>
        <w:t xml:space="preserve"> </w:t>
      </w:r>
      <w:r w:rsidR="003F7D2D" w:rsidRPr="00485598">
        <w:rPr>
          <w:sz w:val="28"/>
          <w:szCs w:val="28"/>
        </w:rPr>
        <w:t>Соль-Илецкого городского округа</w:t>
      </w:r>
      <w:r w:rsidR="008E2AE9" w:rsidRPr="00485598">
        <w:rPr>
          <w:sz w:val="28"/>
          <w:szCs w:val="28"/>
        </w:rPr>
        <w:t xml:space="preserve"> </w:t>
      </w:r>
      <w:r w:rsidRPr="00485598">
        <w:rPr>
          <w:sz w:val="28"/>
          <w:szCs w:val="28"/>
        </w:rPr>
        <w:t xml:space="preserve">проект решения направляется на согласование в </w:t>
      </w:r>
      <w:r w:rsidR="008E2AE9" w:rsidRPr="00485598">
        <w:rPr>
          <w:sz w:val="28"/>
          <w:szCs w:val="28"/>
        </w:rPr>
        <w:t>финансовое управление</w:t>
      </w:r>
      <w:r w:rsidRPr="00485598">
        <w:rPr>
          <w:sz w:val="28"/>
          <w:szCs w:val="28"/>
        </w:rPr>
        <w:t xml:space="preserve"> </w:t>
      </w:r>
      <w:r w:rsidR="003F7D2D" w:rsidRPr="00485598">
        <w:rPr>
          <w:sz w:val="28"/>
          <w:szCs w:val="28"/>
        </w:rPr>
        <w:t>Соль-Илецкого городского округа</w:t>
      </w:r>
      <w:r w:rsidR="008E2AE9" w:rsidRPr="00485598">
        <w:rPr>
          <w:sz w:val="28"/>
          <w:szCs w:val="28"/>
        </w:rPr>
        <w:t xml:space="preserve"> </w:t>
      </w:r>
      <w:r w:rsidRPr="00485598">
        <w:rPr>
          <w:sz w:val="28"/>
          <w:szCs w:val="28"/>
        </w:rPr>
        <w:t xml:space="preserve">с учетом соблюдения сроков, установленных нормативными правовыми актами </w:t>
      </w:r>
      <w:r w:rsidR="008E2AE9" w:rsidRPr="00485598">
        <w:rPr>
          <w:sz w:val="28"/>
          <w:szCs w:val="28"/>
        </w:rPr>
        <w:t>Соль-Илецкого городского округа</w:t>
      </w:r>
      <w:r w:rsidRPr="00485598">
        <w:rPr>
          <w:sz w:val="28"/>
          <w:szCs w:val="28"/>
        </w:rPr>
        <w:t xml:space="preserve">, регулирующими порядок составления проекта </w:t>
      </w:r>
      <w:r w:rsidR="003F7D2D" w:rsidRPr="00485598">
        <w:rPr>
          <w:sz w:val="28"/>
          <w:szCs w:val="28"/>
        </w:rPr>
        <w:t xml:space="preserve">бюджета городского округа </w:t>
      </w:r>
      <w:r w:rsidRPr="00485598">
        <w:rPr>
          <w:sz w:val="28"/>
          <w:szCs w:val="28"/>
        </w:rPr>
        <w:t xml:space="preserve">на очередной финансовый год и на плановый период и порядок внесения изменений в </w:t>
      </w:r>
      <w:r w:rsidR="008E2AE9" w:rsidRPr="00485598">
        <w:rPr>
          <w:sz w:val="28"/>
          <w:szCs w:val="28"/>
        </w:rPr>
        <w:t>решение Совета депутатов</w:t>
      </w:r>
      <w:r w:rsidRPr="00485598">
        <w:rPr>
          <w:sz w:val="28"/>
          <w:szCs w:val="28"/>
        </w:rPr>
        <w:t xml:space="preserve"> </w:t>
      </w:r>
      <w:r w:rsidR="003F7D2D" w:rsidRPr="00485598">
        <w:rPr>
          <w:sz w:val="28"/>
          <w:szCs w:val="28"/>
        </w:rPr>
        <w:t>Соль-Илецкого городского округа</w:t>
      </w:r>
      <w:r w:rsidR="006A4934" w:rsidRPr="00485598">
        <w:rPr>
          <w:sz w:val="28"/>
          <w:szCs w:val="28"/>
        </w:rPr>
        <w:t xml:space="preserve"> </w:t>
      </w:r>
      <w:r w:rsidRPr="00485598">
        <w:rPr>
          <w:sz w:val="28"/>
          <w:szCs w:val="28"/>
        </w:rPr>
        <w:t>о</w:t>
      </w:r>
      <w:proofErr w:type="gramEnd"/>
      <w:r w:rsidRPr="00485598">
        <w:rPr>
          <w:sz w:val="28"/>
          <w:szCs w:val="28"/>
        </w:rPr>
        <w:t xml:space="preserve"> </w:t>
      </w:r>
      <w:proofErr w:type="gramStart"/>
      <w:r w:rsidRPr="00485598">
        <w:rPr>
          <w:sz w:val="28"/>
          <w:szCs w:val="28"/>
        </w:rPr>
        <w:t>бюджете</w:t>
      </w:r>
      <w:proofErr w:type="gramEnd"/>
      <w:r w:rsidRPr="00485598">
        <w:rPr>
          <w:sz w:val="28"/>
          <w:szCs w:val="28"/>
        </w:rPr>
        <w:t xml:space="preserve"> </w:t>
      </w:r>
      <w:r w:rsidR="006A4934" w:rsidRPr="00485598">
        <w:rPr>
          <w:sz w:val="28"/>
          <w:szCs w:val="28"/>
        </w:rPr>
        <w:t xml:space="preserve">городского округа </w:t>
      </w:r>
      <w:r w:rsidRPr="00485598">
        <w:rPr>
          <w:sz w:val="28"/>
          <w:szCs w:val="28"/>
        </w:rPr>
        <w:t>на текущий финансовый год и плановый период.</w:t>
      </w:r>
    </w:p>
    <w:p w:rsidR="000D7B7C" w:rsidRPr="00485598" w:rsidRDefault="000D7B7C">
      <w:pPr>
        <w:pStyle w:val="ConsPlusNormal"/>
        <w:ind w:firstLine="540"/>
        <w:jc w:val="both"/>
        <w:rPr>
          <w:sz w:val="28"/>
          <w:szCs w:val="28"/>
        </w:rPr>
      </w:pPr>
      <w:r w:rsidRPr="00485598">
        <w:rPr>
          <w:sz w:val="28"/>
          <w:szCs w:val="28"/>
        </w:rPr>
        <w:t xml:space="preserve">10. Решение утверждается </w:t>
      </w:r>
      <w:r w:rsidR="006A4934" w:rsidRPr="00485598">
        <w:rPr>
          <w:sz w:val="28"/>
          <w:szCs w:val="28"/>
        </w:rPr>
        <w:t>администрацией Соль-Илецкого городского округа</w:t>
      </w:r>
      <w:r w:rsidRPr="00485598">
        <w:rPr>
          <w:sz w:val="28"/>
          <w:szCs w:val="28"/>
        </w:rPr>
        <w:t>.</w:t>
      </w:r>
    </w:p>
    <w:p w:rsidR="000D7B7C" w:rsidRPr="00485598" w:rsidRDefault="000D7B7C">
      <w:pPr>
        <w:pStyle w:val="ConsPlusNormal"/>
        <w:ind w:firstLine="540"/>
        <w:jc w:val="both"/>
        <w:rPr>
          <w:sz w:val="28"/>
          <w:szCs w:val="28"/>
        </w:rPr>
      </w:pPr>
      <w:r w:rsidRPr="00485598">
        <w:rPr>
          <w:sz w:val="28"/>
          <w:szCs w:val="28"/>
        </w:rPr>
        <w:t>11. Внесение изменений в решение осуществляется в соответствии с требованиями, установленными настоящим Порядком.</w:t>
      </w:r>
    </w:p>
    <w:p w:rsidR="00584ABA" w:rsidRPr="00485598" w:rsidRDefault="00584ABA">
      <w:pPr>
        <w:rPr>
          <w:sz w:val="28"/>
          <w:szCs w:val="28"/>
        </w:rPr>
      </w:pPr>
    </w:p>
    <w:sectPr w:rsidR="00584ABA" w:rsidRPr="00485598" w:rsidSect="000D7B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characterSpacingControl w:val="doNotCompress"/>
  <w:compat/>
  <w:rsids>
    <w:rsidRoot w:val="000D7B7C"/>
    <w:rsid w:val="00001F88"/>
    <w:rsid w:val="0003061F"/>
    <w:rsid w:val="00035D82"/>
    <w:rsid w:val="00062811"/>
    <w:rsid w:val="00075662"/>
    <w:rsid w:val="00080C6E"/>
    <w:rsid w:val="000A2055"/>
    <w:rsid w:val="000A3EA9"/>
    <w:rsid w:val="000D3252"/>
    <w:rsid w:val="000D53BA"/>
    <w:rsid w:val="000D7B7C"/>
    <w:rsid w:val="00116609"/>
    <w:rsid w:val="00124B0C"/>
    <w:rsid w:val="00175A2D"/>
    <w:rsid w:val="001855C0"/>
    <w:rsid w:val="001C1EE1"/>
    <w:rsid w:val="002256F3"/>
    <w:rsid w:val="00240D2C"/>
    <w:rsid w:val="0026277F"/>
    <w:rsid w:val="00276025"/>
    <w:rsid w:val="0034688F"/>
    <w:rsid w:val="00367623"/>
    <w:rsid w:val="00385620"/>
    <w:rsid w:val="003E1EF0"/>
    <w:rsid w:val="003F7D2D"/>
    <w:rsid w:val="00414A32"/>
    <w:rsid w:val="00431683"/>
    <w:rsid w:val="004534E0"/>
    <w:rsid w:val="004665E3"/>
    <w:rsid w:val="004675E6"/>
    <w:rsid w:val="00485598"/>
    <w:rsid w:val="004879AE"/>
    <w:rsid w:val="004C1296"/>
    <w:rsid w:val="004C4F17"/>
    <w:rsid w:val="004C5261"/>
    <w:rsid w:val="004F16AC"/>
    <w:rsid w:val="004F543B"/>
    <w:rsid w:val="0054233F"/>
    <w:rsid w:val="00554FAB"/>
    <w:rsid w:val="00584ABA"/>
    <w:rsid w:val="005F0BA3"/>
    <w:rsid w:val="00616313"/>
    <w:rsid w:val="00634B65"/>
    <w:rsid w:val="006621D4"/>
    <w:rsid w:val="006A4934"/>
    <w:rsid w:val="006B0E54"/>
    <w:rsid w:val="006B518A"/>
    <w:rsid w:val="00716CAA"/>
    <w:rsid w:val="00735312"/>
    <w:rsid w:val="0074516E"/>
    <w:rsid w:val="0075559C"/>
    <w:rsid w:val="00762655"/>
    <w:rsid w:val="007D352A"/>
    <w:rsid w:val="00832352"/>
    <w:rsid w:val="0088741C"/>
    <w:rsid w:val="008B019E"/>
    <w:rsid w:val="008B0497"/>
    <w:rsid w:val="008B7D11"/>
    <w:rsid w:val="008E2AE9"/>
    <w:rsid w:val="008F3F10"/>
    <w:rsid w:val="00930293"/>
    <w:rsid w:val="00931A50"/>
    <w:rsid w:val="009634F6"/>
    <w:rsid w:val="00A044C0"/>
    <w:rsid w:val="00A71022"/>
    <w:rsid w:val="00A82B84"/>
    <w:rsid w:val="00AB7014"/>
    <w:rsid w:val="00AC2CA3"/>
    <w:rsid w:val="00AF104D"/>
    <w:rsid w:val="00B107E4"/>
    <w:rsid w:val="00B155C9"/>
    <w:rsid w:val="00B32EC9"/>
    <w:rsid w:val="00B3714F"/>
    <w:rsid w:val="00B52474"/>
    <w:rsid w:val="00B70978"/>
    <w:rsid w:val="00B73BE5"/>
    <w:rsid w:val="00B93BD8"/>
    <w:rsid w:val="00BC4416"/>
    <w:rsid w:val="00BE7407"/>
    <w:rsid w:val="00BE7471"/>
    <w:rsid w:val="00C37BA3"/>
    <w:rsid w:val="00C50FEA"/>
    <w:rsid w:val="00C53D5C"/>
    <w:rsid w:val="00C57A48"/>
    <w:rsid w:val="00C9558D"/>
    <w:rsid w:val="00CC58BA"/>
    <w:rsid w:val="00D37B73"/>
    <w:rsid w:val="00D37ED5"/>
    <w:rsid w:val="00D514EA"/>
    <w:rsid w:val="00D81C7F"/>
    <w:rsid w:val="00DB6D58"/>
    <w:rsid w:val="00DD1ACB"/>
    <w:rsid w:val="00DD75FD"/>
    <w:rsid w:val="00DE4973"/>
    <w:rsid w:val="00DE6A92"/>
    <w:rsid w:val="00E37F91"/>
    <w:rsid w:val="00EE1FA8"/>
    <w:rsid w:val="00F14248"/>
    <w:rsid w:val="00F43992"/>
    <w:rsid w:val="00F97547"/>
    <w:rsid w:val="00FC04AB"/>
    <w:rsid w:val="00FE28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uiPriority w:val="99"/>
    <w:rsid w:val="000D7B7C"/>
    <w:pPr>
      <w:widowControl w:val="0"/>
      <w:autoSpaceDE w:val="0"/>
      <w:autoSpaceDN w:val="0"/>
    </w:pPr>
    <w:rPr>
      <w:sz w:val="24"/>
    </w:rPr>
  </w:style>
  <w:style w:type="paragraph" w:customStyle="1" w:styleId="ConsPlusTitle">
    <w:name w:val="ConsPlusTitle"/>
    <w:rsid w:val="000D7B7C"/>
    <w:pPr>
      <w:widowControl w:val="0"/>
      <w:autoSpaceDE w:val="0"/>
      <w:autoSpaceDN w:val="0"/>
    </w:pPr>
    <w:rPr>
      <w:b/>
      <w:sz w:val="24"/>
    </w:rPr>
  </w:style>
  <w:style w:type="paragraph" w:customStyle="1" w:styleId="ConsPlusTitlePage">
    <w:name w:val="ConsPlusTitlePage"/>
    <w:rsid w:val="000D7B7C"/>
    <w:pPr>
      <w:widowControl w:val="0"/>
      <w:autoSpaceDE w:val="0"/>
      <w:autoSpaceDN w:val="0"/>
    </w:pPr>
    <w:rPr>
      <w:rFonts w:ascii="Tahoma" w:hAnsi="Tahoma" w:cs="Tahoma"/>
    </w:rPr>
  </w:style>
  <w:style w:type="paragraph" w:styleId="a3">
    <w:name w:val="No Spacing"/>
    <w:uiPriority w:val="1"/>
    <w:qFormat/>
    <w:rsid w:val="00C53D5C"/>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CC6BA338C0CB6BAF8EC0B19845BDD0EC41BA2C381145D34F2A1E0A157AB8392059B59406CA8B9B0A697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1579</Words>
  <Characters>9006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Документ предоставлен КонсультантПлюс</vt:lpstr>
    </vt:vector>
  </TitlesOfParts>
  <Company>1</Company>
  <LinksUpToDate>false</LinksUpToDate>
  <CharactersWithSpaces>10564</CharactersWithSpaces>
  <SharedDoc>false</SharedDoc>
  <HLinks>
    <vt:vector size="18" baseType="variant">
      <vt:variant>
        <vt:i4>3539056</vt:i4>
      </vt:variant>
      <vt:variant>
        <vt:i4>6</vt:i4>
      </vt:variant>
      <vt:variant>
        <vt:i4>0</vt:i4>
      </vt:variant>
      <vt:variant>
        <vt:i4>5</vt:i4>
      </vt:variant>
      <vt:variant>
        <vt:lpwstr/>
      </vt:variant>
      <vt:variant>
        <vt:lpwstr>P61</vt:lpwstr>
      </vt:variant>
      <vt:variant>
        <vt:i4>3342448</vt:i4>
      </vt:variant>
      <vt:variant>
        <vt:i4>3</vt:i4>
      </vt:variant>
      <vt:variant>
        <vt:i4>0</vt:i4>
      </vt:variant>
      <vt:variant>
        <vt:i4>5</vt:i4>
      </vt:variant>
      <vt:variant>
        <vt:lpwstr/>
      </vt:variant>
      <vt:variant>
        <vt:lpwstr>P38</vt:lpwstr>
      </vt:variant>
      <vt:variant>
        <vt:i4>7536703</vt:i4>
      </vt:variant>
      <vt:variant>
        <vt:i4>0</vt:i4>
      </vt:variant>
      <vt:variant>
        <vt:i4>0</vt:i4>
      </vt:variant>
      <vt:variant>
        <vt:i4>5</vt:i4>
      </vt:variant>
      <vt:variant>
        <vt:lpwstr>consultantplus://offline/ref=CC6BA338C0CB6BAF8EC0B19845BDD0EC41BA2C381145D34F2A1E0A157AB8392059B59406CA8B9B0A6971I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subject/>
  <dc:creator>1</dc:creator>
  <cp:keywords/>
  <cp:lastModifiedBy>-</cp:lastModifiedBy>
  <cp:revision>2</cp:revision>
  <cp:lastPrinted>2016-09-13T12:12:00Z</cp:lastPrinted>
  <dcterms:created xsi:type="dcterms:W3CDTF">2016-09-14T06:19:00Z</dcterms:created>
  <dcterms:modified xsi:type="dcterms:W3CDTF">2016-09-14T06:19:00Z</dcterms:modified>
</cp:coreProperties>
</file>