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B95A24" w:rsidTr="007578A4">
        <w:trPr>
          <w:trHeight w:val="4110"/>
        </w:trPr>
        <w:tc>
          <w:tcPr>
            <w:tcW w:w="4253" w:type="dxa"/>
          </w:tcPr>
          <w:p w:rsidR="00B95A24" w:rsidRDefault="00B95A24" w:rsidP="007578A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594774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Pr="000A2FF9" w:rsidRDefault="00B95A24" w:rsidP="007578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95A24" w:rsidRPr="007046DE" w:rsidRDefault="00911B49" w:rsidP="00911B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23.12.</w:t>
            </w:r>
            <w:r w:rsidR="00B95A24" w:rsidRPr="000A2FF9">
              <w:rPr>
                <w:sz w:val="26"/>
                <w:szCs w:val="26"/>
              </w:rPr>
              <w:t>201</w:t>
            </w:r>
            <w:r w:rsidR="00744FE1">
              <w:rPr>
                <w:sz w:val="26"/>
                <w:szCs w:val="26"/>
              </w:rPr>
              <w:t>9</w:t>
            </w:r>
            <w:r w:rsidR="00B95A24" w:rsidRPr="000A2FF9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2664-п</w:t>
            </w:r>
          </w:p>
        </w:tc>
        <w:tc>
          <w:tcPr>
            <w:tcW w:w="5386" w:type="dxa"/>
          </w:tcPr>
          <w:p w:rsidR="0060736A" w:rsidRDefault="0060736A" w:rsidP="007578A4">
            <w:pPr>
              <w:rPr>
                <w:iCs/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</w:t>
            </w:r>
            <w:r w:rsidRPr="0060736A">
              <w:rPr>
                <w:sz w:val="28"/>
                <w:szCs w:val="28"/>
                <w:lang w:eastAsia="en-US"/>
              </w:rPr>
              <w:t xml:space="preserve"> </w:t>
            </w:r>
          </w:p>
          <w:p w:rsidR="00B95A24" w:rsidRPr="0060736A" w:rsidRDefault="00B95A24" w:rsidP="0060736A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2D0984" w:rsidRDefault="002D0984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2D0984" w:rsidRDefault="00DC002C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0984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="002D0984">
        <w:rPr>
          <w:sz w:val="28"/>
          <w:szCs w:val="28"/>
        </w:rPr>
        <w:t>.03.2016</w:t>
      </w:r>
      <w:r>
        <w:rPr>
          <w:sz w:val="28"/>
          <w:szCs w:val="28"/>
        </w:rPr>
        <w:t xml:space="preserve"> № 906-п</w:t>
      </w:r>
      <w:r w:rsidR="002D0984">
        <w:rPr>
          <w:sz w:val="28"/>
          <w:szCs w:val="28"/>
        </w:rPr>
        <w:t xml:space="preserve"> «Об утверждении </w:t>
      </w:r>
    </w:p>
    <w:p w:rsidR="00DC002C" w:rsidRDefault="002D0984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>муниципальной программы «</w:t>
      </w:r>
      <w:r w:rsidR="00DC002C">
        <w:rPr>
          <w:sz w:val="28"/>
          <w:szCs w:val="28"/>
        </w:rPr>
        <w:t>Развитие</w:t>
      </w:r>
    </w:p>
    <w:p w:rsidR="00DC002C" w:rsidRDefault="00DC002C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транспортной системы </w:t>
      </w:r>
      <w:r w:rsidR="002D0984">
        <w:rPr>
          <w:sz w:val="28"/>
          <w:szCs w:val="28"/>
        </w:rPr>
        <w:t>Соль-</w:t>
      </w:r>
      <w:proofErr w:type="spellStart"/>
      <w:r w:rsidR="002D0984">
        <w:rPr>
          <w:sz w:val="28"/>
          <w:szCs w:val="28"/>
        </w:rPr>
        <w:t>Илецкого</w:t>
      </w:r>
      <w:proofErr w:type="spellEnd"/>
    </w:p>
    <w:p w:rsidR="002D0984" w:rsidRDefault="002D0984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DC002C">
        <w:rPr>
          <w:sz w:val="28"/>
          <w:szCs w:val="28"/>
        </w:rPr>
        <w:t>»</w:t>
      </w:r>
    </w:p>
    <w:p w:rsidR="00B95A24" w:rsidRDefault="00B95A24" w:rsidP="00B95A24">
      <w:pPr>
        <w:rPr>
          <w:sz w:val="28"/>
          <w:szCs w:val="28"/>
        </w:rPr>
      </w:pPr>
    </w:p>
    <w:p w:rsidR="00DE6662" w:rsidRPr="00E069F7" w:rsidRDefault="00DE6662" w:rsidP="00B95A24">
      <w:pPr>
        <w:rPr>
          <w:sz w:val="28"/>
          <w:szCs w:val="28"/>
        </w:rPr>
      </w:pPr>
    </w:p>
    <w:p w:rsidR="00764404" w:rsidRDefault="00764404" w:rsidP="00794A74">
      <w:pPr>
        <w:ind w:firstLine="567"/>
        <w:jc w:val="both"/>
        <w:rPr>
          <w:color w:val="000000"/>
          <w:spacing w:val="1"/>
          <w:sz w:val="28"/>
          <w:szCs w:val="28"/>
        </w:rPr>
      </w:pPr>
      <w:proofErr w:type="gramStart"/>
      <w:r w:rsidRPr="00D40378">
        <w:rPr>
          <w:sz w:val="28"/>
          <w:szCs w:val="28"/>
        </w:rPr>
        <w:t>В соответствии со ст</w:t>
      </w:r>
      <w:r w:rsidR="0099680F">
        <w:rPr>
          <w:sz w:val="28"/>
          <w:szCs w:val="28"/>
        </w:rPr>
        <w:t>атьями</w:t>
      </w:r>
      <w:r w:rsidRPr="00D40378">
        <w:rPr>
          <w:sz w:val="28"/>
          <w:szCs w:val="28"/>
        </w:rPr>
        <w:t xml:space="preserve"> 179</w:t>
      </w:r>
      <w:r>
        <w:rPr>
          <w:sz w:val="28"/>
          <w:szCs w:val="28"/>
        </w:rPr>
        <w:t xml:space="preserve">, 179.3 </w:t>
      </w:r>
      <w:r w:rsidRPr="00D40378">
        <w:rPr>
          <w:sz w:val="28"/>
          <w:szCs w:val="28"/>
        </w:rPr>
        <w:t xml:space="preserve"> Бюджетного Кодекса Р</w:t>
      </w:r>
      <w:r w:rsidR="0099680F">
        <w:rPr>
          <w:sz w:val="28"/>
          <w:szCs w:val="28"/>
        </w:rPr>
        <w:t>оссийской Федерации</w:t>
      </w:r>
      <w:r w:rsidRPr="00D40378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 законом </w:t>
      </w:r>
      <w:bookmarkStart w:id="0" w:name="_GoBack"/>
      <w:bookmarkEnd w:id="0"/>
      <w:r>
        <w:rPr>
          <w:sz w:val="28"/>
          <w:szCs w:val="28"/>
        </w:rPr>
        <w:t xml:space="preserve">от  06.10.2003  </w:t>
      </w:r>
      <w:r w:rsidRPr="00D40378">
        <w:rPr>
          <w:sz w:val="28"/>
          <w:szCs w:val="28"/>
        </w:rPr>
        <w:t>№ 131-ФЗ «Об общих принципах организации местного самоуправления в Р</w:t>
      </w:r>
      <w:r w:rsidR="00B943CA">
        <w:rPr>
          <w:sz w:val="28"/>
          <w:szCs w:val="28"/>
        </w:rPr>
        <w:t>оссийской Федерации</w:t>
      </w:r>
      <w:r w:rsidR="001951C3">
        <w:rPr>
          <w:sz w:val="28"/>
          <w:szCs w:val="28"/>
        </w:rPr>
        <w:t>»</w:t>
      </w:r>
      <w:r w:rsidRPr="00D403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C1FFB">
        <w:rPr>
          <w:sz w:val="28"/>
          <w:szCs w:val="28"/>
        </w:rPr>
        <w:t>Уставом муниципального образован</w:t>
      </w:r>
      <w:r>
        <w:rPr>
          <w:sz w:val="28"/>
          <w:szCs w:val="28"/>
        </w:rPr>
        <w:t>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округ,  постановлением</w:t>
      </w:r>
      <w:r w:rsidR="00744FE1">
        <w:rPr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="00744FE1">
        <w:rPr>
          <w:sz w:val="28"/>
          <w:szCs w:val="28"/>
        </w:rPr>
        <w:t>Илецкий</w:t>
      </w:r>
      <w:proofErr w:type="spellEnd"/>
      <w:r w:rsidR="00744FE1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 от 26.01.2016 № 56-п «Об утверждении  порядка  разработки, реализации и оценки  эффективности муниципальных программ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округ»,</w:t>
      </w:r>
      <w:r w:rsidRPr="00AC566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постановлением</w:t>
      </w:r>
      <w:r w:rsidR="0048210F">
        <w:rPr>
          <w:color w:val="000000" w:themeColor="text1"/>
          <w:sz w:val="28"/>
          <w:szCs w:val="28"/>
        </w:rPr>
        <w:t xml:space="preserve"> </w:t>
      </w:r>
      <w:r w:rsidR="0048210F">
        <w:rPr>
          <w:sz w:val="28"/>
          <w:szCs w:val="28"/>
        </w:rPr>
        <w:t>администрации муниципального образования Соль-</w:t>
      </w:r>
      <w:proofErr w:type="spellStart"/>
      <w:r w:rsidR="0048210F">
        <w:rPr>
          <w:sz w:val="28"/>
          <w:szCs w:val="28"/>
        </w:rPr>
        <w:t>Илецкий</w:t>
      </w:r>
      <w:proofErr w:type="spellEnd"/>
      <w:proofErr w:type="gramEnd"/>
      <w:r w:rsidR="0048210F">
        <w:rPr>
          <w:sz w:val="28"/>
          <w:szCs w:val="28"/>
        </w:rPr>
        <w:t xml:space="preserve"> городской округ</w:t>
      </w:r>
      <w:r>
        <w:rPr>
          <w:color w:val="000000" w:themeColor="text1"/>
          <w:sz w:val="28"/>
          <w:szCs w:val="28"/>
        </w:rPr>
        <w:t xml:space="preserve"> от </w:t>
      </w:r>
      <w:r w:rsidRPr="0089796C">
        <w:rPr>
          <w:color w:val="000000" w:themeColor="text1"/>
          <w:sz w:val="28"/>
          <w:szCs w:val="28"/>
        </w:rPr>
        <w:t>25.02.2016</w:t>
      </w:r>
      <w:r w:rsidR="001951C3">
        <w:rPr>
          <w:color w:val="000000" w:themeColor="text1"/>
          <w:sz w:val="28"/>
          <w:szCs w:val="28"/>
        </w:rPr>
        <w:t xml:space="preserve"> </w:t>
      </w:r>
      <w:r w:rsidRPr="0089796C">
        <w:rPr>
          <w:color w:val="000000" w:themeColor="text1"/>
          <w:sz w:val="28"/>
          <w:szCs w:val="28"/>
        </w:rPr>
        <w:t>№</w:t>
      </w:r>
      <w:r w:rsidR="00D5524B">
        <w:rPr>
          <w:color w:val="000000" w:themeColor="text1"/>
          <w:sz w:val="28"/>
          <w:szCs w:val="28"/>
        </w:rPr>
        <w:t xml:space="preserve"> </w:t>
      </w:r>
      <w:r w:rsidRPr="0089796C">
        <w:rPr>
          <w:color w:val="000000" w:themeColor="text1"/>
          <w:sz w:val="28"/>
          <w:szCs w:val="28"/>
        </w:rPr>
        <w:t>411-п «Об утверждении перечня муниципальных программ муниципального образования Соль-</w:t>
      </w:r>
      <w:proofErr w:type="spellStart"/>
      <w:r w:rsidRPr="0089796C">
        <w:rPr>
          <w:color w:val="000000" w:themeColor="text1"/>
          <w:sz w:val="28"/>
          <w:szCs w:val="28"/>
        </w:rPr>
        <w:t>Илецкий</w:t>
      </w:r>
      <w:proofErr w:type="spellEnd"/>
      <w:r w:rsidRPr="0089796C">
        <w:rPr>
          <w:color w:val="000000" w:themeColor="text1"/>
          <w:sz w:val="28"/>
          <w:szCs w:val="28"/>
        </w:rPr>
        <w:t xml:space="preserve"> городской округ»</w:t>
      </w:r>
      <w:r w:rsidR="0048210F">
        <w:rPr>
          <w:color w:val="000000" w:themeColor="text1"/>
          <w:sz w:val="28"/>
          <w:szCs w:val="28"/>
        </w:rPr>
        <w:t xml:space="preserve"> (ред. 25.09.2018)</w:t>
      </w:r>
      <w:r>
        <w:rPr>
          <w:color w:val="000000"/>
          <w:spacing w:val="1"/>
          <w:sz w:val="28"/>
          <w:szCs w:val="28"/>
        </w:rPr>
        <w:t xml:space="preserve"> </w:t>
      </w:r>
      <w:r w:rsidRPr="0006192C">
        <w:rPr>
          <w:sz w:val="28"/>
          <w:szCs w:val="28"/>
        </w:rPr>
        <w:t>постановляю</w:t>
      </w:r>
      <w:r w:rsidRPr="0006192C">
        <w:rPr>
          <w:color w:val="000000"/>
          <w:spacing w:val="1"/>
          <w:sz w:val="28"/>
          <w:szCs w:val="28"/>
        </w:rPr>
        <w:t>:</w:t>
      </w:r>
    </w:p>
    <w:p w:rsidR="00296695" w:rsidRDefault="00296695" w:rsidP="00794A74">
      <w:pPr>
        <w:ind w:firstLine="567"/>
        <w:jc w:val="both"/>
        <w:rPr>
          <w:color w:val="000000"/>
          <w:spacing w:val="1"/>
          <w:sz w:val="28"/>
          <w:szCs w:val="28"/>
        </w:rPr>
      </w:pPr>
    </w:p>
    <w:p w:rsidR="00B068CD" w:rsidRDefault="00764404" w:rsidP="00764404">
      <w:pPr>
        <w:ind w:right="-2"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</w:t>
      </w:r>
      <w:r w:rsidR="00B943CA">
        <w:rPr>
          <w:color w:val="000000"/>
          <w:spacing w:val="1"/>
          <w:sz w:val="28"/>
          <w:szCs w:val="28"/>
        </w:rPr>
        <w:t xml:space="preserve">Внести изменения в постановление администрации </w:t>
      </w:r>
      <w:r w:rsidR="00B943CA" w:rsidRPr="009C1FFB">
        <w:rPr>
          <w:sz w:val="28"/>
          <w:szCs w:val="28"/>
        </w:rPr>
        <w:t>муниципального образован</w:t>
      </w:r>
      <w:r w:rsidR="00B943CA">
        <w:rPr>
          <w:sz w:val="28"/>
          <w:szCs w:val="28"/>
        </w:rPr>
        <w:t>ия Соль-</w:t>
      </w:r>
      <w:proofErr w:type="spellStart"/>
      <w:r w:rsidR="00B943CA">
        <w:rPr>
          <w:sz w:val="28"/>
          <w:szCs w:val="28"/>
        </w:rPr>
        <w:t>Илецкий</w:t>
      </w:r>
      <w:proofErr w:type="spellEnd"/>
      <w:r w:rsidR="00B943CA">
        <w:rPr>
          <w:sz w:val="28"/>
          <w:szCs w:val="28"/>
        </w:rPr>
        <w:t xml:space="preserve"> городской округ</w:t>
      </w:r>
      <w:r w:rsidR="001619AF">
        <w:rPr>
          <w:sz w:val="28"/>
          <w:szCs w:val="28"/>
        </w:rPr>
        <w:t xml:space="preserve"> от 31.03.2016 № 906-п</w:t>
      </w:r>
      <w:r w:rsidR="00B943CA">
        <w:rPr>
          <w:color w:val="000000"/>
          <w:spacing w:val="1"/>
          <w:sz w:val="28"/>
          <w:szCs w:val="28"/>
        </w:rPr>
        <w:t xml:space="preserve"> </w:t>
      </w:r>
      <w:r w:rsidR="00C836C5">
        <w:rPr>
          <w:color w:val="000000"/>
          <w:spacing w:val="1"/>
          <w:sz w:val="28"/>
          <w:szCs w:val="28"/>
        </w:rPr>
        <w:t>«Об утверждении муниципальной программы</w:t>
      </w:r>
      <w:r w:rsidR="00B068CD">
        <w:rPr>
          <w:color w:val="000000"/>
          <w:spacing w:val="1"/>
          <w:sz w:val="28"/>
          <w:szCs w:val="28"/>
        </w:rPr>
        <w:t xml:space="preserve"> </w:t>
      </w:r>
      <w:r w:rsidR="00B068CD">
        <w:rPr>
          <w:sz w:val="28"/>
          <w:szCs w:val="28"/>
        </w:rPr>
        <w:t>«Развитие транспортной системы Соль-</w:t>
      </w:r>
      <w:proofErr w:type="spellStart"/>
      <w:r w:rsidR="00B068CD">
        <w:rPr>
          <w:sz w:val="28"/>
          <w:szCs w:val="28"/>
        </w:rPr>
        <w:t>Илецкого</w:t>
      </w:r>
      <w:proofErr w:type="spellEnd"/>
      <w:r w:rsidR="00B068CD">
        <w:rPr>
          <w:sz w:val="28"/>
          <w:szCs w:val="28"/>
        </w:rPr>
        <w:t xml:space="preserve"> городского округа»</w:t>
      </w:r>
    </w:p>
    <w:p w:rsidR="00764404" w:rsidRDefault="0095448D" w:rsidP="00764404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1FE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E6662">
        <w:rPr>
          <w:color w:val="000000"/>
          <w:spacing w:val="1"/>
          <w:sz w:val="28"/>
          <w:szCs w:val="28"/>
        </w:rPr>
        <w:t>Приложение № 1 к</w:t>
      </w:r>
      <w:r w:rsidR="00764404">
        <w:rPr>
          <w:color w:val="000000"/>
          <w:spacing w:val="1"/>
          <w:sz w:val="28"/>
          <w:szCs w:val="28"/>
        </w:rPr>
        <w:t xml:space="preserve"> </w:t>
      </w:r>
      <w:r w:rsidR="00764404" w:rsidRPr="00444C8F">
        <w:rPr>
          <w:sz w:val="28"/>
          <w:szCs w:val="28"/>
        </w:rPr>
        <w:t>постановлени</w:t>
      </w:r>
      <w:r w:rsidR="00DE6662">
        <w:rPr>
          <w:sz w:val="28"/>
          <w:szCs w:val="28"/>
        </w:rPr>
        <w:t>ю администрации муниципального образования Соль-</w:t>
      </w:r>
      <w:proofErr w:type="spellStart"/>
      <w:r w:rsidR="00DE6662">
        <w:rPr>
          <w:sz w:val="28"/>
          <w:szCs w:val="28"/>
        </w:rPr>
        <w:t>Илецкий</w:t>
      </w:r>
      <w:proofErr w:type="spellEnd"/>
      <w:r w:rsidR="00DE6662">
        <w:rPr>
          <w:sz w:val="28"/>
          <w:szCs w:val="28"/>
        </w:rPr>
        <w:t xml:space="preserve"> городской округ</w:t>
      </w:r>
      <w:r w:rsidR="00764404" w:rsidRPr="00444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31.03.2016 </w:t>
      </w:r>
      <w:r w:rsidR="00764404" w:rsidRPr="00444C8F">
        <w:rPr>
          <w:sz w:val="28"/>
          <w:szCs w:val="28"/>
        </w:rPr>
        <w:t xml:space="preserve">№ </w:t>
      </w:r>
      <w:r w:rsidR="004544EE">
        <w:rPr>
          <w:sz w:val="28"/>
          <w:szCs w:val="28"/>
        </w:rPr>
        <w:t>906</w:t>
      </w:r>
      <w:r w:rsidR="00764404">
        <w:rPr>
          <w:sz w:val="28"/>
          <w:szCs w:val="28"/>
        </w:rPr>
        <w:t>-п «Об утверждении муниципальной программы «</w:t>
      </w:r>
      <w:r w:rsidR="004544EE">
        <w:rPr>
          <w:sz w:val="28"/>
          <w:szCs w:val="28"/>
        </w:rPr>
        <w:t>Развитие</w:t>
      </w:r>
      <w:r w:rsidR="000659A4">
        <w:rPr>
          <w:sz w:val="28"/>
          <w:szCs w:val="28"/>
        </w:rPr>
        <w:t xml:space="preserve"> транспортной системы </w:t>
      </w:r>
      <w:r w:rsidR="00764404">
        <w:rPr>
          <w:sz w:val="28"/>
          <w:szCs w:val="28"/>
        </w:rPr>
        <w:t>Соль-</w:t>
      </w:r>
      <w:proofErr w:type="spellStart"/>
      <w:r w:rsidR="00764404">
        <w:rPr>
          <w:sz w:val="28"/>
          <w:szCs w:val="28"/>
        </w:rPr>
        <w:t>Илецкого</w:t>
      </w:r>
      <w:proofErr w:type="spellEnd"/>
      <w:r w:rsidR="00764404">
        <w:rPr>
          <w:sz w:val="28"/>
          <w:szCs w:val="28"/>
        </w:rPr>
        <w:t xml:space="preserve"> городского округа</w:t>
      </w:r>
      <w:r w:rsidR="00972E37">
        <w:rPr>
          <w:sz w:val="28"/>
          <w:szCs w:val="28"/>
        </w:rPr>
        <w:t>»</w:t>
      </w:r>
      <w:r w:rsidR="00764404" w:rsidRPr="00444C8F">
        <w:rPr>
          <w:sz w:val="28"/>
          <w:szCs w:val="28"/>
        </w:rPr>
        <w:t xml:space="preserve"> изложить в новой редакции, согласно приложению к настоящему постановлению</w:t>
      </w:r>
      <w:r w:rsidR="00764404">
        <w:rPr>
          <w:sz w:val="28"/>
          <w:szCs w:val="28"/>
        </w:rPr>
        <w:t>.</w:t>
      </w:r>
    </w:p>
    <w:p w:rsidR="00DE6662" w:rsidRDefault="00764404" w:rsidP="00DE66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2F6408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2F6408">
        <w:rPr>
          <w:sz w:val="28"/>
          <w:szCs w:val="28"/>
        </w:rPr>
        <w:t xml:space="preserve">исполнением настоящего </w:t>
      </w:r>
      <w:r>
        <w:rPr>
          <w:sz w:val="28"/>
          <w:szCs w:val="28"/>
        </w:rPr>
        <w:t xml:space="preserve">постановления </w:t>
      </w:r>
      <w:r w:rsidR="000E471C">
        <w:rPr>
          <w:sz w:val="28"/>
          <w:szCs w:val="28"/>
        </w:rPr>
        <w:t>оставляю за собой.</w:t>
      </w:r>
    </w:p>
    <w:p w:rsidR="00764404" w:rsidRDefault="00764404" w:rsidP="00764404">
      <w:pPr>
        <w:ind w:right="-2" w:firstLine="567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  <w:lang w:eastAsia="en-US"/>
        </w:rPr>
        <w:t xml:space="preserve">3. </w:t>
      </w:r>
      <w:r>
        <w:rPr>
          <w:sz w:val="28"/>
          <w:szCs w:val="28"/>
        </w:rPr>
        <w:t>П</w:t>
      </w:r>
      <w:r w:rsidRPr="002F6408">
        <w:rPr>
          <w:sz w:val="28"/>
          <w:szCs w:val="28"/>
        </w:rPr>
        <w:t xml:space="preserve">остановление вступает в силу </w:t>
      </w:r>
      <w:r>
        <w:rPr>
          <w:color w:val="000000"/>
          <w:spacing w:val="1"/>
          <w:sz w:val="28"/>
          <w:szCs w:val="28"/>
        </w:rPr>
        <w:t>после его официального опубликования (обнародования)</w:t>
      </w:r>
      <w:r w:rsidR="00282BBC">
        <w:rPr>
          <w:color w:val="000000"/>
          <w:spacing w:val="1"/>
          <w:sz w:val="28"/>
          <w:szCs w:val="28"/>
        </w:rPr>
        <w:t xml:space="preserve"> и распространяет свои правоотношения до 31.12.2019</w:t>
      </w:r>
      <w:r w:rsidR="006D10A8">
        <w:rPr>
          <w:color w:val="000000"/>
          <w:spacing w:val="1"/>
          <w:sz w:val="28"/>
          <w:szCs w:val="28"/>
        </w:rPr>
        <w:t>.</w:t>
      </w:r>
    </w:p>
    <w:p w:rsidR="00764404" w:rsidRDefault="00764404" w:rsidP="00764404">
      <w:pPr>
        <w:pStyle w:val="a6"/>
        <w:ind w:left="825"/>
        <w:jc w:val="both"/>
        <w:rPr>
          <w:color w:val="000000"/>
          <w:spacing w:val="1"/>
          <w:sz w:val="28"/>
          <w:szCs w:val="28"/>
        </w:rPr>
      </w:pPr>
    </w:p>
    <w:p w:rsidR="000F3499" w:rsidRPr="00F837CD" w:rsidRDefault="000F3499" w:rsidP="00764404">
      <w:pPr>
        <w:pStyle w:val="a6"/>
        <w:ind w:left="825"/>
        <w:jc w:val="both"/>
        <w:rPr>
          <w:color w:val="000000"/>
          <w:spacing w:val="1"/>
          <w:sz w:val="28"/>
          <w:szCs w:val="28"/>
        </w:rPr>
      </w:pPr>
    </w:p>
    <w:p w:rsidR="00764404" w:rsidRDefault="00764404" w:rsidP="007644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64404" w:rsidRDefault="00764404" w:rsidP="00764404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</w:t>
      </w:r>
      <w:r w:rsidRPr="0006192C">
        <w:rPr>
          <w:sz w:val="28"/>
          <w:szCs w:val="28"/>
        </w:rPr>
        <w:t>городско</w:t>
      </w:r>
      <w:r>
        <w:rPr>
          <w:sz w:val="28"/>
          <w:szCs w:val="28"/>
        </w:rPr>
        <w:t>й округ</w:t>
      </w:r>
      <w:r w:rsidRPr="0039142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</w:t>
      </w:r>
      <w:r w:rsidRPr="00391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391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F3499">
        <w:rPr>
          <w:sz w:val="28"/>
          <w:szCs w:val="28"/>
        </w:rPr>
        <w:t xml:space="preserve"> </w:t>
      </w:r>
      <w:r>
        <w:rPr>
          <w:sz w:val="28"/>
          <w:szCs w:val="28"/>
        </w:rPr>
        <w:t>А.А. Кузьмин</w:t>
      </w:r>
    </w:p>
    <w:p w:rsidR="00764404" w:rsidRDefault="00764404" w:rsidP="00764404">
      <w:pPr>
        <w:tabs>
          <w:tab w:val="left" w:pos="7016"/>
        </w:tabs>
        <w:jc w:val="both"/>
        <w:rPr>
          <w:sz w:val="28"/>
        </w:rPr>
      </w:pPr>
    </w:p>
    <w:p w:rsidR="00764404" w:rsidRDefault="00764404" w:rsidP="00764404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 </w:t>
      </w:r>
    </w:p>
    <w:p w:rsidR="00764404" w:rsidRDefault="00764404" w:rsidP="00764404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Ведущий специалист</w:t>
      </w:r>
      <w:r>
        <w:rPr>
          <w:sz w:val="28"/>
        </w:rPr>
        <w:tab/>
      </w:r>
    </w:p>
    <w:p w:rsidR="00355CD7" w:rsidRDefault="00764404" w:rsidP="00764404">
      <w:pPr>
        <w:rPr>
          <w:sz w:val="28"/>
          <w:szCs w:val="28"/>
        </w:rPr>
      </w:pPr>
      <w:r>
        <w:rPr>
          <w:sz w:val="28"/>
        </w:rPr>
        <w:t xml:space="preserve">организационного отдела                              </w:t>
      </w:r>
      <w:r w:rsidR="000F3499">
        <w:rPr>
          <w:sz w:val="28"/>
        </w:rPr>
        <w:t xml:space="preserve">                         </w:t>
      </w:r>
      <w:r>
        <w:rPr>
          <w:sz w:val="28"/>
        </w:rPr>
        <w:t xml:space="preserve">   Е.В. Телушкина</w:t>
      </w:r>
    </w:p>
    <w:p w:rsidR="00355CD7" w:rsidRDefault="00355CD7" w:rsidP="00B95A24">
      <w:pPr>
        <w:rPr>
          <w:sz w:val="28"/>
          <w:szCs w:val="28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FF7860" w:rsidRDefault="00FF7860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232E76" w:rsidRDefault="00232E76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8112F" w:rsidRDefault="0008112F" w:rsidP="00B95A24">
      <w:pPr>
        <w:rPr>
          <w:sz w:val="20"/>
          <w:szCs w:val="20"/>
        </w:rPr>
      </w:pPr>
    </w:p>
    <w:p w:rsidR="0008112F" w:rsidRDefault="0008112F" w:rsidP="00B95A24">
      <w:pPr>
        <w:rPr>
          <w:sz w:val="20"/>
          <w:szCs w:val="20"/>
        </w:rPr>
      </w:pPr>
    </w:p>
    <w:p w:rsidR="0008112F" w:rsidRDefault="0008112F" w:rsidP="00B95A24">
      <w:pPr>
        <w:rPr>
          <w:sz w:val="20"/>
          <w:szCs w:val="20"/>
        </w:rPr>
      </w:pPr>
    </w:p>
    <w:p w:rsidR="0008112F" w:rsidRDefault="0008112F" w:rsidP="00B95A24">
      <w:pPr>
        <w:rPr>
          <w:sz w:val="20"/>
          <w:szCs w:val="20"/>
        </w:rPr>
      </w:pPr>
    </w:p>
    <w:p w:rsidR="0008112F" w:rsidRDefault="0008112F" w:rsidP="00B95A24">
      <w:pPr>
        <w:rPr>
          <w:sz w:val="20"/>
          <w:szCs w:val="20"/>
        </w:rPr>
      </w:pPr>
    </w:p>
    <w:p w:rsidR="0008112F" w:rsidRDefault="0008112F" w:rsidP="00B95A24">
      <w:pPr>
        <w:rPr>
          <w:sz w:val="20"/>
          <w:szCs w:val="20"/>
        </w:rPr>
      </w:pPr>
    </w:p>
    <w:p w:rsidR="0008112F" w:rsidRDefault="0008112F" w:rsidP="00B95A24">
      <w:pPr>
        <w:rPr>
          <w:sz w:val="20"/>
          <w:szCs w:val="20"/>
        </w:rPr>
      </w:pPr>
    </w:p>
    <w:p w:rsidR="0008112F" w:rsidRDefault="0008112F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E2F8C" w:rsidRPr="0008112F" w:rsidRDefault="00355CD7" w:rsidP="00B95A24">
      <w:pPr>
        <w:rPr>
          <w:sz w:val="20"/>
          <w:szCs w:val="20"/>
        </w:rPr>
      </w:pPr>
      <w:proofErr w:type="gramStart"/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p w:rsidR="006448AB" w:rsidRPr="00506464" w:rsidRDefault="006448AB" w:rsidP="006448AB">
      <w:pPr>
        <w:ind w:firstLine="4820"/>
        <w:rPr>
          <w:sz w:val="28"/>
          <w:szCs w:val="28"/>
        </w:rPr>
      </w:pPr>
      <w:r w:rsidRPr="0050646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506464">
        <w:rPr>
          <w:sz w:val="28"/>
          <w:szCs w:val="28"/>
        </w:rPr>
        <w:t>№ 1</w:t>
      </w:r>
    </w:p>
    <w:p w:rsidR="006448AB" w:rsidRDefault="006448AB" w:rsidP="006448AB">
      <w:pPr>
        <w:ind w:firstLine="4820"/>
        <w:rPr>
          <w:sz w:val="28"/>
          <w:szCs w:val="28"/>
        </w:rPr>
      </w:pPr>
      <w:r w:rsidRPr="00506464">
        <w:rPr>
          <w:sz w:val="28"/>
          <w:szCs w:val="28"/>
        </w:rPr>
        <w:t xml:space="preserve">к постановлению администрации                               </w:t>
      </w:r>
    </w:p>
    <w:p w:rsidR="006448AB" w:rsidRPr="00506464" w:rsidRDefault="006448AB" w:rsidP="006448AB">
      <w:pPr>
        <w:ind w:firstLine="4820"/>
        <w:rPr>
          <w:sz w:val="28"/>
          <w:szCs w:val="28"/>
        </w:rPr>
      </w:pPr>
      <w:r w:rsidRPr="00506464">
        <w:rPr>
          <w:sz w:val="28"/>
          <w:szCs w:val="28"/>
        </w:rPr>
        <w:t>Соль-</w:t>
      </w:r>
      <w:proofErr w:type="spellStart"/>
      <w:r w:rsidRPr="00506464">
        <w:rPr>
          <w:sz w:val="28"/>
          <w:szCs w:val="28"/>
        </w:rPr>
        <w:t>Илецкого</w:t>
      </w:r>
      <w:proofErr w:type="spellEnd"/>
      <w:r w:rsidRPr="00506464">
        <w:rPr>
          <w:sz w:val="28"/>
          <w:szCs w:val="28"/>
        </w:rPr>
        <w:t xml:space="preserve">   городского округа</w:t>
      </w:r>
    </w:p>
    <w:p w:rsidR="006448AB" w:rsidRDefault="006448AB" w:rsidP="006448AB">
      <w:pPr>
        <w:ind w:firstLine="4820"/>
        <w:rPr>
          <w:sz w:val="28"/>
          <w:szCs w:val="28"/>
        </w:rPr>
      </w:pPr>
      <w:r w:rsidRPr="00506464">
        <w:rPr>
          <w:sz w:val="28"/>
          <w:szCs w:val="28"/>
        </w:rPr>
        <w:t xml:space="preserve">от </w:t>
      </w:r>
      <w:r>
        <w:rPr>
          <w:sz w:val="28"/>
          <w:szCs w:val="28"/>
        </w:rPr>
        <w:t>23.12.</w:t>
      </w:r>
      <w:r w:rsidRPr="00506464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506464">
        <w:rPr>
          <w:sz w:val="28"/>
          <w:szCs w:val="28"/>
        </w:rPr>
        <w:t xml:space="preserve">№ </w:t>
      </w:r>
      <w:r>
        <w:rPr>
          <w:sz w:val="28"/>
          <w:szCs w:val="28"/>
        </w:rPr>
        <w:t>2664-п</w:t>
      </w:r>
    </w:p>
    <w:p w:rsidR="006448AB" w:rsidRDefault="006448AB" w:rsidP="006448AB">
      <w:pPr>
        <w:spacing w:line="360" w:lineRule="auto"/>
        <w:ind w:firstLine="4820"/>
        <w:rPr>
          <w:b/>
          <w:sz w:val="28"/>
          <w:szCs w:val="28"/>
        </w:rPr>
      </w:pPr>
    </w:p>
    <w:p w:rsidR="006448AB" w:rsidRPr="00250C1B" w:rsidRDefault="006448AB" w:rsidP="006448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C1B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C1B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C1B">
        <w:rPr>
          <w:rFonts w:ascii="Times New Roman" w:hAnsi="Times New Roman" w:cs="Times New Roman"/>
          <w:b/>
          <w:sz w:val="28"/>
          <w:szCs w:val="28"/>
        </w:rPr>
        <w:t>Соль-</w:t>
      </w:r>
      <w:proofErr w:type="spellStart"/>
      <w:r w:rsidRPr="00250C1B">
        <w:rPr>
          <w:rFonts w:ascii="Times New Roman" w:hAnsi="Times New Roman" w:cs="Times New Roman"/>
          <w:b/>
          <w:sz w:val="28"/>
          <w:szCs w:val="28"/>
        </w:rPr>
        <w:t>Илецк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250C1B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250C1B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50C1B">
        <w:rPr>
          <w:rFonts w:ascii="Times New Roman" w:hAnsi="Times New Roman" w:cs="Times New Roman"/>
          <w:b/>
          <w:sz w:val="28"/>
          <w:szCs w:val="28"/>
        </w:rPr>
        <w:t>»</w:t>
      </w:r>
    </w:p>
    <w:p w:rsidR="006448AB" w:rsidRDefault="006448AB" w:rsidP="006448AB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0"/>
        <w:gridCol w:w="329"/>
        <w:gridCol w:w="5710"/>
      </w:tblGrid>
      <w:tr w:rsidR="006448AB" w:rsidTr="000F6F55">
        <w:tc>
          <w:tcPr>
            <w:tcW w:w="3040" w:type="dxa"/>
          </w:tcPr>
          <w:p w:rsidR="006448AB" w:rsidRPr="0047652A" w:rsidRDefault="006448AB" w:rsidP="000F6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29" w:type="dxa"/>
          </w:tcPr>
          <w:p w:rsidR="006448AB" w:rsidRPr="0047652A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10" w:type="dxa"/>
          </w:tcPr>
          <w:p w:rsidR="006448AB" w:rsidRPr="0047652A" w:rsidRDefault="006448AB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ЖКХ, дорожному хозяйству, газификации и связи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Соль-</w:t>
            </w:r>
            <w:proofErr w:type="spellStart"/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6448AB" w:rsidTr="000F6F55">
        <w:tc>
          <w:tcPr>
            <w:tcW w:w="3040" w:type="dxa"/>
          </w:tcPr>
          <w:p w:rsidR="006448AB" w:rsidRPr="0047652A" w:rsidRDefault="006448AB" w:rsidP="000F6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29" w:type="dxa"/>
          </w:tcPr>
          <w:p w:rsidR="006448AB" w:rsidRPr="0047652A" w:rsidRDefault="006448AB" w:rsidP="000F6F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10" w:type="dxa"/>
          </w:tcPr>
          <w:p w:rsidR="006448AB" w:rsidRPr="0047652A" w:rsidRDefault="006448AB" w:rsidP="000F6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448AB" w:rsidTr="000F6F55">
        <w:tc>
          <w:tcPr>
            <w:tcW w:w="3040" w:type="dxa"/>
          </w:tcPr>
          <w:p w:rsidR="006448AB" w:rsidRPr="0047652A" w:rsidRDefault="006448AB" w:rsidP="000F6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329" w:type="dxa"/>
          </w:tcPr>
          <w:p w:rsidR="006448AB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448AB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8AB" w:rsidRPr="0047652A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0" w:type="dxa"/>
          </w:tcPr>
          <w:p w:rsidR="006448AB" w:rsidRPr="0047652A" w:rsidRDefault="006448AB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Соль-</w:t>
            </w:r>
            <w:proofErr w:type="spellStart"/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6448AB" w:rsidTr="000F6F55">
        <w:tc>
          <w:tcPr>
            <w:tcW w:w="3040" w:type="dxa"/>
          </w:tcPr>
          <w:p w:rsidR="006448AB" w:rsidRPr="0047652A" w:rsidRDefault="006448AB" w:rsidP="000F6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329" w:type="dxa"/>
          </w:tcPr>
          <w:p w:rsidR="006448AB" w:rsidRPr="0047652A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10" w:type="dxa"/>
          </w:tcPr>
          <w:p w:rsidR="006448AB" w:rsidRPr="0047652A" w:rsidRDefault="006448AB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hyperlink w:anchor="P1878" w:history="1">
              <w:r w:rsidRPr="004765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Дорожное хозяйство</w:t>
              </w:r>
            </w:hyperlink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476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оль-Илецк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</w:t>
            </w:r>
            <w:proofErr w:type="gramEnd"/>
            <w:r w:rsidRPr="00476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476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  <w:p w:rsidR="006448AB" w:rsidRPr="0047652A" w:rsidRDefault="006448AB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hyperlink w:anchor="P2488" w:history="1">
              <w:r w:rsidRPr="004765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Обеспечение доступности услуг</w:t>
              </w:r>
            </w:hyperlink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пассажирского </w:t>
            </w:r>
            <w:proofErr w:type="gramStart"/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транспорта"</w:t>
            </w:r>
          </w:p>
        </w:tc>
      </w:tr>
      <w:tr w:rsidR="006448AB" w:rsidTr="000F6F55">
        <w:tc>
          <w:tcPr>
            <w:tcW w:w="3040" w:type="dxa"/>
          </w:tcPr>
          <w:p w:rsidR="006448AB" w:rsidRPr="0047652A" w:rsidRDefault="006448AB" w:rsidP="000F6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29" w:type="dxa"/>
          </w:tcPr>
          <w:p w:rsidR="006448AB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448AB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8AB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8AB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8AB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8AB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8AB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8AB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8AB" w:rsidRPr="0047652A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0" w:type="dxa"/>
          </w:tcPr>
          <w:p w:rsidR="006448AB" w:rsidRPr="0047652A" w:rsidRDefault="006448AB" w:rsidP="000F6F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83CCF">
              <w:rPr>
                <w:rFonts w:eastAsiaTheme="minorHAnsi"/>
                <w:sz w:val="28"/>
                <w:szCs w:val="28"/>
                <w:lang w:eastAsia="en-US"/>
              </w:rPr>
              <w:t xml:space="preserve">развитие современной и эффективной инфраструктуры автомобильных дорог общего пользования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местного</w:t>
            </w:r>
            <w:r w:rsidRPr="00683CCF">
              <w:rPr>
                <w:rFonts w:eastAsiaTheme="minorHAnsi"/>
                <w:sz w:val="28"/>
                <w:szCs w:val="28"/>
                <w:lang w:eastAsia="en-US"/>
              </w:rPr>
              <w:t xml:space="preserve"> значения, обеспечивающей благоприятные условия для развития экономики и социальной сферы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Соль-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Илецкого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округа и дальнейшее развитие устойчиво</w:t>
            </w:r>
            <w:r w:rsidRPr="00A17489">
              <w:rPr>
                <w:rFonts w:eastAsiaTheme="minorHAnsi"/>
                <w:sz w:val="28"/>
                <w:szCs w:val="28"/>
                <w:lang w:eastAsia="en-US"/>
              </w:rPr>
              <w:t xml:space="preserve"> функционир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ующей и доступной </w:t>
            </w:r>
            <w:r w:rsidRPr="00A17489">
              <w:rPr>
                <w:rFonts w:eastAsiaTheme="minorHAnsi"/>
                <w:sz w:val="28"/>
                <w:szCs w:val="28"/>
                <w:lang w:eastAsia="en-US"/>
              </w:rPr>
              <w:t xml:space="preserve">для всех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единой системы общественного пассажирского транспорта</w:t>
            </w:r>
          </w:p>
        </w:tc>
      </w:tr>
      <w:tr w:rsidR="006448AB" w:rsidTr="000F6F55">
        <w:tc>
          <w:tcPr>
            <w:tcW w:w="3040" w:type="dxa"/>
          </w:tcPr>
          <w:p w:rsidR="006448AB" w:rsidRPr="0047652A" w:rsidRDefault="006448AB" w:rsidP="000F6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29" w:type="dxa"/>
          </w:tcPr>
          <w:p w:rsidR="006448AB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448AB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8AB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8AB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8AB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8AB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8AB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8AB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448AB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8AB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8AB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8AB" w:rsidRPr="0047652A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0" w:type="dxa"/>
          </w:tcPr>
          <w:p w:rsidR="006448AB" w:rsidRDefault="006448AB" w:rsidP="000F6F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Создание условий для формирования единой дорожной сети, круглогодично доступной для населения, </w:t>
            </w:r>
            <w:r w:rsidRPr="009A0E3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обеспечение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требуемого технического состояния автомобильных дорог местного значения, повышение их пропускной способности;</w:t>
            </w:r>
          </w:p>
          <w:p w:rsidR="006448AB" w:rsidRDefault="006448AB" w:rsidP="000F6F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448AB" w:rsidRPr="0047652A" w:rsidRDefault="006448AB" w:rsidP="000F6F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создание условий для стабильного функционирования пассажирского транспорта, обеспечения качества и равной доступности услуг общественного транспорта для всех категорий населения округа</w:t>
            </w:r>
          </w:p>
        </w:tc>
      </w:tr>
      <w:tr w:rsidR="006448AB" w:rsidTr="000F6F55">
        <w:tc>
          <w:tcPr>
            <w:tcW w:w="3040" w:type="dxa"/>
          </w:tcPr>
          <w:p w:rsidR="006448AB" w:rsidRPr="0047652A" w:rsidRDefault="006448AB" w:rsidP="000F6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оказатели (индикаторы) Программы</w:t>
            </w:r>
          </w:p>
        </w:tc>
        <w:tc>
          <w:tcPr>
            <w:tcW w:w="329" w:type="dxa"/>
          </w:tcPr>
          <w:p w:rsidR="006448AB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448AB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8AB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8AB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8AB" w:rsidRPr="0047652A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0" w:type="dxa"/>
          </w:tcPr>
          <w:p w:rsidR="006448AB" w:rsidRDefault="006448AB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сети автомобильных дорог общего пользования местного значения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48AB" w:rsidRPr="0047652A" w:rsidRDefault="006448AB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перевезенных пассажиров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автомобильном транспорте общего пользования по регулируемым тарифам.</w:t>
            </w:r>
          </w:p>
        </w:tc>
      </w:tr>
      <w:tr w:rsidR="006448AB" w:rsidTr="000F6F55">
        <w:tc>
          <w:tcPr>
            <w:tcW w:w="3040" w:type="dxa"/>
          </w:tcPr>
          <w:p w:rsidR="006448AB" w:rsidRPr="0047652A" w:rsidRDefault="006448AB" w:rsidP="000F6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329" w:type="dxa"/>
          </w:tcPr>
          <w:p w:rsidR="006448AB" w:rsidRPr="0047652A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10" w:type="dxa"/>
          </w:tcPr>
          <w:p w:rsidR="006448AB" w:rsidRPr="0047652A" w:rsidRDefault="006448AB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2016 - 20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Этапы реализации Программы не выделяются</w:t>
            </w:r>
          </w:p>
        </w:tc>
      </w:tr>
      <w:tr w:rsidR="006448AB" w:rsidTr="000F6F55">
        <w:tc>
          <w:tcPr>
            <w:tcW w:w="3040" w:type="dxa"/>
          </w:tcPr>
          <w:p w:rsidR="006448AB" w:rsidRPr="0047652A" w:rsidRDefault="006448AB" w:rsidP="000F6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329" w:type="dxa"/>
          </w:tcPr>
          <w:p w:rsidR="006448AB" w:rsidRPr="0047652A" w:rsidRDefault="006448AB" w:rsidP="000F6F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10" w:type="dxa"/>
          </w:tcPr>
          <w:p w:rsidR="006448AB" w:rsidRPr="0047652A" w:rsidRDefault="006448AB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–</w:t>
            </w:r>
            <w:r w:rsidRPr="00C309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35 762,294</w:t>
            </w:r>
            <w:r w:rsidRPr="00C3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. рублей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48AB" w:rsidRPr="0047652A" w:rsidRDefault="006448AB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6448AB" w:rsidRPr="0047652A" w:rsidRDefault="006448AB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37456,830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бюджета городского округа - 20476,430тыс. рублей, 16980 тыс. рублей - областной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6448AB" w:rsidRPr="0047652A" w:rsidRDefault="006448AB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32477,864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бюджета городского округа –15515,264 тыс. рублей, 16962,6 тыс. рублей - областной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6448AB" w:rsidRDefault="006448AB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30525,300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бюджета городского округа – 12095,200 тыс. рублей, 18430,1 тыс. рублей - областной;</w:t>
            </w:r>
            <w:proofErr w:type="gramEnd"/>
          </w:p>
          <w:p w:rsidR="006448AB" w:rsidRDefault="006448AB" w:rsidP="000F6F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35302,300</w:t>
            </w:r>
            <w:r w:rsidRPr="00C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бюджета городского округа – 17374,200 тыс. рублей, 17928,1 тыс. рублей - областной;</w:t>
            </w:r>
            <w:proofErr w:type="gramEnd"/>
          </w:p>
          <w:p w:rsidR="006448AB" w:rsidRDefault="006448AB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0,000</w:t>
            </w:r>
            <w:r w:rsidRPr="00C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бюджета городского округа – 0,000 тыс. рублей;</w:t>
            </w:r>
          </w:p>
          <w:p w:rsidR="006448AB" w:rsidRPr="0047652A" w:rsidRDefault="006448AB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0,000</w:t>
            </w:r>
            <w:r w:rsidRPr="00C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из них средства бюджета городского округа – 0,000 тыс. рублей. </w:t>
            </w:r>
          </w:p>
        </w:tc>
      </w:tr>
      <w:tr w:rsidR="006448AB" w:rsidTr="000F6F55">
        <w:tc>
          <w:tcPr>
            <w:tcW w:w="3040" w:type="dxa"/>
          </w:tcPr>
          <w:p w:rsidR="006448AB" w:rsidRPr="0047652A" w:rsidRDefault="006448AB" w:rsidP="000F6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29" w:type="dxa"/>
          </w:tcPr>
          <w:p w:rsidR="006448AB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448AB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8AB" w:rsidRPr="0047652A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0" w:type="dxa"/>
          </w:tcPr>
          <w:p w:rsidR="006448AB" w:rsidRPr="0047652A" w:rsidRDefault="006448AB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услуг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бщественного транспорта за счет улучшения транспортной инфраструктуры автомобильных дорог общего пользования, увеличения их протяженности и плотности сети, оптимизации и развития сети пассажирских перевозок.</w:t>
            </w:r>
          </w:p>
        </w:tc>
      </w:tr>
    </w:tbl>
    <w:p w:rsidR="006448AB" w:rsidRDefault="006448AB" w:rsidP="006448AB">
      <w:pPr>
        <w:jc w:val="center"/>
        <w:sectPr w:rsidR="006448AB" w:rsidSect="00E20797">
          <w:pgSz w:w="11907" w:h="16840"/>
          <w:pgMar w:top="709" w:right="1134" w:bottom="567" w:left="1701" w:header="0" w:footer="0" w:gutter="0"/>
          <w:cols w:space="720"/>
        </w:sectPr>
      </w:pPr>
    </w:p>
    <w:p w:rsidR="006448AB" w:rsidRPr="0063301D" w:rsidRDefault="006448AB" w:rsidP="006448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Общая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6448AB" w:rsidRPr="008C4652" w:rsidRDefault="006448AB" w:rsidP="006448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8AB" w:rsidRPr="008C4652" w:rsidRDefault="006448AB" w:rsidP="00644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Городской округ располагает развитой транспортной инфраструктурой, которая включает предприятия железнодорожного и автомобильного транспорта. Транспорт как инфраструктурная отрасль обеспечивает базовые условия жизнедеятельности и развития государства и общества. Для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 xml:space="preserve"> состояние и развитие транспортной системы имеют первостепенное значение и являются необходимыми условиями реализации инновационной модели экономического роста и улучшения качества жизни населения.</w:t>
      </w:r>
    </w:p>
    <w:p w:rsidR="006448AB" w:rsidRPr="008C4652" w:rsidRDefault="006448AB" w:rsidP="00644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Программа подготовлена с учетом роли и места транспорта в решении приоритетных задач социально-экономического развития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C4652">
        <w:rPr>
          <w:rFonts w:ascii="Times New Roman" w:hAnsi="Times New Roman" w:cs="Times New Roman"/>
          <w:sz w:val="28"/>
          <w:szCs w:val="28"/>
        </w:rPr>
        <w:t>на период до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448AB" w:rsidRPr="008C4652" w:rsidRDefault="006448AB" w:rsidP="00644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Несмотря на благоприятные тенденции в работе отдельных видов транспорта, транспортная система не в полной мере отвечает существующим потребностям и перспективам развития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>. Несбалансированное и несогласованное развитие отдельных видов транспорта и транспортной инфраструктуры в условиях ограниченности инвестиционных ресурсов ограничивает развитие единого экономического пространства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C4652">
        <w:rPr>
          <w:rFonts w:ascii="Times New Roman" w:hAnsi="Times New Roman" w:cs="Times New Roman"/>
          <w:sz w:val="28"/>
          <w:szCs w:val="28"/>
        </w:rPr>
        <w:t>и не позволяет в полной мере осваивать ресурсы сельских населенных пунктов городского округа.</w:t>
      </w:r>
    </w:p>
    <w:p w:rsidR="006448AB" w:rsidRPr="008C4652" w:rsidRDefault="006448AB" w:rsidP="00644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Автомобильные дороги являются важнейшей составной частью транспортной системы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4652">
        <w:rPr>
          <w:rFonts w:ascii="Times New Roman" w:hAnsi="Times New Roman" w:cs="Times New Roman"/>
          <w:sz w:val="28"/>
          <w:szCs w:val="28"/>
        </w:rPr>
        <w:t>От уровня транспортно-эксплуатационного состояния и развития сети, автомобильных дорог общего пользования, обеспечивающих связь между населенными пунктами городского округа, а также выхода на дорожную сеть сопредельных регионов во многом зависит решение задач достижения устойчивого экономического роста, улучшения условий для предпринимательской деятельности и повышения уровня жизни населения, проведения структурных реформ и интеграции транспортной системы городского округа в транспортную систему области.</w:t>
      </w:r>
      <w:proofErr w:type="gramEnd"/>
      <w:r w:rsidRPr="008C4652">
        <w:rPr>
          <w:rFonts w:ascii="Times New Roman" w:hAnsi="Times New Roman" w:cs="Times New Roman"/>
          <w:sz w:val="28"/>
          <w:szCs w:val="28"/>
        </w:rPr>
        <w:t xml:space="preserve"> Развитие дорожной сети должно соответствовать темпам социально-экономического развития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C465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C4652">
        <w:rPr>
          <w:rFonts w:ascii="Times New Roman" w:hAnsi="Times New Roman" w:cs="Times New Roman"/>
          <w:sz w:val="28"/>
          <w:szCs w:val="28"/>
        </w:rPr>
        <w:t>обеспечивать потребность в перевозках</w:t>
      </w:r>
      <w:proofErr w:type="gramEnd"/>
      <w:r w:rsidRPr="008C4652">
        <w:rPr>
          <w:rFonts w:ascii="Times New Roman" w:hAnsi="Times New Roman" w:cs="Times New Roman"/>
          <w:sz w:val="28"/>
          <w:szCs w:val="28"/>
        </w:rPr>
        <w:t xml:space="preserve"> в соответствии с ростом автопарка.</w:t>
      </w:r>
    </w:p>
    <w:p w:rsidR="006448AB" w:rsidRPr="008C4652" w:rsidRDefault="006448AB" w:rsidP="00644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расходов, снижению скорости движения, продолжительным простоям транспортных средств, повышению уровня аварийности.</w:t>
      </w:r>
    </w:p>
    <w:p w:rsidR="006448AB" w:rsidRPr="008C4652" w:rsidRDefault="006448AB" w:rsidP="00644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В настоящее время социально-экономическое развитие городского округа во многом сдерживается из-за ограничений при эксплуатации автомобильных дорог, так как исчерпана пропускная способность и высока степень износа значительной их части. Низкий технический уровень дорог обуславливает высокий размер транспортной составляющей в </w:t>
      </w:r>
      <w:r w:rsidRPr="008C4652">
        <w:rPr>
          <w:rFonts w:ascii="Times New Roman" w:hAnsi="Times New Roman" w:cs="Times New Roman"/>
          <w:sz w:val="28"/>
          <w:szCs w:val="28"/>
        </w:rPr>
        <w:lastRenderedPageBreak/>
        <w:t>себестоимости продукции.</w:t>
      </w:r>
    </w:p>
    <w:p w:rsidR="006448AB" w:rsidRPr="008C4652" w:rsidRDefault="006448AB" w:rsidP="00644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На автомобильных дорогах городского округа сохраняется высокий уровень аварийности и тяжести последствий дорожно-транспортных происшествий. Проблема обеспечения безопасности дорожного движения является приоритетной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на фоне высокого уровня смертности и травматизма людей вследствие дорожно-транспортных происшествий.</w:t>
      </w:r>
    </w:p>
    <w:p w:rsidR="006448AB" w:rsidRPr="008C4652" w:rsidRDefault="006448AB" w:rsidP="00644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Автомобильный транспорт как сфера материального производства обладает специфическими особенностями и преимуществами перед другими видами транспорта. Он обеспечивает междугородние и </w:t>
      </w:r>
      <w:r>
        <w:rPr>
          <w:rFonts w:ascii="Times New Roman" w:hAnsi="Times New Roman" w:cs="Times New Roman"/>
          <w:sz w:val="28"/>
          <w:szCs w:val="28"/>
        </w:rPr>
        <w:t>пригородные, муниципальные</w:t>
      </w:r>
      <w:r w:rsidRPr="008C4652">
        <w:rPr>
          <w:rFonts w:ascii="Times New Roman" w:hAnsi="Times New Roman" w:cs="Times New Roman"/>
          <w:sz w:val="28"/>
          <w:szCs w:val="28"/>
        </w:rPr>
        <w:t xml:space="preserve"> перевозки грузов и пассажиров, осуществляет централизованные перевозки от железнодорожных станций и обратно.</w:t>
      </w:r>
    </w:p>
    <w:p w:rsidR="006448AB" w:rsidRPr="008C4652" w:rsidRDefault="006448AB" w:rsidP="00644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Большая мобильность, удобство перемещения и способность быстро реагировать на изменения спроса пассажиров позволяют рассматривать автомобильный транспорт как наиболее эффективный вид пассажирских перевозок на местных линиях.</w:t>
      </w:r>
    </w:p>
    <w:p w:rsidR="006448AB" w:rsidRPr="008C4652" w:rsidRDefault="006448AB" w:rsidP="00644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Одним из важнейших звеньев транспортного комплекса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 xml:space="preserve"> является автомобильный пассажирский транспорт общего пользования. Его устойчивое и эффективное функционирование является необходимым условием социальной стабильности, улучшения уровня жизни населения и обеспечения безопасного передвижения его по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C4652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6448AB" w:rsidRPr="008C4652" w:rsidRDefault="006448AB" w:rsidP="00644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C4652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городской округ принимаются меры по созданию условий для предоставления транспортных услуг населению, организации транспортного обслуживания и обеспечению равной доступности пассажирских услуг для населения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>.</w:t>
      </w:r>
    </w:p>
    <w:p w:rsidR="006448AB" w:rsidRPr="004C0373" w:rsidRDefault="006448AB" w:rsidP="006448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Для реализации основных принципов регулирования в вопросах организации транспортного обслуживания населения в современных условиях принят </w:t>
      </w:r>
      <w:r w:rsidRPr="004C037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hyperlink r:id="rId8" w:history="1">
        <w:r w:rsidRPr="004C03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4C0373">
        <w:rPr>
          <w:rFonts w:ascii="Times New Roman" w:hAnsi="Times New Roman" w:cs="Times New Roman"/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от 13.07.2015 года № 220-ФЗ.</w:t>
      </w:r>
    </w:p>
    <w:p w:rsidR="006448AB" w:rsidRPr="008C4652" w:rsidRDefault="006448AB" w:rsidP="00644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Существует ряд вопросов и проблем в сфере автомобильного транспорта, которые требуют комплексного решения. Одной из таких проблем является высокий износ основных производственных фондов автомобильного транспорта. Действующие финансово-</w:t>
      </w:r>
      <w:proofErr w:type="gramStart"/>
      <w:r w:rsidRPr="008C4652">
        <w:rPr>
          <w:rFonts w:ascii="Times New Roman" w:hAnsi="Times New Roman" w:cs="Times New Roman"/>
          <w:sz w:val="28"/>
          <w:szCs w:val="28"/>
        </w:rPr>
        <w:t>экономические механизмы</w:t>
      </w:r>
      <w:proofErr w:type="gramEnd"/>
      <w:r w:rsidRPr="008C4652">
        <w:rPr>
          <w:rFonts w:ascii="Times New Roman" w:hAnsi="Times New Roman" w:cs="Times New Roman"/>
          <w:sz w:val="28"/>
          <w:szCs w:val="28"/>
        </w:rPr>
        <w:t xml:space="preserve"> воспроизводства основных фондов недостаточно эффективны </w:t>
      </w:r>
      <w:r w:rsidRPr="008C4652">
        <w:rPr>
          <w:rFonts w:ascii="Times New Roman" w:hAnsi="Times New Roman" w:cs="Times New Roman"/>
          <w:sz w:val="28"/>
          <w:szCs w:val="28"/>
        </w:rPr>
        <w:lastRenderedPageBreak/>
        <w:t>и не в полной мере адаптированы к особенностям транспортной отрасли. В настоящее время объемы перевозок растут благодаря увеличению интенсивности использования существующих (морально и физически устаревших) транспортных средств.</w:t>
      </w:r>
    </w:p>
    <w:p w:rsidR="006448AB" w:rsidRPr="008C4652" w:rsidRDefault="006448AB" w:rsidP="00644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Остро стоит вопрос повышения эффективности и конкурентоспособности автотранспортной деятельности, укрепления правовых основ формирования цивилизованного рынка транспортных услуг, системного реформирования в сфере общественного транспорта, кардинального снижения уровня дорожной аварийности.</w:t>
      </w:r>
    </w:p>
    <w:p w:rsidR="006448AB" w:rsidRPr="008C4652" w:rsidRDefault="006448AB" w:rsidP="00644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Негативными последствиями и рисками для развития транспортной системы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4652">
        <w:rPr>
          <w:rFonts w:ascii="Times New Roman" w:hAnsi="Times New Roman" w:cs="Times New Roman"/>
          <w:sz w:val="28"/>
          <w:szCs w:val="28"/>
        </w:rPr>
        <w:t>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C4652">
        <w:rPr>
          <w:rFonts w:ascii="Times New Roman" w:hAnsi="Times New Roman" w:cs="Times New Roman"/>
          <w:sz w:val="28"/>
          <w:szCs w:val="28"/>
        </w:rPr>
        <w:t>в условиях нестабильности и стагнации на мировых рынках являются:</w:t>
      </w:r>
    </w:p>
    <w:p w:rsidR="006448AB" w:rsidRPr="008C4652" w:rsidRDefault="006448AB" w:rsidP="00644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приостановление государственных инвестиционных проектов и программ частных компаний;</w:t>
      </w:r>
    </w:p>
    <w:p w:rsidR="006448AB" w:rsidRPr="008C4652" w:rsidRDefault="006448AB" w:rsidP="00644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снижение конкурентоспособности организаций вследствие дефицита финансового ресурса, сокращения внутреннего спроса, роста дешевого импорта на мировом рынке;</w:t>
      </w:r>
    </w:p>
    <w:p w:rsidR="006448AB" w:rsidRPr="008C4652" w:rsidRDefault="006448AB" w:rsidP="00644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дефицит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 и </w:t>
      </w:r>
      <w:r w:rsidRPr="008C4652">
        <w:rPr>
          <w:rFonts w:ascii="Times New Roman" w:hAnsi="Times New Roman" w:cs="Times New Roman"/>
          <w:sz w:val="28"/>
          <w:szCs w:val="28"/>
        </w:rPr>
        <w:t>областного бюджета;</w:t>
      </w:r>
    </w:p>
    <w:p w:rsidR="006448AB" w:rsidRPr="008C4652" w:rsidRDefault="006448AB" w:rsidP="00644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замедление темпов развития отраслей реального сектора: промышленности, аграрно-промышленного комплекса, строительной индустрии.</w:t>
      </w:r>
    </w:p>
    <w:p w:rsidR="006448AB" w:rsidRPr="008C4652" w:rsidRDefault="006448AB" w:rsidP="00644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Анализ отдельных аспектов несоответствия транспортной системы потребностям социально-экономического развития городского округа показывает, что они не являются проблемами отдельных видов транспорта, а носят комплексный характер. Целесообразность решения задачи дальнейшего развития транспортного комплекса с использованием программно-целевого метода управления определяется следующими факторами:</w:t>
      </w:r>
    </w:p>
    <w:p w:rsidR="006448AB" w:rsidRPr="008C4652" w:rsidRDefault="006448AB" w:rsidP="00644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комплексный характер проблемы, обусловленный сложной структурой видов транспорта, объединяющей их в единую систему, и ролью транспорта в обеспечении условий для экономического роста, повышения качества жизни населения;</w:t>
      </w:r>
    </w:p>
    <w:p w:rsidR="006448AB" w:rsidRPr="008C4652" w:rsidRDefault="006448AB" w:rsidP="00644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высокая капиталоемкость и длительные сроки окупаемости инвестиционных проектов развития транспортной инфраструктуры, определяющие их низкую инвестиционную привлекательность для бизнеса и необходимость активного участия (в том числе финансового) городского округа в их реализации;</w:t>
      </w:r>
    </w:p>
    <w:p w:rsidR="006448AB" w:rsidRPr="008C4652" w:rsidRDefault="006448AB" w:rsidP="00644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возможность концентрации ресурсов на приоритетных задачах, направленных на решение системной проблемы в целом и создание условий для комплексного развития всех видов транспорта;</w:t>
      </w:r>
    </w:p>
    <w:p w:rsidR="006448AB" w:rsidRPr="008C4652" w:rsidRDefault="006448AB" w:rsidP="00644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необходимость системного подхода к формированию комплекса взаимосогласованных по ресурсам и срокам инвестиционных проектов развития транспортной системы, реализация которых позволит получить не только отраслевой эффект, но и приведет к существенным позитивным социально-экономическим последствиям для общества в целом.</w:t>
      </w:r>
    </w:p>
    <w:p w:rsidR="006448AB" w:rsidRPr="008C4652" w:rsidRDefault="006448AB" w:rsidP="00644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lastRenderedPageBreak/>
        <w:t xml:space="preserve">Для решения проблем в сфере транспортной системы предусмотрено активное воздействие на ситуацию с помощью программно-целевого метода управления, предполагающего разработку муниципальной программы "Развитие транспортной системы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C4652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4652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 xml:space="preserve">6 – 2021 </w:t>
      </w:r>
      <w:r w:rsidRPr="008C4652">
        <w:rPr>
          <w:rFonts w:ascii="Times New Roman" w:hAnsi="Times New Roman" w:cs="Times New Roman"/>
          <w:sz w:val="28"/>
          <w:szCs w:val="28"/>
        </w:rPr>
        <w:t>годы", направленной на решение задачи развития транспортной системы городского округа в целом.</w:t>
      </w:r>
    </w:p>
    <w:p w:rsidR="006448AB" w:rsidRPr="008C4652" w:rsidRDefault="006448AB" w:rsidP="00644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Необходимость достижения целей социально-экономического развития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C4652">
        <w:rPr>
          <w:rFonts w:ascii="Times New Roman" w:hAnsi="Times New Roman" w:cs="Times New Roman"/>
          <w:sz w:val="28"/>
          <w:szCs w:val="28"/>
        </w:rPr>
        <w:t xml:space="preserve">в условиях ограниченности бюджетных ресурсов требует </w:t>
      </w:r>
      <w:proofErr w:type="gramStart"/>
      <w:r w:rsidRPr="008C4652">
        <w:rPr>
          <w:rFonts w:ascii="Times New Roman" w:hAnsi="Times New Roman" w:cs="Times New Roman"/>
          <w:sz w:val="28"/>
          <w:szCs w:val="28"/>
        </w:rPr>
        <w:t>разработки</w:t>
      </w:r>
      <w:proofErr w:type="gramEnd"/>
      <w:r w:rsidRPr="008C4652">
        <w:rPr>
          <w:rFonts w:ascii="Times New Roman" w:hAnsi="Times New Roman" w:cs="Times New Roman"/>
          <w:sz w:val="28"/>
          <w:szCs w:val="28"/>
        </w:rPr>
        <w:t xml:space="preserve"> и реализации системы мер, направленных на обеспечение более тесной увязки стратегического и бюджетного планирования и целевого расходования бюджетных средств с мониторингом достижения заявленных целей, создание механизмов повышения эффективности бюджетных расходов.</w:t>
      </w:r>
    </w:p>
    <w:p w:rsidR="006448AB" w:rsidRDefault="006448AB" w:rsidP="006448AB">
      <w:pPr>
        <w:pStyle w:val="ConsPlusNormal"/>
        <w:jc w:val="center"/>
      </w:pPr>
    </w:p>
    <w:p w:rsidR="006448AB" w:rsidRDefault="006448AB" w:rsidP="006448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CCE">
        <w:rPr>
          <w:rFonts w:ascii="Times New Roman" w:hAnsi="Times New Roman" w:cs="Times New Roman"/>
          <w:b/>
          <w:sz w:val="28"/>
          <w:szCs w:val="28"/>
        </w:rPr>
        <w:t xml:space="preserve">2. Приоритеты муниципальной политики </w:t>
      </w:r>
    </w:p>
    <w:p w:rsidR="006448AB" w:rsidRPr="00444CCE" w:rsidRDefault="006448AB" w:rsidP="006448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CCE"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:rsidR="006448AB" w:rsidRDefault="006448AB" w:rsidP="006448AB">
      <w:pPr>
        <w:pStyle w:val="ConsPlusNormal"/>
        <w:jc w:val="center"/>
      </w:pPr>
    </w:p>
    <w:p w:rsidR="006448AB" w:rsidRPr="008C4652" w:rsidRDefault="006448AB" w:rsidP="00644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Программы на период до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года сформированы с учетом целей и задач, поставленных в стратегических документах  областного и местного уровней.</w:t>
      </w:r>
    </w:p>
    <w:p w:rsidR="006448AB" w:rsidRDefault="006448AB" w:rsidP="00644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Согласно положениям транспортной </w:t>
      </w:r>
      <w:hyperlink r:id="rId9" w:history="1">
        <w:r w:rsidRPr="008C46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>
        <w:t xml:space="preserve"> </w:t>
      </w:r>
      <w:r w:rsidRPr="008C4652">
        <w:rPr>
          <w:rFonts w:ascii="Times New Roman" w:hAnsi="Times New Roman" w:cs="Times New Roman"/>
          <w:sz w:val="28"/>
          <w:szCs w:val="28"/>
        </w:rPr>
        <w:t>Российской Федерации на период до 2030 года развитие транспортной системы становится необходимым условием реализации инновационной модели экономического роста и улу</w:t>
      </w:r>
      <w:r>
        <w:rPr>
          <w:rFonts w:ascii="Times New Roman" w:hAnsi="Times New Roman" w:cs="Times New Roman"/>
          <w:sz w:val="28"/>
          <w:szCs w:val="28"/>
        </w:rPr>
        <w:t>чшения качества жизни населения</w:t>
      </w:r>
      <w:r w:rsidRPr="008C4652">
        <w:rPr>
          <w:rFonts w:ascii="Times New Roman" w:hAnsi="Times New Roman" w:cs="Times New Roman"/>
          <w:sz w:val="28"/>
          <w:szCs w:val="28"/>
        </w:rPr>
        <w:t>.</w:t>
      </w:r>
    </w:p>
    <w:p w:rsidR="006448AB" w:rsidRPr="003C2823" w:rsidRDefault="006448AB" w:rsidP="00644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Pr="003C2823">
        <w:rPr>
          <w:rFonts w:ascii="Times New Roman" w:hAnsi="Times New Roman" w:cs="Times New Roman"/>
          <w:sz w:val="28"/>
          <w:szCs w:val="28"/>
        </w:rPr>
        <w:t>программы является:</w:t>
      </w:r>
    </w:p>
    <w:p w:rsidR="006448AB" w:rsidRDefault="006448AB" w:rsidP="006448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Р</w:t>
      </w:r>
      <w:r w:rsidRPr="00683CCF">
        <w:rPr>
          <w:rFonts w:eastAsiaTheme="minorHAnsi"/>
          <w:sz w:val="28"/>
          <w:szCs w:val="28"/>
          <w:lang w:eastAsia="en-US"/>
        </w:rPr>
        <w:t xml:space="preserve">азвитие современной и эффективной инфраструктуры автомобильных дорог общего пользования </w:t>
      </w:r>
      <w:r>
        <w:rPr>
          <w:rFonts w:eastAsiaTheme="minorHAnsi"/>
          <w:sz w:val="28"/>
          <w:szCs w:val="28"/>
          <w:lang w:eastAsia="en-US"/>
        </w:rPr>
        <w:t>местного</w:t>
      </w:r>
      <w:r w:rsidRPr="00683CCF">
        <w:rPr>
          <w:rFonts w:eastAsiaTheme="minorHAnsi"/>
          <w:sz w:val="28"/>
          <w:szCs w:val="28"/>
          <w:lang w:eastAsia="en-US"/>
        </w:rPr>
        <w:t xml:space="preserve"> значения, обеспечивающей благоприятные условия для развития экономики и социальной сферы </w:t>
      </w:r>
      <w:r>
        <w:rPr>
          <w:rFonts w:eastAsiaTheme="minorHAnsi"/>
          <w:sz w:val="28"/>
          <w:szCs w:val="28"/>
          <w:lang w:eastAsia="en-US"/>
        </w:rPr>
        <w:t>Соль-</w:t>
      </w:r>
      <w:proofErr w:type="spellStart"/>
      <w:r>
        <w:rPr>
          <w:rFonts w:eastAsiaTheme="minorHAnsi"/>
          <w:sz w:val="28"/>
          <w:szCs w:val="28"/>
          <w:lang w:eastAsia="en-US"/>
        </w:rPr>
        <w:t>Илецкого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округа и дальнейшее развитие устойчиво</w:t>
      </w:r>
      <w:r w:rsidRPr="00A17489">
        <w:rPr>
          <w:rFonts w:eastAsiaTheme="minorHAnsi"/>
          <w:sz w:val="28"/>
          <w:szCs w:val="28"/>
          <w:lang w:eastAsia="en-US"/>
        </w:rPr>
        <w:t xml:space="preserve"> функционир</w:t>
      </w:r>
      <w:r>
        <w:rPr>
          <w:rFonts w:eastAsiaTheme="minorHAnsi"/>
          <w:sz w:val="28"/>
          <w:szCs w:val="28"/>
          <w:lang w:eastAsia="en-US"/>
        </w:rPr>
        <w:t xml:space="preserve">ующей и доступной </w:t>
      </w:r>
      <w:r w:rsidRPr="00A17489">
        <w:rPr>
          <w:rFonts w:eastAsiaTheme="minorHAnsi"/>
          <w:sz w:val="28"/>
          <w:szCs w:val="28"/>
          <w:lang w:eastAsia="en-US"/>
        </w:rPr>
        <w:t xml:space="preserve">для всех </w:t>
      </w:r>
      <w:r>
        <w:rPr>
          <w:rFonts w:eastAsiaTheme="minorHAnsi"/>
          <w:sz w:val="28"/>
          <w:szCs w:val="28"/>
          <w:lang w:eastAsia="en-US"/>
        </w:rPr>
        <w:t>единой системы общественного пассажирского транспорта.</w:t>
      </w:r>
    </w:p>
    <w:p w:rsidR="006448AB" w:rsidRPr="00494262" w:rsidRDefault="006448AB" w:rsidP="006448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Задачами </w:t>
      </w:r>
      <w:r w:rsidRPr="00494262">
        <w:rPr>
          <w:sz w:val="28"/>
          <w:szCs w:val="28"/>
        </w:rPr>
        <w:t>программы явля</w:t>
      </w:r>
      <w:r>
        <w:rPr>
          <w:sz w:val="28"/>
          <w:szCs w:val="28"/>
        </w:rPr>
        <w:t>е</w:t>
      </w:r>
      <w:r w:rsidRPr="00494262">
        <w:rPr>
          <w:sz w:val="28"/>
          <w:szCs w:val="28"/>
        </w:rPr>
        <w:t>тся:</w:t>
      </w:r>
    </w:p>
    <w:p w:rsidR="006448AB" w:rsidRDefault="006448AB" w:rsidP="006448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Создание условий для формирования единой дорожной сети, круглогодично доступной для населения, обеспечение автомобильного сообщения с отдаленными населенными пунктами, требуемого технического состояния автомобильных дорог, повышение их пропускной способности;</w:t>
      </w:r>
    </w:p>
    <w:p w:rsidR="006448AB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Создание условий для стабильного функционирования пассажирского транспорта, обеспечения качества и равной доступности услуг общественного транспорта для всех категорий населения округа.</w:t>
      </w:r>
    </w:p>
    <w:p w:rsidR="006448AB" w:rsidRPr="008C4652" w:rsidRDefault="006448AB" w:rsidP="00644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Приоритетными направлениями муниципальной политики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 xml:space="preserve"> на данном этапе социально-экономического развития городского округа являются:</w:t>
      </w:r>
    </w:p>
    <w:p w:rsidR="006448AB" w:rsidRDefault="006448AB" w:rsidP="00644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lastRenderedPageBreak/>
        <w:t>модернизация системы дорожного хозяйства городского округа, создание механизмов формирования дорожной сети, отвечающей потребностям общества и обеспечивающей растущий спрос на автомобильные перевозки;</w:t>
      </w:r>
    </w:p>
    <w:p w:rsidR="006448AB" w:rsidRPr="008C4652" w:rsidRDefault="006448AB" w:rsidP="006448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4652">
        <w:rPr>
          <w:sz w:val="28"/>
          <w:szCs w:val="28"/>
        </w:rPr>
        <w:t>обеспечение доступности услуг общественного пассажирского автомобильного транспорта для населения городского округа.</w:t>
      </w:r>
    </w:p>
    <w:p w:rsidR="006448AB" w:rsidRPr="008C4652" w:rsidRDefault="006448AB" w:rsidP="00644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652">
        <w:rPr>
          <w:rFonts w:ascii="Times New Roman" w:hAnsi="Times New Roman" w:cs="Times New Roman"/>
          <w:sz w:val="28"/>
          <w:szCs w:val="28"/>
        </w:rPr>
        <w:t>Проведение муниципальной политики социально-экономического развития  осуществляется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C4652">
        <w:rPr>
          <w:rFonts w:ascii="Times New Roman" w:hAnsi="Times New Roman" w:cs="Times New Roman"/>
          <w:sz w:val="28"/>
          <w:szCs w:val="28"/>
        </w:rPr>
        <w:t xml:space="preserve">, поскольку </w:t>
      </w:r>
      <w:r>
        <w:rPr>
          <w:rFonts w:ascii="Times New Roman" w:hAnsi="Times New Roman" w:cs="Times New Roman"/>
          <w:sz w:val="28"/>
          <w:szCs w:val="28"/>
        </w:rPr>
        <w:t>дорожная деятельность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C4652">
        <w:rPr>
          <w:rFonts w:ascii="Times New Roman" w:hAnsi="Times New Roman" w:cs="Times New Roman"/>
          <w:sz w:val="28"/>
          <w:szCs w:val="28"/>
        </w:rPr>
        <w:t xml:space="preserve">создание условий для предоставления транспортных услуг и организация транспортного обслуживания населения в границах муниципальных образований городского округа относятся к вопросам местного значения в соответствии с Федеральным </w:t>
      </w:r>
      <w:hyperlink r:id="rId10" w:history="1">
        <w:r w:rsidRPr="008C46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t xml:space="preserve"> </w:t>
      </w:r>
      <w:r w:rsidRPr="008C4652">
        <w:rPr>
          <w:rFonts w:ascii="Times New Roman" w:hAnsi="Times New Roman" w:cs="Times New Roman"/>
          <w:sz w:val="28"/>
          <w:szCs w:val="28"/>
        </w:rPr>
        <w:t>от 6 октября 2003 года N 131-ФЗ "Об общих принципах организациях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48AB" w:rsidRDefault="006448AB" w:rsidP="006448AB">
      <w:pPr>
        <w:pStyle w:val="ConsPlusNormal"/>
        <w:jc w:val="center"/>
      </w:pPr>
    </w:p>
    <w:p w:rsidR="006448AB" w:rsidRPr="0063301D" w:rsidRDefault="006448AB" w:rsidP="006448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3301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показателей (индикаторов) муниципальной </w:t>
      </w:r>
      <w:r w:rsidRPr="0063301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6448AB" w:rsidRDefault="006448AB" w:rsidP="00644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8AB" w:rsidRPr="008C4652" w:rsidRDefault="006448AB" w:rsidP="00644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показателях </w:t>
      </w:r>
      <w:r w:rsidRPr="00444CCE">
        <w:rPr>
          <w:rFonts w:ascii="Times New Roman" w:hAnsi="Times New Roman" w:cs="Times New Roman"/>
          <w:sz w:val="28"/>
          <w:szCs w:val="28"/>
        </w:rPr>
        <w:t>(индикатор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Pr="001801E8"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рограммы, подпрограмм Программы и их значения представлены в приложении  №1</w:t>
      </w:r>
      <w:r w:rsidRPr="008C4652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8C4652">
        <w:rPr>
          <w:rFonts w:ascii="Times New Roman" w:hAnsi="Times New Roman" w:cs="Times New Roman"/>
          <w:sz w:val="28"/>
          <w:szCs w:val="28"/>
        </w:rPr>
        <w:t>Программе.</w:t>
      </w:r>
    </w:p>
    <w:p w:rsidR="006448AB" w:rsidRDefault="006448AB" w:rsidP="006448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301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 Про</w:t>
      </w:r>
      <w:r w:rsidRPr="0063301D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6448AB" w:rsidRDefault="006448AB" w:rsidP="00644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107">
        <w:rPr>
          <w:rFonts w:ascii="Times New Roman" w:hAnsi="Times New Roman" w:cs="Times New Roman"/>
          <w:sz w:val="28"/>
          <w:szCs w:val="28"/>
        </w:rPr>
        <w:t>Программа реализуется в период с 2016 года по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61107">
        <w:rPr>
          <w:rFonts w:ascii="Times New Roman" w:hAnsi="Times New Roman" w:cs="Times New Roman"/>
          <w:sz w:val="28"/>
          <w:szCs w:val="28"/>
        </w:rPr>
        <w:t xml:space="preserve"> год, что позволит решить поставленные цели и задачи в сфере развития дорожной и транспортной системы. Этапы реализации Программы не выделяются.</w:t>
      </w:r>
    </w:p>
    <w:p w:rsidR="006448AB" w:rsidRPr="008C4652" w:rsidRDefault="006448AB" w:rsidP="00644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Параметры реализации Программы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4652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годах будут уточнены на основе промежуточных итогов реализации Программы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448AB" w:rsidRDefault="006448AB" w:rsidP="00644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и установленных задач в рамках Программы предусматривается реализация следующих основных мероприятий:</w:t>
      </w:r>
    </w:p>
    <w:p w:rsidR="006448AB" w:rsidRDefault="006448AB" w:rsidP="00644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Основное мероприятие </w:t>
      </w:r>
      <w:r w:rsidRPr="003F77FA">
        <w:rPr>
          <w:rFonts w:ascii="Times New Roman" w:hAnsi="Times New Roman" w:cs="Times New Roman"/>
          <w:sz w:val="28"/>
          <w:szCs w:val="28"/>
        </w:rPr>
        <w:t xml:space="preserve">1 подпрограммы № 1 «Дорожное хозяйство </w:t>
      </w:r>
      <w:proofErr w:type="gramStart"/>
      <w:r w:rsidRPr="003F77FA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77FA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3F77FA"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>
        <w:rPr>
          <w:rFonts w:ascii="Times New Roman" w:hAnsi="Times New Roman" w:cs="Times New Roman"/>
          <w:sz w:val="28"/>
          <w:szCs w:val="28"/>
        </w:rPr>
        <w:t xml:space="preserve"> «Ремонт и содержание автомобильных дорог общего пользования местного значения»</w:t>
      </w:r>
    </w:p>
    <w:p w:rsidR="006448AB" w:rsidRPr="003A56AB" w:rsidRDefault="006448AB" w:rsidP="006448AB">
      <w:pPr>
        <w:widowControl w:val="0"/>
        <w:autoSpaceDE w:val="0"/>
        <w:autoSpaceDN w:val="0"/>
        <w:adjustRightInd w:val="0"/>
        <w:ind w:hanging="28"/>
        <w:jc w:val="both"/>
        <w:rPr>
          <w:sz w:val="28"/>
          <w:szCs w:val="28"/>
        </w:rPr>
      </w:pPr>
      <w:r w:rsidRPr="003A56AB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 xml:space="preserve">2 подпрограммы № 1 «Дорожное хозяйство в Соль-Илецком городском </w:t>
      </w:r>
      <w:proofErr w:type="spellStart"/>
      <w:r>
        <w:rPr>
          <w:sz w:val="28"/>
          <w:szCs w:val="28"/>
        </w:rPr>
        <w:t>округе»</w:t>
      </w:r>
      <w:proofErr w:type="gramStart"/>
      <w:r w:rsidRPr="003A56AB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апитальный</w:t>
      </w:r>
      <w:proofErr w:type="spellEnd"/>
      <w:r>
        <w:rPr>
          <w:sz w:val="28"/>
          <w:szCs w:val="28"/>
        </w:rPr>
        <w:t xml:space="preserve"> ремонт, ремонт и содержание автомобильных дорог общего пользования местного значения.</w:t>
      </w:r>
    </w:p>
    <w:p w:rsidR="006448AB" w:rsidRDefault="006448AB" w:rsidP="006448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мероприятий позволит улучшить транспортную инфраструктуру автомобильных дорог местного значения.</w:t>
      </w:r>
    </w:p>
    <w:p w:rsidR="006448AB" w:rsidRDefault="006448AB" w:rsidP="006448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941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>1 подпрограммы № 2 «Обеспечение доступности услуг общественного пассажирского автомобильного транспорта». «Обеспечение доступности услуг общественного пассажирского автомобильного транспорта».</w:t>
      </w:r>
    </w:p>
    <w:p w:rsidR="006448AB" w:rsidRPr="00FF0941" w:rsidRDefault="006448AB" w:rsidP="006448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0941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 xml:space="preserve">2 подпрограммы № 2 «Обеспечение доступности услуг общественного пассажирского автомобильного транспорта». «Создание условий для предоставления транспортных услуг населению 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организация транспортного обслуживания населения в границах городского округа»</w:t>
      </w:r>
      <w:r w:rsidRPr="00FF0941">
        <w:rPr>
          <w:rFonts w:ascii="Times New Roman" w:hAnsi="Times New Roman" w:cs="Times New Roman"/>
          <w:sz w:val="28"/>
          <w:szCs w:val="28"/>
        </w:rPr>
        <w:t>.</w:t>
      </w:r>
    </w:p>
    <w:p w:rsidR="006448AB" w:rsidRPr="008E01AE" w:rsidRDefault="006448AB" w:rsidP="0064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м</w:t>
      </w:r>
      <w:r w:rsidRPr="008E01AE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01AE">
        <w:rPr>
          <w:rFonts w:ascii="Times New Roman" w:hAnsi="Times New Roman" w:cs="Times New Roman"/>
          <w:sz w:val="28"/>
          <w:szCs w:val="28"/>
        </w:rPr>
        <w:t xml:space="preserve"> позволит</w:t>
      </w:r>
      <w:r>
        <w:rPr>
          <w:rFonts w:ascii="Times New Roman" w:hAnsi="Times New Roman" w:cs="Times New Roman"/>
          <w:sz w:val="28"/>
          <w:szCs w:val="28"/>
        </w:rPr>
        <w:t xml:space="preserve"> увеличить доступность перевозок пассажиров автомобильным транспортом.</w:t>
      </w:r>
    </w:p>
    <w:p w:rsidR="006448AB" w:rsidRPr="008C4652" w:rsidRDefault="006448AB" w:rsidP="00644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к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6448AB" w:rsidRDefault="006448AB" w:rsidP="00644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DC2">
        <w:rPr>
          <w:rFonts w:ascii="Times New Roman" w:eastAsia="Calibri" w:hAnsi="Times New Roman" w:cs="Times New Roman"/>
          <w:sz w:val="28"/>
          <w:szCs w:val="28"/>
        </w:rPr>
        <w:t>улучш</w:t>
      </w:r>
      <w:r>
        <w:rPr>
          <w:rFonts w:ascii="Times New Roman" w:eastAsia="Calibri" w:hAnsi="Times New Roman" w:cs="Times New Roman"/>
          <w:sz w:val="28"/>
          <w:szCs w:val="28"/>
        </w:rPr>
        <w:t>ить</w:t>
      </w:r>
      <w:r w:rsidRPr="000F4DC2">
        <w:rPr>
          <w:rFonts w:ascii="Times New Roman" w:eastAsia="Calibri" w:hAnsi="Times New Roman" w:cs="Times New Roman"/>
          <w:sz w:val="28"/>
          <w:szCs w:val="28"/>
        </w:rPr>
        <w:t xml:space="preserve"> транспортн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0F4DC2">
        <w:rPr>
          <w:rFonts w:ascii="Times New Roman" w:eastAsia="Calibri" w:hAnsi="Times New Roman" w:cs="Times New Roman"/>
          <w:sz w:val="28"/>
          <w:szCs w:val="28"/>
        </w:rPr>
        <w:t xml:space="preserve"> инфраструктур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F4DC2">
        <w:rPr>
          <w:rFonts w:ascii="Times New Roman" w:eastAsia="Calibri" w:hAnsi="Times New Roman" w:cs="Times New Roman"/>
          <w:sz w:val="28"/>
          <w:szCs w:val="28"/>
        </w:rPr>
        <w:t xml:space="preserve"> автомо</w:t>
      </w:r>
      <w:r>
        <w:rPr>
          <w:rFonts w:ascii="Times New Roman" w:hAnsi="Times New Roman" w:cs="Times New Roman"/>
          <w:sz w:val="28"/>
          <w:szCs w:val="28"/>
        </w:rPr>
        <w:t>бильных дорог местного</w:t>
      </w:r>
      <w:r w:rsidRPr="000F4DC2">
        <w:rPr>
          <w:rFonts w:ascii="Times New Roman" w:eastAsia="Calibri" w:hAnsi="Times New Roman" w:cs="Times New Roman"/>
          <w:sz w:val="28"/>
          <w:szCs w:val="28"/>
        </w:rPr>
        <w:t xml:space="preserve"> значения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48AB" w:rsidRDefault="006448AB" w:rsidP="00644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доступность перевозок пассажиров автомобильным транспортом</w:t>
      </w:r>
      <w:r w:rsidRPr="008C4652">
        <w:rPr>
          <w:rFonts w:ascii="Times New Roman" w:hAnsi="Times New Roman" w:cs="Times New Roman"/>
          <w:sz w:val="28"/>
          <w:szCs w:val="28"/>
        </w:rPr>
        <w:t>.</w:t>
      </w:r>
    </w:p>
    <w:p w:rsidR="006448AB" w:rsidRDefault="006448AB" w:rsidP="006448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0780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представлен в приложении № 2 к Программе.</w:t>
      </w:r>
    </w:p>
    <w:p w:rsidR="006448AB" w:rsidRPr="0063301D" w:rsidRDefault="006448AB" w:rsidP="006448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3301D">
        <w:rPr>
          <w:rFonts w:ascii="Times New Roman" w:hAnsi="Times New Roman" w:cs="Times New Roman"/>
          <w:b/>
          <w:sz w:val="28"/>
          <w:szCs w:val="28"/>
        </w:rPr>
        <w:t>. Ресурсное обеспечение Программы</w:t>
      </w:r>
    </w:p>
    <w:p w:rsidR="006448AB" w:rsidRDefault="006448AB" w:rsidP="00644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9B7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1162" w:history="1">
        <w:r w:rsidRPr="002309B7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обеспечение</w:t>
        </w:r>
      </w:hyperlink>
      <w:r w:rsidRPr="002309B7">
        <w:rPr>
          <w:rFonts w:ascii="Times New Roman" w:hAnsi="Times New Roman" w:cs="Times New Roman"/>
          <w:sz w:val="28"/>
          <w:szCs w:val="28"/>
        </w:rPr>
        <w:t xml:space="preserve"> реализации Программы представлено в приложении </w:t>
      </w:r>
      <w:r>
        <w:rPr>
          <w:rFonts w:ascii="Times New Roman" w:hAnsi="Times New Roman" w:cs="Times New Roman"/>
          <w:sz w:val="28"/>
          <w:szCs w:val="28"/>
        </w:rPr>
        <w:t>№3</w:t>
      </w:r>
      <w:r w:rsidRPr="002309B7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6448AB" w:rsidRDefault="006448AB" w:rsidP="006448AB">
      <w:pPr>
        <w:rPr>
          <w:sz w:val="28"/>
          <w:szCs w:val="28"/>
        </w:rPr>
      </w:pPr>
    </w:p>
    <w:p w:rsidR="006448AB" w:rsidRDefault="006448AB" w:rsidP="006448AB">
      <w:pPr>
        <w:sectPr w:rsidR="006448AB" w:rsidSect="00E20797">
          <w:pgSz w:w="11905" w:h="16838"/>
          <w:pgMar w:top="1134" w:right="1134" w:bottom="1134" w:left="1701" w:header="0" w:footer="0" w:gutter="0"/>
          <w:cols w:space="720"/>
        </w:sectPr>
      </w:pPr>
    </w:p>
    <w:p w:rsidR="006448AB" w:rsidRDefault="006448AB" w:rsidP="006448AB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 w:rsidRPr="00572EF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8AB" w:rsidRDefault="006448AB" w:rsidP="006448AB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448AB" w:rsidRDefault="006448AB" w:rsidP="006448AB">
      <w:pPr>
        <w:pStyle w:val="ConsPlusNormal"/>
        <w:tabs>
          <w:tab w:val="left" w:pos="11482"/>
        </w:tabs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транспортной системы</w:t>
      </w:r>
    </w:p>
    <w:p w:rsidR="006448AB" w:rsidRDefault="006448AB" w:rsidP="006448AB">
      <w:pPr>
        <w:pStyle w:val="ConsPlusNormal"/>
        <w:tabs>
          <w:tab w:val="left" w:pos="11340"/>
          <w:tab w:val="left" w:pos="11482"/>
        </w:tabs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</w:p>
    <w:p w:rsidR="006448AB" w:rsidRPr="00572EFF" w:rsidRDefault="006448AB" w:rsidP="006448AB">
      <w:pPr>
        <w:pStyle w:val="ConsPlusNormal"/>
        <w:tabs>
          <w:tab w:val="left" w:pos="1148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6448AB" w:rsidRDefault="006448AB" w:rsidP="006448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39"/>
      <w:bookmarkEnd w:id="1"/>
      <w:r w:rsidRPr="00F90780">
        <w:rPr>
          <w:rFonts w:ascii="Times New Roman" w:hAnsi="Times New Roman" w:cs="Times New Roman"/>
          <w:b/>
          <w:sz w:val="28"/>
          <w:szCs w:val="28"/>
        </w:rPr>
        <w:t xml:space="preserve">Сведения о показателях (индикаторах) 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90780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448AB" w:rsidRPr="00572EFF" w:rsidRDefault="006448AB" w:rsidP="006448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 муниципальной программы</w:t>
      </w:r>
      <w:r w:rsidRPr="00F90780">
        <w:rPr>
          <w:rFonts w:ascii="Times New Roman" w:hAnsi="Times New Roman" w:cs="Times New Roman"/>
          <w:b/>
          <w:sz w:val="28"/>
          <w:szCs w:val="28"/>
        </w:rPr>
        <w:t xml:space="preserve"> и их </w:t>
      </w:r>
      <w:proofErr w:type="gramStart"/>
      <w:r w:rsidRPr="00F90780">
        <w:rPr>
          <w:rFonts w:ascii="Times New Roman" w:hAnsi="Times New Roman" w:cs="Times New Roman"/>
          <w:b/>
          <w:sz w:val="28"/>
          <w:szCs w:val="28"/>
        </w:rPr>
        <w:t>значениях</w:t>
      </w:r>
      <w:proofErr w:type="gramEnd"/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749"/>
        <w:gridCol w:w="1417"/>
        <w:gridCol w:w="1276"/>
        <w:gridCol w:w="1276"/>
        <w:gridCol w:w="1276"/>
        <w:gridCol w:w="1276"/>
        <w:gridCol w:w="1552"/>
        <w:gridCol w:w="1425"/>
        <w:gridCol w:w="1417"/>
      </w:tblGrid>
      <w:tr w:rsidR="006448AB" w:rsidRPr="00572EFF" w:rsidTr="000F6F55">
        <w:trPr>
          <w:trHeight w:val="262"/>
        </w:trPr>
        <w:tc>
          <w:tcPr>
            <w:tcW w:w="432" w:type="dxa"/>
            <w:vMerge w:val="restart"/>
          </w:tcPr>
          <w:p w:rsidR="006448AB" w:rsidRPr="00A4768B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A4768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4768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749" w:type="dxa"/>
            <w:vMerge w:val="restart"/>
          </w:tcPr>
          <w:p w:rsidR="006448AB" w:rsidRPr="00A4768B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Наименование  показателя (индикатора)</w:t>
            </w:r>
          </w:p>
        </w:tc>
        <w:tc>
          <w:tcPr>
            <w:tcW w:w="1417" w:type="dxa"/>
            <w:vMerge w:val="restart"/>
          </w:tcPr>
          <w:p w:rsidR="006448AB" w:rsidRPr="00A4768B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498" w:type="dxa"/>
            <w:gridSpan w:val="7"/>
          </w:tcPr>
          <w:p w:rsidR="006448AB" w:rsidRPr="00A4768B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Значение показателей по годам</w:t>
            </w:r>
          </w:p>
        </w:tc>
      </w:tr>
      <w:tr w:rsidR="006448AB" w:rsidRPr="00572EFF" w:rsidTr="000F6F55">
        <w:trPr>
          <w:trHeight w:val="147"/>
        </w:trPr>
        <w:tc>
          <w:tcPr>
            <w:tcW w:w="432" w:type="dxa"/>
            <w:vMerge/>
          </w:tcPr>
          <w:p w:rsidR="006448AB" w:rsidRPr="00A4768B" w:rsidRDefault="006448AB" w:rsidP="000F6F55"/>
        </w:tc>
        <w:tc>
          <w:tcPr>
            <w:tcW w:w="2749" w:type="dxa"/>
            <w:vMerge/>
          </w:tcPr>
          <w:p w:rsidR="006448AB" w:rsidRPr="00A4768B" w:rsidRDefault="006448AB" w:rsidP="000F6F55"/>
        </w:tc>
        <w:tc>
          <w:tcPr>
            <w:tcW w:w="1417" w:type="dxa"/>
            <w:vMerge/>
          </w:tcPr>
          <w:p w:rsidR="006448AB" w:rsidRPr="00A4768B" w:rsidRDefault="006448AB" w:rsidP="000F6F55"/>
        </w:tc>
        <w:tc>
          <w:tcPr>
            <w:tcW w:w="1276" w:type="dxa"/>
          </w:tcPr>
          <w:p w:rsidR="006448AB" w:rsidRPr="00A4768B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1276" w:type="dxa"/>
          </w:tcPr>
          <w:p w:rsidR="006448AB" w:rsidRPr="00A4768B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1276" w:type="dxa"/>
          </w:tcPr>
          <w:p w:rsidR="006448AB" w:rsidRPr="00A4768B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1276" w:type="dxa"/>
          </w:tcPr>
          <w:p w:rsidR="006448AB" w:rsidRPr="00A4768B" w:rsidRDefault="006448AB" w:rsidP="000F6F5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552" w:type="dxa"/>
          </w:tcPr>
          <w:p w:rsidR="006448AB" w:rsidRPr="00A4768B" w:rsidRDefault="006448AB" w:rsidP="000F6F5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425" w:type="dxa"/>
          </w:tcPr>
          <w:p w:rsidR="006448AB" w:rsidRPr="00A4768B" w:rsidRDefault="006448AB" w:rsidP="000F6F5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417" w:type="dxa"/>
          </w:tcPr>
          <w:p w:rsidR="006448AB" w:rsidRDefault="006448AB" w:rsidP="000F6F5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</w:tr>
      <w:tr w:rsidR="006448AB" w:rsidRPr="00572EFF" w:rsidTr="000F6F55">
        <w:trPr>
          <w:trHeight w:val="272"/>
        </w:trPr>
        <w:tc>
          <w:tcPr>
            <w:tcW w:w="432" w:type="dxa"/>
          </w:tcPr>
          <w:p w:rsidR="006448AB" w:rsidRPr="00A4768B" w:rsidRDefault="006448AB" w:rsidP="000F6F55">
            <w:pPr>
              <w:jc w:val="center"/>
            </w:pPr>
            <w:r>
              <w:t>1</w:t>
            </w:r>
          </w:p>
        </w:tc>
        <w:tc>
          <w:tcPr>
            <w:tcW w:w="2749" w:type="dxa"/>
          </w:tcPr>
          <w:p w:rsidR="006448AB" w:rsidRPr="00A4768B" w:rsidRDefault="006448AB" w:rsidP="000F6F55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448AB" w:rsidRPr="00A4768B" w:rsidRDefault="006448AB" w:rsidP="000F6F55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448AB" w:rsidRPr="00A4768B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6448AB" w:rsidRPr="00A4768B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6448AB" w:rsidRPr="00A4768B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6448AB" w:rsidRPr="00A4768B" w:rsidRDefault="006448AB" w:rsidP="000F6F5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2" w:type="dxa"/>
          </w:tcPr>
          <w:p w:rsidR="006448AB" w:rsidRDefault="006448AB" w:rsidP="000F6F5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25" w:type="dxa"/>
          </w:tcPr>
          <w:p w:rsidR="006448AB" w:rsidRDefault="006448AB" w:rsidP="000F6F5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7" w:type="dxa"/>
          </w:tcPr>
          <w:p w:rsidR="006448AB" w:rsidRDefault="006448AB" w:rsidP="000F6F5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48AB" w:rsidRPr="00572EFF" w:rsidTr="000F6F55">
        <w:trPr>
          <w:trHeight w:val="287"/>
        </w:trPr>
        <w:tc>
          <w:tcPr>
            <w:tcW w:w="14096" w:type="dxa"/>
            <w:gridSpan w:val="10"/>
          </w:tcPr>
          <w:p w:rsidR="006448AB" w:rsidRPr="00A71F34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транспортной системы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Соль-Илецк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End"/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 на 2016-20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</w:tr>
      <w:tr w:rsidR="006448AB" w:rsidRPr="00572EFF" w:rsidTr="000F6F55">
        <w:trPr>
          <w:trHeight w:val="1190"/>
        </w:trPr>
        <w:tc>
          <w:tcPr>
            <w:tcW w:w="432" w:type="dxa"/>
          </w:tcPr>
          <w:p w:rsidR="006448AB" w:rsidRPr="00C916F2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6448AB" w:rsidRPr="00C916F2" w:rsidRDefault="006448AB" w:rsidP="000F6F5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сети автомобильных дорог общего пользования местного значения </w:t>
            </w:r>
          </w:p>
        </w:tc>
        <w:tc>
          <w:tcPr>
            <w:tcW w:w="1417" w:type="dxa"/>
          </w:tcPr>
          <w:p w:rsidR="006448AB" w:rsidRPr="00C916F2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километров</w:t>
            </w:r>
          </w:p>
        </w:tc>
        <w:tc>
          <w:tcPr>
            <w:tcW w:w="1276" w:type="dxa"/>
          </w:tcPr>
          <w:p w:rsidR="006448AB" w:rsidRPr="00C916F2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365,6</w:t>
            </w:r>
          </w:p>
        </w:tc>
        <w:tc>
          <w:tcPr>
            <w:tcW w:w="1276" w:type="dxa"/>
          </w:tcPr>
          <w:p w:rsidR="006448AB" w:rsidRPr="00C916F2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</w:t>
            </w:r>
          </w:p>
        </w:tc>
        <w:tc>
          <w:tcPr>
            <w:tcW w:w="1276" w:type="dxa"/>
          </w:tcPr>
          <w:p w:rsidR="006448AB" w:rsidRPr="00C916F2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366,5</w:t>
            </w:r>
          </w:p>
        </w:tc>
        <w:tc>
          <w:tcPr>
            <w:tcW w:w="1276" w:type="dxa"/>
          </w:tcPr>
          <w:p w:rsidR="006448AB" w:rsidRPr="00C916F2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367</w:t>
            </w:r>
          </w:p>
        </w:tc>
        <w:tc>
          <w:tcPr>
            <w:tcW w:w="1552" w:type="dxa"/>
          </w:tcPr>
          <w:p w:rsidR="006448AB" w:rsidRPr="00C916F2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367,5</w:t>
            </w:r>
          </w:p>
        </w:tc>
        <w:tc>
          <w:tcPr>
            <w:tcW w:w="1425" w:type="dxa"/>
          </w:tcPr>
          <w:p w:rsidR="006448AB" w:rsidRPr="00C916F2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448AB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448AB" w:rsidRPr="00572EFF" w:rsidTr="000F6F55">
        <w:trPr>
          <w:trHeight w:val="859"/>
        </w:trPr>
        <w:tc>
          <w:tcPr>
            <w:tcW w:w="432" w:type="dxa"/>
          </w:tcPr>
          <w:p w:rsidR="006448AB" w:rsidRPr="00A71F34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:rsidR="006448AB" w:rsidRPr="00A71F34" w:rsidRDefault="006448AB" w:rsidP="000F6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перевезенных пассажиров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автомобильном транспорте по регулируемым тарифам</w:t>
            </w:r>
          </w:p>
        </w:tc>
        <w:tc>
          <w:tcPr>
            <w:tcW w:w="1417" w:type="dxa"/>
          </w:tcPr>
          <w:p w:rsidR="006448AB" w:rsidRPr="00A71F34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пассажиров</w:t>
            </w:r>
          </w:p>
        </w:tc>
        <w:tc>
          <w:tcPr>
            <w:tcW w:w="1276" w:type="dxa"/>
          </w:tcPr>
          <w:p w:rsidR="006448AB" w:rsidRPr="00A71F34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276" w:type="dxa"/>
          </w:tcPr>
          <w:p w:rsidR="006448AB" w:rsidRPr="00A71F34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128,918</w:t>
            </w:r>
          </w:p>
        </w:tc>
        <w:tc>
          <w:tcPr>
            <w:tcW w:w="1276" w:type="dxa"/>
          </w:tcPr>
          <w:p w:rsidR="006448AB" w:rsidRPr="00A71F34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128,968</w:t>
            </w:r>
          </w:p>
        </w:tc>
        <w:tc>
          <w:tcPr>
            <w:tcW w:w="1276" w:type="dxa"/>
          </w:tcPr>
          <w:p w:rsidR="006448AB" w:rsidRPr="00A71F34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52" w:type="dxa"/>
          </w:tcPr>
          <w:p w:rsidR="006448AB" w:rsidRPr="00A71F34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425" w:type="dxa"/>
          </w:tcPr>
          <w:p w:rsidR="006448AB" w:rsidRPr="00A71F34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448AB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48AB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8AB" w:rsidRPr="00572EFF" w:rsidTr="000F6F55">
        <w:trPr>
          <w:trHeight w:val="321"/>
        </w:trPr>
        <w:tc>
          <w:tcPr>
            <w:tcW w:w="14096" w:type="dxa"/>
            <w:gridSpan w:val="10"/>
          </w:tcPr>
          <w:p w:rsidR="006448AB" w:rsidRDefault="00113788" w:rsidP="000F6F55">
            <w:pPr>
              <w:pStyle w:val="ConsPlusNormal"/>
              <w:jc w:val="center"/>
            </w:pPr>
            <w:hyperlink w:anchor="P2488" w:history="1">
              <w:r w:rsidR="006448AB" w:rsidRPr="00A71F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1</w:t>
              </w:r>
            </w:hyperlink>
            <w:r w:rsidR="006448AB"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 "Дорожное хозяйство </w:t>
            </w:r>
            <w:proofErr w:type="gramStart"/>
            <w:r w:rsidR="006448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44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448AB" w:rsidRPr="00A71F34">
              <w:rPr>
                <w:rFonts w:ascii="Times New Roman" w:hAnsi="Times New Roman" w:cs="Times New Roman"/>
                <w:sz w:val="24"/>
                <w:szCs w:val="24"/>
              </w:rPr>
              <w:t>Соль-Илецк</w:t>
            </w:r>
            <w:r w:rsidR="006448A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End"/>
            <w:r w:rsidR="006448AB"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6448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448AB"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6448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48AB" w:rsidRPr="00A71F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448AB" w:rsidRPr="00572EFF" w:rsidTr="000F6F55">
        <w:trPr>
          <w:trHeight w:val="1363"/>
        </w:trPr>
        <w:tc>
          <w:tcPr>
            <w:tcW w:w="432" w:type="dxa"/>
          </w:tcPr>
          <w:p w:rsidR="006448AB" w:rsidRPr="00A71F34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</w:tcPr>
          <w:p w:rsidR="006448AB" w:rsidRPr="00A71F34" w:rsidRDefault="006448AB" w:rsidP="000F6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твердого покрытия автомобильных дорог общего пользования местного значения после капитального ремонта и ремонта</w:t>
            </w:r>
          </w:p>
        </w:tc>
        <w:tc>
          <w:tcPr>
            <w:tcW w:w="1417" w:type="dxa"/>
          </w:tcPr>
          <w:p w:rsidR="006448AB" w:rsidRPr="00A71F34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448AB" w:rsidRPr="00C916F2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27,79</w:t>
            </w:r>
          </w:p>
        </w:tc>
        <w:tc>
          <w:tcPr>
            <w:tcW w:w="1276" w:type="dxa"/>
          </w:tcPr>
          <w:p w:rsidR="006448AB" w:rsidRPr="00C916F2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27,80</w:t>
            </w:r>
          </w:p>
        </w:tc>
        <w:tc>
          <w:tcPr>
            <w:tcW w:w="1276" w:type="dxa"/>
          </w:tcPr>
          <w:p w:rsidR="006448AB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31,315</w:t>
            </w:r>
          </w:p>
          <w:p w:rsidR="006448AB" w:rsidRPr="00C916F2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8AB" w:rsidRPr="00C916F2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19,352</w:t>
            </w:r>
          </w:p>
        </w:tc>
        <w:tc>
          <w:tcPr>
            <w:tcW w:w="1552" w:type="dxa"/>
          </w:tcPr>
          <w:p w:rsidR="006448AB" w:rsidRPr="00C916F2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13,958</w:t>
            </w:r>
          </w:p>
        </w:tc>
        <w:tc>
          <w:tcPr>
            <w:tcW w:w="1425" w:type="dxa"/>
          </w:tcPr>
          <w:p w:rsidR="006448AB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6448AB" w:rsidRPr="00C916F2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48AB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448AB" w:rsidRPr="00572EFF" w:rsidTr="000F6F55">
        <w:trPr>
          <w:trHeight w:val="305"/>
        </w:trPr>
        <w:tc>
          <w:tcPr>
            <w:tcW w:w="14096" w:type="dxa"/>
            <w:gridSpan w:val="10"/>
          </w:tcPr>
          <w:p w:rsidR="006448AB" w:rsidRPr="00A71F34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доступности услуг общественного пассажирского автомобильного транспорта»</w:t>
            </w:r>
          </w:p>
        </w:tc>
      </w:tr>
      <w:tr w:rsidR="006448AB" w:rsidRPr="00572EFF" w:rsidTr="000F6F55">
        <w:trPr>
          <w:trHeight w:val="651"/>
        </w:trPr>
        <w:tc>
          <w:tcPr>
            <w:tcW w:w="432" w:type="dxa"/>
          </w:tcPr>
          <w:p w:rsidR="006448AB" w:rsidRPr="00A71F34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49" w:type="dxa"/>
          </w:tcPr>
          <w:p w:rsidR="006448AB" w:rsidRPr="00A71F34" w:rsidRDefault="006448AB" w:rsidP="000F6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пассажиров на автобусных маршрутах</w:t>
            </w:r>
          </w:p>
        </w:tc>
        <w:tc>
          <w:tcPr>
            <w:tcW w:w="1417" w:type="dxa"/>
          </w:tcPr>
          <w:p w:rsidR="006448AB" w:rsidRPr="00A71F34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276" w:type="dxa"/>
          </w:tcPr>
          <w:p w:rsidR="006448AB" w:rsidRPr="00A71F34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</w:tcPr>
          <w:p w:rsidR="006448AB" w:rsidRPr="00A71F34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276" w:type="dxa"/>
          </w:tcPr>
          <w:p w:rsidR="006448AB" w:rsidRPr="00A71F34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276" w:type="dxa"/>
          </w:tcPr>
          <w:p w:rsidR="006448AB" w:rsidRPr="00A71F34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2" w:type="dxa"/>
          </w:tcPr>
          <w:p w:rsidR="006448AB" w:rsidRPr="00A71F34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425" w:type="dxa"/>
          </w:tcPr>
          <w:p w:rsidR="006448AB" w:rsidRDefault="006448AB" w:rsidP="000F6F55">
            <w:pPr>
              <w:jc w:val="center"/>
            </w:pPr>
            <w:r w:rsidRPr="00807A71">
              <w:t>____</w:t>
            </w:r>
          </w:p>
        </w:tc>
        <w:tc>
          <w:tcPr>
            <w:tcW w:w="1417" w:type="dxa"/>
          </w:tcPr>
          <w:p w:rsidR="006448AB" w:rsidRDefault="006448AB" w:rsidP="000F6F55">
            <w:pPr>
              <w:jc w:val="center"/>
            </w:pPr>
            <w:r w:rsidRPr="00807A71">
              <w:t>____</w:t>
            </w:r>
          </w:p>
        </w:tc>
      </w:tr>
    </w:tbl>
    <w:p w:rsidR="006448AB" w:rsidRDefault="006448AB" w:rsidP="006448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8AB" w:rsidRDefault="006448AB" w:rsidP="006448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8AB" w:rsidRDefault="006448AB" w:rsidP="006448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6448AB" w:rsidRDefault="006448AB" w:rsidP="006448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8AB" w:rsidRDefault="006448AB" w:rsidP="006448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8AB" w:rsidRDefault="006448AB" w:rsidP="006448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8AB" w:rsidRDefault="006448AB" w:rsidP="006448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8AB" w:rsidRDefault="006448AB" w:rsidP="006448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8AB" w:rsidRDefault="006448AB" w:rsidP="006448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8AB" w:rsidRDefault="006448AB" w:rsidP="006448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8AB" w:rsidRDefault="006448AB" w:rsidP="006448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8AB" w:rsidRDefault="006448AB" w:rsidP="006448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8AB" w:rsidRDefault="006448AB" w:rsidP="006448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8AB" w:rsidRDefault="006448AB" w:rsidP="006448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8AB" w:rsidRDefault="006448AB" w:rsidP="006448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8AB" w:rsidRDefault="006448AB" w:rsidP="006448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8AB" w:rsidRDefault="006448AB" w:rsidP="006448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8AB" w:rsidRDefault="006448AB" w:rsidP="006448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8AB" w:rsidRDefault="006448AB" w:rsidP="006448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8AB" w:rsidRDefault="006448AB" w:rsidP="006448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8AB" w:rsidRDefault="006448AB" w:rsidP="006448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8AB" w:rsidRDefault="006448AB" w:rsidP="006448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8AB" w:rsidRDefault="006448AB" w:rsidP="006448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8AB" w:rsidRDefault="006448AB" w:rsidP="006448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8AB" w:rsidRDefault="006448AB" w:rsidP="006448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8AB" w:rsidRDefault="006448AB" w:rsidP="006448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8AB" w:rsidRDefault="006448AB" w:rsidP="006448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8AB" w:rsidRDefault="006448AB" w:rsidP="006448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8AB" w:rsidRDefault="006448AB" w:rsidP="006448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8AB" w:rsidRDefault="006448AB" w:rsidP="006448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8AB" w:rsidRDefault="006448AB" w:rsidP="006448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8AB" w:rsidRDefault="006448AB" w:rsidP="006448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8AB" w:rsidRDefault="006448AB" w:rsidP="006448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8AB" w:rsidRDefault="006448AB" w:rsidP="006448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8AB" w:rsidRDefault="006448AB" w:rsidP="006448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8AB" w:rsidRDefault="006448AB" w:rsidP="006448AB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 </w:t>
      </w:r>
    </w:p>
    <w:p w:rsidR="006448AB" w:rsidRDefault="006448AB" w:rsidP="006448AB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448AB" w:rsidRDefault="006448AB" w:rsidP="006448AB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транспортной системы</w:t>
      </w:r>
    </w:p>
    <w:p w:rsidR="006448AB" w:rsidRDefault="006448AB" w:rsidP="006448AB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</w:p>
    <w:p w:rsidR="006448AB" w:rsidRPr="00A072DE" w:rsidRDefault="006448AB" w:rsidP="006448A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6448AB" w:rsidRPr="007B6DCC" w:rsidRDefault="006448AB" w:rsidP="006448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893"/>
      <w:bookmarkEnd w:id="2"/>
      <w:r w:rsidRPr="007B6DCC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Программы</w:t>
      </w:r>
    </w:p>
    <w:p w:rsidR="006448AB" w:rsidRPr="00A072DE" w:rsidRDefault="006448AB" w:rsidP="006448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3932"/>
        <w:gridCol w:w="1708"/>
        <w:gridCol w:w="1195"/>
        <w:gridCol w:w="1198"/>
        <w:gridCol w:w="1851"/>
        <w:gridCol w:w="2084"/>
        <w:gridCol w:w="1740"/>
      </w:tblGrid>
      <w:tr w:rsidR="006448AB" w:rsidRPr="00A072DE" w:rsidTr="000F6F55">
        <w:tc>
          <w:tcPr>
            <w:tcW w:w="149" w:type="pct"/>
            <w:vMerge w:val="restart"/>
          </w:tcPr>
          <w:p w:rsidR="006448AB" w:rsidRPr="00501E62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501E6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501E6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399" w:type="pct"/>
            <w:vMerge w:val="restart"/>
          </w:tcPr>
          <w:p w:rsidR="006448AB" w:rsidRPr="00501E62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612" w:type="pct"/>
            <w:vMerge w:val="restart"/>
          </w:tcPr>
          <w:p w:rsidR="006448AB" w:rsidRPr="00501E62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861" w:type="pct"/>
            <w:gridSpan w:val="2"/>
          </w:tcPr>
          <w:p w:rsidR="006448AB" w:rsidRPr="00501E62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662" w:type="pct"/>
            <w:vMerge w:val="restart"/>
          </w:tcPr>
          <w:p w:rsidR="006448AB" w:rsidRPr="00501E62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Ожидаемый конечный результат (краткое описание)</w:t>
            </w:r>
          </w:p>
        </w:tc>
        <w:tc>
          <w:tcPr>
            <w:tcW w:w="694" w:type="pct"/>
            <w:vMerge w:val="restart"/>
          </w:tcPr>
          <w:p w:rsidR="006448AB" w:rsidRPr="00501E62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 xml:space="preserve">Последствия </w:t>
            </w:r>
            <w:proofErr w:type="spellStart"/>
            <w:r w:rsidRPr="00501E62">
              <w:rPr>
                <w:rFonts w:ascii="Times New Roman" w:hAnsi="Times New Roman" w:cs="Times New Roman"/>
                <w:szCs w:val="22"/>
              </w:rPr>
              <w:t>нереализации</w:t>
            </w:r>
            <w:proofErr w:type="spellEnd"/>
            <w:r w:rsidRPr="00501E62">
              <w:rPr>
                <w:rFonts w:ascii="Times New Roman" w:hAnsi="Times New Roman" w:cs="Times New Roman"/>
                <w:szCs w:val="22"/>
              </w:rPr>
              <w:t xml:space="preserve"> основного мероприятия</w:t>
            </w:r>
          </w:p>
        </w:tc>
        <w:tc>
          <w:tcPr>
            <w:tcW w:w="623" w:type="pct"/>
            <w:vMerge w:val="restart"/>
          </w:tcPr>
          <w:p w:rsidR="006448AB" w:rsidRPr="00501E62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6448AB" w:rsidRPr="00A072DE" w:rsidTr="000F6F55">
        <w:tc>
          <w:tcPr>
            <w:tcW w:w="149" w:type="pct"/>
            <w:vMerge/>
          </w:tcPr>
          <w:p w:rsidR="006448AB" w:rsidRPr="00501E62" w:rsidRDefault="006448AB" w:rsidP="000F6F55"/>
        </w:tc>
        <w:tc>
          <w:tcPr>
            <w:tcW w:w="1399" w:type="pct"/>
            <w:vMerge/>
          </w:tcPr>
          <w:p w:rsidR="006448AB" w:rsidRPr="00501E62" w:rsidRDefault="006448AB" w:rsidP="000F6F55"/>
        </w:tc>
        <w:tc>
          <w:tcPr>
            <w:tcW w:w="612" w:type="pct"/>
            <w:vMerge/>
          </w:tcPr>
          <w:p w:rsidR="006448AB" w:rsidRPr="00501E62" w:rsidRDefault="006448AB" w:rsidP="000F6F55"/>
        </w:tc>
        <w:tc>
          <w:tcPr>
            <w:tcW w:w="430" w:type="pct"/>
          </w:tcPr>
          <w:p w:rsidR="006448AB" w:rsidRPr="00501E62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431" w:type="pct"/>
          </w:tcPr>
          <w:p w:rsidR="006448AB" w:rsidRPr="00501E62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662" w:type="pct"/>
            <w:vMerge/>
          </w:tcPr>
          <w:p w:rsidR="006448AB" w:rsidRPr="00501E62" w:rsidRDefault="006448AB" w:rsidP="000F6F55"/>
        </w:tc>
        <w:tc>
          <w:tcPr>
            <w:tcW w:w="694" w:type="pct"/>
            <w:vMerge/>
          </w:tcPr>
          <w:p w:rsidR="006448AB" w:rsidRPr="00501E62" w:rsidRDefault="006448AB" w:rsidP="000F6F55"/>
        </w:tc>
        <w:tc>
          <w:tcPr>
            <w:tcW w:w="623" w:type="pct"/>
            <w:vMerge/>
          </w:tcPr>
          <w:p w:rsidR="006448AB" w:rsidRPr="00501E62" w:rsidRDefault="006448AB" w:rsidP="000F6F55"/>
        </w:tc>
      </w:tr>
      <w:tr w:rsidR="006448AB" w:rsidRPr="00A072DE" w:rsidTr="000F6F55">
        <w:tc>
          <w:tcPr>
            <w:tcW w:w="149" w:type="pct"/>
          </w:tcPr>
          <w:p w:rsidR="006448AB" w:rsidRPr="00501E62" w:rsidRDefault="006448AB" w:rsidP="000F6F55">
            <w:pPr>
              <w:jc w:val="center"/>
            </w:pPr>
            <w:r w:rsidRPr="00501E62">
              <w:t>1</w:t>
            </w:r>
          </w:p>
        </w:tc>
        <w:tc>
          <w:tcPr>
            <w:tcW w:w="1399" w:type="pct"/>
          </w:tcPr>
          <w:p w:rsidR="006448AB" w:rsidRPr="00501E62" w:rsidRDefault="006448AB" w:rsidP="000F6F55">
            <w:pPr>
              <w:jc w:val="center"/>
            </w:pPr>
            <w:r w:rsidRPr="00501E62">
              <w:t>2</w:t>
            </w:r>
          </w:p>
        </w:tc>
        <w:tc>
          <w:tcPr>
            <w:tcW w:w="612" w:type="pct"/>
          </w:tcPr>
          <w:p w:rsidR="006448AB" w:rsidRPr="00501E62" w:rsidRDefault="006448AB" w:rsidP="000F6F55">
            <w:pPr>
              <w:jc w:val="center"/>
            </w:pPr>
            <w:r w:rsidRPr="00501E62">
              <w:t>3</w:t>
            </w:r>
          </w:p>
        </w:tc>
        <w:tc>
          <w:tcPr>
            <w:tcW w:w="430" w:type="pct"/>
          </w:tcPr>
          <w:p w:rsidR="006448AB" w:rsidRPr="00501E62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31" w:type="pct"/>
          </w:tcPr>
          <w:p w:rsidR="006448AB" w:rsidRPr="00501E62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62" w:type="pct"/>
          </w:tcPr>
          <w:p w:rsidR="006448AB" w:rsidRPr="00501E62" w:rsidRDefault="006448AB" w:rsidP="000F6F55">
            <w:pPr>
              <w:jc w:val="center"/>
            </w:pPr>
            <w:r w:rsidRPr="00501E62">
              <w:t>6</w:t>
            </w:r>
          </w:p>
        </w:tc>
        <w:tc>
          <w:tcPr>
            <w:tcW w:w="694" w:type="pct"/>
          </w:tcPr>
          <w:p w:rsidR="006448AB" w:rsidRPr="00501E62" w:rsidRDefault="006448AB" w:rsidP="000F6F55">
            <w:pPr>
              <w:jc w:val="center"/>
            </w:pPr>
            <w:r w:rsidRPr="00501E62">
              <w:t>7</w:t>
            </w:r>
          </w:p>
        </w:tc>
        <w:tc>
          <w:tcPr>
            <w:tcW w:w="623" w:type="pct"/>
          </w:tcPr>
          <w:p w:rsidR="006448AB" w:rsidRPr="00501E62" w:rsidRDefault="006448AB" w:rsidP="000F6F55">
            <w:pPr>
              <w:jc w:val="center"/>
            </w:pPr>
            <w:r w:rsidRPr="00501E62">
              <w:t>8</w:t>
            </w:r>
          </w:p>
        </w:tc>
      </w:tr>
      <w:tr w:rsidR="006448AB" w:rsidRPr="00A072DE" w:rsidTr="000F6F55">
        <w:tc>
          <w:tcPr>
            <w:tcW w:w="5000" w:type="pct"/>
            <w:gridSpan w:val="8"/>
          </w:tcPr>
          <w:p w:rsidR="006448AB" w:rsidRPr="00501E62" w:rsidRDefault="00113788" w:rsidP="000F6F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2488" w:history="1">
              <w:r w:rsidR="006448AB" w:rsidRPr="00501E62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Подпрограмма 1</w:t>
              </w:r>
            </w:hyperlink>
            <w:r w:rsidR="006448AB" w:rsidRPr="00501E62">
              <w:rPr>
                <w:rFonts w:ascii="Times New Roman" w:hAnsi="Times New Roman" w:cs="Times New Roman"/>
                <w:szCs w:val="22"/>
              </w:rPr>
              <w:t xml:space="preserve">.  "Дорожное хозяйство </w:t>
            </w:r>
            <w:proofErr w:type="gramStart"/>
            <w:r w:rsidR="006448AB" w:rsidRPr="00501E62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="006448AB" w:rsidRPr="00501E6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6448AB" w:rsidRPr="00501E62">
              <w:rPr>
                <w:rFonts w:ascii="Times New Roman" w:hAnsi="Times New Roman" w:cs="Times New Roman"/>
                <w:szCs w:val="22"/>
              </w:rPr>
              <w:t>Соль-Илецком</w:t>
            </w:r>
            <w:proofErr w:type="gramEnd"/>
            <w:r w:rsidR="006448AB" w:rsidRPr="00501E62">
              <w:rPr>
                <w:rFonts w:ascii="Times New Roman" w:hAnsi="Times New Roman" w:cs="Times New Roman"/>
                <w:szCs w:val="22"/>
              </w:rPr>
              <w:t xml:space="preserve"> городском округе"</w:t>
            </w:r>
          </w:p>
        </w:tc>
      </w:tr>
      <w:tr w:rsidR="006448AB" w:rsidRPr="006E0664" w:rsidTr="000F6F55">
        <w:trPr>
          <w:trHeight w:val="752"/>
        </w:trPr>
        <w:tc>
          <w:tcPr>
            <w:tcW w:w="149" w:type="pct"/>
          </w:tcPr>
          <w:p w:rsidR="006448AB" w:rsidRPr="00501E62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99" w:type="pct"/>
          </w:tcPr>
          <w:p w:rsidR="006448AB" w:rsidRPr="00501E62" w:rsidRDefault="006448AB" w:rsidP="000F6F55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3" w:name="P918"/>
            <w:bookmarkEnd w:id="3"/>
            <w:r w:rsidRPr="00501E62">
              <w:t>1Ремонт и содержание автомобильных дорог общего пользования местного значения</w:t>
            </w:r>
          </w:p>
        </w:tc>
        <w:tc>
          <w:tcPr>
            <w:tcW w:w="612" w:type="pct"/>
          </w:tcPr>
          <w:p w:rsidR="006448AB" w:rsidRPr="00501E62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430" w:type="pct"/>
          </w:tcPr>
          <w:p w:rsidR="006448AB" w:rsidRPr="00501E62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431" w:type="pct"/>
          </w:tcPr>
          <w:p w:rsidR="006448AB" w:rsidRPr="00501E62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501E6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662" w:type="pct"/>
          </w:tcPr>
          <w:p w:rsidR="006448AB" w:rsidRPr="00501E62" w:rsidRDefault="006448AB" w:rsidP="000F6F55">
            <w:pPr>
              <w:jc w:val="center"/>
            </w:pPr>
            <w:r w:rsidRPr="00501E62">
              <w:t>улучшение транспортной инфраструктуры автомобильных дорог</w:t>
            </w:r>
          </w:p>
        </w:tc>
        <w:tc>
          <w:tcPr>
            <w:tcW w:w="694" w:type="pct"/>
          </w:tcPr>
          <w:p w:rsidR="006448AB" w:rsidRPr="00501E62" w:rsidRDefault="006448AB" w:rsidP="000F6F55">
            <w:pPr>
              <w:jc w:val="center"/>
            </w:pPr>
            <w:r w:rsidRPr="00501E62">
              <w:t>Увеличение износа автомобильных дорог муниципального значения;</w:t>
            </w:r>
          </w:p>
          <w:p w:rsidR="006448AB" w:rsidRPr="00501E62" w:rsidRDefault="006448AB" w:rsidP="000F6F55">
            <w:pPr>
              <w:jc w:val="center"/>
            </w:pPr>
            <w:r w:rsidRPr="00501E62">
              <w:t>Несоответствие автомобильных дорог муниципального значения техническим требованиям к транспортно-эксплуатационным показателям</w:t>
            </w:r>
          </w:p>
        </w:tc>
        <w:tc>
          <w:tcPr>
            <w:tcW w:w="623" w:type="pct"/>
          </w:tcPr>
          <w:p w:rsidR="006448AB" w:rsidRPr="00501E62" w:rsidRDefault="006448AB" w:rsidP="000F6F55">
            <w:pPr>
              <w:jc w:val="center"/>
            </w:pPr>
            <w:r w:rsidRPr="00501E62">
              <w:t>Площадь твердого покрытия автомобильных дорог общего пользования местного значения после капитального ремонта и ремонта</w:t>
            </w:r>
          </w:p>
        </w:tc>
      </w:tr>
      <w:tr w:rsidR="006448AB" w:rsidRPr="006E0664" w:rsidTr="000F6F55">
        <w:trPr>
          <w:trHeight w:val="752"/>
        </w:trPr>
        <w:tc>
          <w:tcPr>
            <w:tcW w:w="149" w:type="pct"/>
          </w:tcPr>
          <w:p w:rsidR="006448AB" w:rsidRPr="00501E62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99" w:type="pct"/>
          </w:tcPr>
          <w:p w:rsidR="006448AB" w:rsidRPr="00501E62" w:rsidRDefault="006448AB" w:rsidP="000F6F55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E62">
              <w:t>2Капитальный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12" w:type="pct"/>
          </w:tcPr>
          <w:p w:rsidR="006448AB" w:rsidRPr="00501E62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 xml:space="preserve">отдел по строительству, транспорту, ЖКХ, дорожному хозяйству, </w:t>
            </w:r>
            <w:r w:rsidRPr="00501E62">
              <w:rPr>
                <w:rFonts w:ascii="Times New Roman" w:hAnsi="Times New Roman" w:cs="Times New Roman"/>
                <w:szCs w:val="22"/>
              </w:rPr>
              <w:lastRenderedPageBreak/>
              <w:t>газификации и связи</w:t>
            </w:r>
          </w:p>
        </w:tc>
        <w:tc>
          <w:tcPr>
            <w:tcW w:w="430" w:type="pct"/>
          </w:tcPr>
          <w:p w:rsidR="006448AB" w:rsidRPr="00501E62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lastRenderedPageBreak/>
              <w:t>2016 год</w:t>
            </w:r>
          </w:p>
        </w:tc>
        <w:tc>
          <w:tcPr>
            <w:tcW w:w="431" w:type="pct"/>
          </w:tcPr>
          <w:p w:rsidR="006448AB" w:rsidRPr="00501E62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501E6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662" w:type="pct"/>
          </w:tcPr>
          <w:p w:rsidR="006448AB" w:rsidRPr="00501E62" w:rsidRDefault="006448AB" w:rsidP="000F6F55">
            <w:pPr>
              <w:jc w:val="center"/>
            </w:pPr>
            <w:r w:rsidRPr="00501E62">
              <w:t>улучшение транспортной инфраструктуры автомобильных дорог</w:t>
            </w:r>
          </w:p>
        </w:tc>
        <w:tc>
          <w:tcPr>
            <w:tcW w:w="694" w:type="pct"/>
          </w:tcPr>
          <w:p w:rsidR="006448AB" w:rsidRPr="00501E62" w:rsidRDefault="006448AB" w:rsidP="000F6F55">
            <w:pPr>
              <w:jc w:val="center"/>
            </w:pPr>
            <w:r w:rsidRPr="00501E62">
              <w:t xml:space="preserve">Увеличение износа автомобильных дорог муниципального </w:t>
            </w:r>
            <w:r w:rsidRPr="00501E62">
              <w:lastRenderedPageBreak/>
              <w:t>значения;</w:t>
            </w:r>
          </w:p>
          <w:p w:rsidR="006448AB" w:rsidRPr="00501E62" w:rsidRDefault="006448AB" w:rsidP="000F6F55">
            <w:pPr>
              <w:jc w:val="center"/>
            </w:pPr>
            <w:r w:rsidRPr="00501E62">
              <w:t>Несоответствие автомобильных дорог муниципального значения техническим требованиям к транспортно-эксплуатационным показателям</w:t>
            </w:r>
          </w:p>
        </w:tc>
        <w:tc>
          <w:tcPr>
            <w:tcW w:w="623" w:type="pct"/>
          </w:tcPr>
          <w:p w:rsidR="006448AB" w:rsidRPr="00501E62" w:rsidRDefault="006448AB" w:rsidP="000F6F55">
            <w:pPr>
              <w:jc w:val="center"/>
            </w:pPr>
            <w:r w:rsidRPr="00501E62">
              <w:lastRenderedPageBreak/>
              <w:t xml:space="preserve">Площадь твердого покрытия автомобильных дорог общего </w:t>
            </w:r>
            <w:r w:rsidRPr="00501E62">
              <w:lastRenderedPageBreak/>
              <w:t>пользования местного значения после капитального ремонта и ремонта</w:t>
            </w:r>
          </w:p>
        </w:tc>
      </w:tr>
      <w:tr w:rsidR="006448AB" w:rsidRPr="00A072DE" w:rsidTr="000F6F55">
        <w:tc>
          <w:tcPr>
            <w:tcW w:w="5000" w:type="pct"/>
            <w:gridSpan w:val="8"/>
          </w:tcPr>
          <w:p w:rsidR="006448AB" w:rsidRPr="00501E62" w:rsidRDefault="00113788" w:rsidP="000F6F55">
            <w:pPr>
              <w:pStyle w:val="ConsPlusNormal"/>
              <w:tabs>
                <w:tab w:val="left" w:pos="14154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1" w:history="1">
              <w:r w:rsidR="006448AB" w:rsidRPr="00501E62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Подпрограмма 2</w:t>
              </w:r>
            </w:hyperlink>
            <w:r w:rsidR="006448AB" w:rsidRPr="00501E62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6448AB" w:rsidRPr="00501E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"</w:t>
            </w:r>
            <w:r w:rsidR="006448AB" w:rsidRPr="00501E62">
              <w:rPr>
                <w:rFonts w:ascii="Times New Roman" w:hAnsi="Times New Roman" w:cs="Times New Roman"/>
                <w:szCs w:val="22"/>
              </w:rPr>
              <w:t>Обеспечение доступности услуг общественного пассажирского автомобильного транспорта"</w:t>
            </w:r>
          </w:p>
        </w:tc>
      </w:tr>
      <w:tr w:rsidR="006448AB" w:rsidRPr="006E0664" w:rsidTr="000F6F55">
        <w:tc>
          <w:tcPr>
            <w:tcW w:w="149" w:type="pct"/>
          </w:tcPr>
          <w:p w:rsidR="006448AB" w:rsidRPr="00501E62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99" w:type="pct"/>
          </w:tcPr>
          <w:p w:rsidR="006448AB" w:rsidRPr="00501E62" w:rsidRDefault="006448AB" w:rsidP="000F6F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4" w:name="P1006"/>
            <w:bookmarkEnd w:id="4"/>
            <w:r w:rsidRPr="00501E62">
              <w:rPr>
                <w:rFonts w:ascii="Times New Roman" w:hAnsi="Times New Roman" w:cs="Times New Roman"/>
                <w:szCs w:val="22"/>
              </w:rPr>
              <w:t>1Обеспечение доступности услуг общественного пассажирского автомобильного транспорта</w:t>
            </w:r>
          </w:p>
        </w:tc>
        <w:tc>
          <w:tcPr>
            <w:tcW w:w="612" w:type="pct"/>
          </w:tcPr>
          <w:p w:rsidR="006448AB" w:rsidRPr="00501E62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430" w:type="pct"/>
          </w:tcPr>
          <w:p w:rsidR="006448AB" w:rsidRPr="00501E62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431" w:type="pct"/>
          </w:tcPr>
          <w:p w:rsidR="006448AB" w:rsidRPr="00501E62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501E6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662" w:type="pct"/>
          </w:tcPr>
          <w:p w:rsidR="006448AB" w:rsidRPr="00501E62" w:rsidRDefault="006448AB" w:rsidP="000F6F55">
            <w:pPr>
              <w:autoSpaceDE w:val="0"/>
              <w:autoSpaceDN w:val="0"/>
              <w:adjustRightInd w:val="0"/>
              <w:jc w:val="both"/>
            </w:pPr>
            <w:r w:rsidRPr="00501E62">
              <w:t>Увеличение доступности перевозок пассажиров автомобильным транспортом</w:t>
            </w:r>
          </w:p>
        </w:tc>
        <w:tc>
          <w:tcPr>
            <w:tcW w:w="694" w:type="pct"/>
          </w:tcPr>
          <w:p w:rsidR="006448AB" w:rsidRPr="00501E62" w:rsidRDefault="006448AB" w:rsidP="000F6F55">
            <w:pPr>
              <w:autoSpaceDE w:val="0"/>
              <w:autoSpaceDN w:val="0"/>
              <w:adjustRightInd w:val="0"/>
              <w:jc w:val="center"/>
            </w:pPr>
            <w:r w:rsidRPr="00501E62">
              <w:t>Снижение доступности автомобильных перевозок для населения</w:t>
            </w:r>
          </w:p>
        </w:tc>
        <w:tc>
          <w:tcPr>
            <w:tcW w:w="623" w:type="pct"/>
          </w:tcPr>
          <w:p w:rsidR="006448AB" w:rsidRPr="00501E62" w:rsidRDefault="006448AB" w:rsidP="000F6F55">
            <w:pPr>
              <w:autoSpaceDE w:val="0"/>
              <w:autoSpaceDN w:val="0"/>
              <w:adjustRightInd w:val="0"/>
              <w:jc w:val="center"/>
            </w:pPr>
            <w:r w:rsidRPr="00501E62">
              <w:t>Количество перевезенных пассажиров на автобусных маршрутах</w:t>
            </w:r>
          </w:p>
        </w:tc>
      </w:tr>
      <w:tr w:rsidR="006448AB" w:rsidRPr="006E0664" w:rsidTr="000F6F55">
        <w:tc>
          <w:tcPr>
            <w:tcW w:w="149" w:type="pct"/>
          </w:tcPr>
          <w:p w:rsidR="006448AB" w:rsidRPr="00501E62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99" w:type="pct"/>
          </w:tcPr>
          <w:p w:rsidR="006448AB" w:rsidRPr="00501E62" w:rsidRDefault="006448AB" w:rsidP="000F6F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2 Создание условий для предоставления транспортных услуг населению и организация транспортного обслуживания населения в границах городского округа</w:t>
            </w:r>
          </w:p>
        </w:tc>
        <w:tc>
          <w:tcPr>
            <w:tcW w:w="612" w:type="pct"/>
          </w:tcPr>
          <w:p w:rsidR="006448AB" w:rsidRPr="00501E62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430" w:type="pct"/>
          </w:tcPr>
          <w:p w:rsidR="006448AB" w:rsidRPr="00501E62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431" w:type="pct"/>
          </w:tcPr>
          <w:p w:rsidR="006448AB" w:rsidRPr="00501E62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501E6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662" w:type="pct"/>
          </w:tcPr>
          <w:p w:rsidR="006448AB" w:rsidRPr="00501E62" w:rsidRDefault="006448AB" w:rsidP="000F6F55">
            <w:pPr>
              <w:autoSpaceDE w:val="0"/>
              <w:autoSpaceDN w:val="0"/>
              <w:adjustRightInd w:val="0"/>
              <w:jc w:val="both"/>
            </w:pPr>
            <w:r w:rsidRPr="00501E62">
              <w:t>Увеличение доступности перевозок пассажиров автомобильным транспортом</w:t>
            </w:r>
          </w:p>
        </w:tc>
        <w:tc>
          <w:tcPr>
            <w:tcW w:w="694" w:type="pct"/>
          </w:tcPr>
          <w:p w:rsidR="006448AB" w:rsidRPr="00501E62" w:rsidRDefault="006448AB" w:rsidP="000F6F55">
            <w:pPr>
              <w:autoSpaceDE w:val="0"/>
              <w:autoSpaceDN w:val="0"/>
              <w:adjustRightInd w:val="0"/>
              <w:jc w:val="center"/>
            </w:pPr>
            <w:r w:rsidRPr="00501E62">
              <w:t>Снижение доступности автомобильных перевозок для населения</w:t>
            </w:r>
          </w:p>
        </w:tc>
        <w:tc>
          <w:tcPr>
            <w:tcW w:w="623" w:type="pct"/>
          </w:tcPr>
          <w:p w:rsidR="006448AB" w:rsidRPr="00501E62" w:rsidRDefault="006448AB" w:rsidP="000F6F55">
            <w:pPr>
              <w:autoSpaceDE w:val="0"/>
              <w:autoSpaceDN w:val="0"/>
              <w:adjustRightInd w:val="0"/>
              <w:jc w:val="center"/>
            </w:pPr>
            <w:r w:rsidRPr="00501E62">
              <w:t>Количество перевезенных пассажиров на автобусных маршрутах</w:t>
            </w:r>
          </w:p>
        </w:tc>
      </w:tr>
    </w:tbl>
    <w:p w:rsidR="006448AB" w:rsidRDefault="006448AB" w:rsidP="006448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3DD6" w:rsidRDefault="00D03DD6" w:rsidP="006448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3DD6" w:rsidRDefault="00D03DD6" w:rsidP="006448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3DD6" w:rsidRDefault="00D03DD6" w:rsidP="006448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3DD6" w:rsidRDefault="00D03DD6" w:rsidP="006448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3DD6" w:rsidRDefault="00D03DD6" w:rsidP="006448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3DD6" w:rsidRDefault="00D03DD6" w:rsidP="006448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3DD6" w:rsidRDefault="00D03DD6" w:rsidP="006448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3DD6" w:rsidRDefault="00D03DD6" w:rsidP="006448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1115"/>
        <w:gridCol w:w="1701"/>
        <w:gridCol w:w="1933"/>
        <w:gridCol w:w="1327"/>
        <w:gridCol w:w="1275"/>
        <w:gridCol w:w="1011"/>
        <w:gridCol w:w="992"/>
        <w:gridCol w:w="993"/>
        <w:gridCol w:w="992"/>
        <w:gridCol w:w="850"/>
        <w:gridCol w:w="851"/>
        <w:gridCol w:w="1276"/>
      </w:tblGrid>
      <w:tr w:rsidR="00D03DD6" w:rsidRPr="00C820F8" w:rsidTr="00C20184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>Приложение № 3 к муниципальной программе "Развитие транспортной системы Соль-</w:t>
            </w:r>
            <w:proofErr w:type="spellStart"/>
            <w:r w:rsidRPr="00C820F8">
              <w:rPr>
                <w:color w:val="000000"/>
              </w:rPr>
              <w:t>Илецкого</w:t>
            </w:r>
            <w:proofErr w:type="spellEnd"/>
            <w:r w:rsidRPr="00C820F8">
              <w:rPr>
                <w:color w:val="000000"/>
              </w:rPr>
              <w:t xml:space="preserve"> городского округа"</w:t>
            </w:r>
          </w:p>
        </w:tc>
      </w:tr>
      <w:tr w:rsidR="00D03DD6" w:rsidRPr="00C820F8" w:rsidTr="00C20184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</w:tr>
      <w:tr w:rsidR="00D03DD6" w:rsidRPr="00C820F8" w:rsidTr="00C20184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</w:tr>
      <w:tr w:rsidR="00D03DD6" w:rsidRPr="00C820F8" w:rsidTr="00C20184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</w:tr>
      <w:tr w:rsidR="00D03DD6" w:rsidRPr="00C820F8" w:rsidTr="00C20184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</w:tr>
      <w:tr w:rsidR="00D03DD6" w:rsidRPr="00C820F8" w:rsidTr="00C20184">
        <w:trPr>
          <w:trHeight w:val="315"/>
        </w:trPr>
        <w:tc>
          <w:tcPr>
            <w:tcW w:w="147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Ресурсное обеспечение реализации муниципальной программы</w:t>
            </w:r>
          </w:p>
        </w:tc>
      </w:tr>
      <w:tr w:rsidR="00D03DD6" w:rsidRPr="00C820F8" w:rsidTr="00C20184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</w:tr>
      <w:tr w:rsidR="00D03DD6" w:rsidRPr="00C820F8" w:rsidTr="00C20184">
        <w:trPr>
          <w:trHeight w:val="52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  <w:sz w:val="20"/>
                <w:szCs w:val="20"/>
              </w:rPr>
            </w:pPr>
            <w:r w:rsidRPr="00C820F8">
              <w:rPr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  <w:sz w:val="20"/>
                <w:szCs w:val="20"/>
              </w:rPr>
            </w:pPr>
            <w:r w:rsidRPr="00C820F8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  <w:sz w:val="20"/>
                <w:szCs w:val="20"/>
              </w:rPr>
            </w:pPr>
            <w:r w:rsidRPr="00C820F8">
              <w:rPr>
                <w:color w:val="000000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  <w:sz w:val="20"/>
                <w:szCs w:val="20"/>
              </w:rPr>
            </w:pPr>
            <w:r w:rsidRPr="00C820F8">
              <w:rPr>
                <w:color w:val="000000"/>
                <w:sz w:val="20"/>
                <w:szCs w:val="20"/>
              </w:rPr>
              <w:t xml:space="preserve">Главный распорядитель бюджетных средств (ГРБС) 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  <w:sz w:val="20"/>
                <w:szCs w:val="20"/>
              </w:rPr>
            </w:pPr>
            <w:r w:rsidRPr="00C820F8">
              <w:rPr>
                <w:color w:val="000000"/>
                <w:sz w:val="20"/>
                <w:szCs w:val="20"/>
              </w:rPr>
              <w:t xml:space="preserve"> Источники финансирования,                                                            наименование мероприятия</w:t>
            </w:r>
          </w:p>
        </w:tc>
        <w:tc>
          <w:tcPr>
            <w:tcW w:w="69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  <w:sz w:val="20"/>
                <w:szCs w:val="20"/>
              </w:rPr>
            </w:pPr>
            <w:r w:rsidRPr="00C820F8">
              <w:rPr>
                <w:color w:val="000000"/>
                <w:sz w:val="20"/>
                <w:szCs w:val="20"/>
              </w:rPr>
              <w:t>Объемы финансирования (тыс. рублей в ценах соответствующих годов)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  <w:sz w:val="20"/>
                <w:szCs w:val="20"/>
              </w:rPr>
            </w:pPr>
            <w:r w:rsidRPr="00C820F8">
              <w:rPr>
                <w:color w:val="000000"/>
                <w:sz w:val="20"/>
                <w:szCs w:val="20"/>
              </w:rPr>
              <w:t>Ожидаемые результаты в 2021 году</w:t>
            </w:r>
          </w:p>
        </w:tc>
      </w:tr>
      <w:tr w:rsidR="00D03DD6" w:rsidRPr="00C820F8" w:rsidTr="00C20184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  <w:sz w:val="20"/>
                <w:szCs w:val="20"/>
              </w:rPr>
            </w:pPr>
            <w:r w:rsidRPr="00C820F8">
              <w:rPr>
                <w:color w:val="000000"/>
                <w:sz w:val="20"/>
                <w:szCs w:val="20"/>
              </w:rPr>
              <w:t>Всего за                        2016-2021</w:t>
            </w:r>
          </w:p>
        </w:tc>
        <w:tc>
          <w:tcPr>
            <w:tcW w:w="5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  <w:sz w:val="20"/>
                <w:szCs w:val="20"/>
              </w:rPr>
            </w:pPr>
            <w:r w:rsidRPr="00C820F8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  <w:sz w:val="20"/>
                <w:szCs w:val="20"/>
              </w:rPr>
            </w:pPr>
          </w:p>
        </w:tc>
      </w:tr>
      <w:tr w:rsidR="00D03DD6" w:rsidRPr="00C820F8" w:rsidTr="00C20184">
        <w:trPr>
          <w:trHeight w:val="6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  <w:sz w:val="20"/>
                <w:szCs w:val="20"/>
              </w:rPr>
            </w:pPr>
            <w:r w:rsidRPr="00C820F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  <w:sz w:val="20"/>
                <w:szCs w:val="20"/>
              </w:rPr>
            </w:pPr>
            <w:r w:rsidRPr="00C820F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  <w:sz w:val="20"/>
                <w:szCs w:val="20"/>
              </w:rPr>
            </w:pPr>
            <w:r w:rsidRPr="00C820F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  <w:sz w:val="20"/>
                <w:szCs w:val="20"/>
              </w:rPr>
            </w:pPr>
            <w:r w:rsidRPr="00C820F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  <w:sz w:val="20"/>
                <w:szCs w:val="20"/>
              </w:rPr>
            </w:pPr>
            <w:r w:rsidRPr="00C820F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  <w:sz w:val="20"/>
                <w:szCs w:val="20"/>
              </w:rPr>
            </w:pPr>
            <w:r w:rsidRPr="00C820F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  <w:sz w:val="20"/>
                <w:szCs w:val="20"/>
              </w:rPr>
            </w:pPr>
          </w:p>
        </w:tc>
      </w:tr>
      <w:tr w:rsidR="00D03DD6" w:rsidRPr="00C820F8" w:rsidTr="00C20184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  <w:sz w:val="16"/>
                <w:szCs w:val="16"/>
              </w:rPr>
            </w:pPr>
            <w:r w:rsidRPr="00C820F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  <w:sz w:val="16"/>
                <w:szCs w:val="16"/>
              </w:rPr>
            </w:pPr>
            <w:r w:rsidRPr="00C820F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  <w:sz w:val="16"/>
                <w:szCs w:val="16"/>
              </w:rPr>
            </w:pPr>
            <w:r w:rsidRPr="00C820F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  <w:sz w:val="16"/>
                <w:szCs w:val="16"/>
              </w:rPr>
            </w:pPr>
            <w:r w:rsidRPr="00C820F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  <w:sz w:val="16"/>
                <w:szCs w:val="16"/>
              </w:rPr>
            </w:pPr>
            <w:r w:rsidRPr="00C820F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  <w:sz w:val="16"/>
                <w:szCs w:val="16"/>
              </w:rPr>
            </w:pPr>
            <w:r w:rsidRPr="00C820F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  <w:sz w:val="16"/>
                <w:szCs w:val="16"/>
              </w:rPr>
            </w:pPr>
            <w:r w:rsidRPr="00C820F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  <w:sz w:val="16"/>
                <w:szCs w:val="16"/>
              </w:rPr>
            </w:pPr>
            <w:r w:rsidRPr="00C820F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  <w:sz w:val="16"/>
                <w:szCs w:val="16"/>
              </w:rPr>
            </w:pPr>
            <w:r w:rsidRPr="00C820F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  <w:sz w:val="16"/>
                <w:szCs w:val="16"/>
              </w:rPr>
            </w:pPr>
            <w:r w:rsidRPr="00C820F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  <w:sz w:val="16"/>
                <w:szCs w:val="16"/>
              </w:rPr>
            </w:pPr>
            <w:r w:rsidRPr="00C820F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  <w:sz w:val="16"/>
                <w:szCs w:val="16"/>
              </w:rPr>
            </w:pPr>
            <w:r w:rsidRPr="00C820F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  <w:sz w:val="16"/>
                <w:szCs w:val="16"/>
              </w:rPr>
            </w:pPr>
            <w:r w:rsidRPr="00C820F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D03DD6" w:rsidRPr="00C820F8" w:rsidTr="00C20184">
        <w:trPr>
          <w:trHeight w:val="126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1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Развитие транспортной системы Соль-</w:t>
            </w:r>
            <w:proofErr w:type="spellStart"/>
            <w:r w:rsidRPr="00C820F8">
              <w:rPr>
                <w:color w:val="000000"/>
              </w:rPr>
              <w:t>Илецкого</w:t>
            </w:r>
            <w:proofErr w:type="spellEnd"/>
            <w:r w:rsidRPr="00C820F8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C820F8">
              <w:rPr>
                <w:color w:val="000000"/>
              </w:rPr>
              <w:t>Илецкий</w:t>
            </w:r>
            <w:proofErr w:type="spellEnd"/>
            <w:r w:rsidRPr="00C820F8">
              <w:rPr>
                <w:color w:val="000000"/>
              </w:rPr>
              <w:t xml:space="preserve"> городской округ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>Всего по программе,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135762,294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37456,830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32477,864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30525,300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35302,300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 xml:space="preserve"> </w:t>
            </w:r>
          </w:p>
        </w:tc>
      </w:tr>
      <w:tr w:rsidR="00D03DD6" w:rsidRPr="00C820F8" w:rsidTr="00C2018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70301,200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16980,400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16962,600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18430,100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17928,100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</w:tr>
      <w:tr w:rsidR="00D03DD6" w:rsidRPr="00C820F8" w:rsidTr="00C20184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65461,094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20476,430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15515,264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12095,200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17374,200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</w:tr>
      <w:tr w:rsidR="00D03DD6" w:rsidRPr="00C820F8" w:rsidTr="00C20184">
        <w:trPr>
          <w:trHeight w:val="315"/>
        </w:trPr>
        <w:tc>
          <w:tcPr>
            <w:tcW w:w="14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b/>
                <w:bCs/>
                <w:color w:val="000000"/>
              </w:rPr>
            </w:pPr>
            <w:r w:rsidRPr="00C820F8">
              <w:rPr>
                <w:b/>
                <w:bCs/>
                <w:color w:val="000000"/>
              </w:rPr>
              <w:t xml:space="preserve">Подпрограмма № 1 "Дорожное хозяйство </w:t>
            </w:r>
            <w:proofErr w:type="gramStart"/>
            <w:r w:rsidRPr="00C820F8">
              <w:rPr>
                <w:b/>
                <w:bCs/>
                <w:color w:val="000000"/>
              </w:rPr>
              <w:t>в</w:t>
            </w:r>
            <w:proofErr w:type="gramEnd"/>
            <w:r w:rsidRPr="00C820F8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C820F8">
              <w:rPr>
                <w:b/>
                <w:bCs/>
                <w:color w:val="000000"/>
              </w:rPr>
              <w:t>Соль-Илецком</w:t>
            </w:r>
            <w:proofErr w:type="gramEnd"/>
            <w:r w:rsidRPr="00C820F8">
              <w:rPr>
                <w:b/>
                <w:bCs/>
                <w:color w:val="000000"/>
              </w:rPr>
              <w:t xml:space="preserve"> городском округе" </w:t>
            </w:r>
          </w:p>
        </w:tc>
      </w:tr>
      <w:tr w:rsidR="00D03DD6" w:rsidRPr="00C820F8" w:rsidTr="00C20184">
        <w:trPr>
          <w:trHeight w:val="72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2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Основное мероприятие №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C820F8">
              <w:rPr>
                <w:color w:val="000000"/>
              </w:rPr>
              <w:t>Илецкий</w:t>
            </w:r>
            <w:proofErr w:type="spellEnd"/>
            <w:r w:rsidRPr="00C820F8">
              <w:rPr>
                <w:color w:val="000000"/>
              </w:rPr>
              <w:t xml:space="preserve"> городской округ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b/>
                <w:bCs/>
                <w:color w:val="000000"/>
              </w:rPr>
            </w:pPr>
            <w:r w:rsidRPr="00C820F8">
              <w:rPr>
                <w:b/>
                <w:bCs/>
                <w:color w:val="000000"/>
              </w:rPr>
              <w:t>36217,700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b/>
                <w:bCs/>
                <w:color w:val="000000"/>
              </w:rPr>
            </w:pPr>
            <w:r w:rsidRPr="00C820F8">
              <w:rPr>
                <w:b/>
                <w:bCs/>
                <w:color w:val="000000"/>
              </w:rPr>
              <w:t>36217,700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b/>
                <w:bCs/>
                <w:color w:val="000000"/>
              </w:rPr>
            </w:pPr>
            <w:r w:rsidRPr="00C820F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b/>
                <w:bCs/>
                <w:color w:val="000000"/>
              </w:rPr>
            </w:pPr>
            <w:r w:rsidRPr="00C820F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b/>
                <w:bCs/>
                <w:color w:val="000000"/>
              </w:rPr>
            </w:pPr>
            <w:r w:rsidRPr="00C820F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b/>
                <w:bCs/>
                <w:color w:val="000000"/>
              </w:rPr>
            </w:pPr>
            <w:r w:rsidRPr="00C820F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b/>
                <w:bCs/>
                <w:color w:val="000000"/>
              </w:rPr>
            </w:pPr>
            <w:r w:rsidRPr="00C820F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b/>
                <w:bCs/>
                <w:color w:val="000000"/>
              </w:rPr>
            </w:pPr>
            <w:r w:rsidRPr="00C820F8">
              <w:rPr>
                <w:b/>
                <w:bCs/>
                <w:color w:val="000000"/>
              </w:rPr>
              <w:t> </w:t>
            </w:r>
          </w:p>
        </w:tc>
      </w:tr>
      <w:tr w:rsidR="00D03DD6" w:rsidRPr="00C820F8" w:rsidTr="00C2018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b/>
                <w:bCs/>
                <w:color w:val="000000"/>
              </w:rPr>
            </w:pPr>
            <w:r w:rsidRPr="00C820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b/>
                <w:bCs/>
                <w:color w:val="000000"/>
              </w:rPr>
            </w:pPr>
            <w:r w:rsidRPr="00C820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b/>
                <w:bCs/>
                <w:color w:val="000000"/>
              </w:rPr>
            </w:pPr>
            <w:r w:rsidRPr="00C820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b/>
                <w:bCs/>
                <w:color w:val="000000"/>
              </w:rPr>
            </w:pPr>
            <w:r w:rsidRPr="00C820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b/>
                <w:bCs/>
                <w:color w:val="000000"/>
              </w:rPr>
            </w:pPr>
            <w:r w:rsidRPr="00C820F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b/>
                <w:bCs/>
                <w:color w:val="000000"/>
              </w:rPr>
            </w:pPr>
            <w:r w:rsidRPr="00C820F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b/>
                <w:bCs/>
                <w:color w:val="000000"/>
              </w:rPr>
            </w:pPr>
            <w:r w:rsidRPr="00C820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b/>
                <w:bCs/>
                <w:color w:val="000000"/>
              </w:rPr>
            </w:pPr>
            <w:r w:rsidRPr="00C820F8">
              <w:rPr>
                <w:b/>
                <w:bCs/>
                <w:color w:val="000000"/>
              </w:rPr>
              <w:t> </w:t>
            </w:r>
          </w:p>
        </w:tc>
      </w:tr>
      <w:tr w:rsidR="00D03DD6" w:rsidRPr="00C820F8" w:rsidTr="00C20184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b/>
                <w:bCs/>
                <w:color w:val="000000"/>
              </w:rPr>
            </w:pPr>
            <w:r w:rsidRPr="00C820F8">
              <w:rPr>
                <w:b/>
                <w:bCs/>
                <w:color w:val="000000"/>
              </w:rPr>
              <w:t>16980,400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b/>
                <w:bCs/>
                <w:color w:val="000000"/>
              </w:rPr>
            </w:pPr>
            <w:r w:rsidRPr="00C820F8">
              <w:rPr>
                <w:b/>
                <w:bCs/>
                <w:color w:val="000000"/>
              </w:rPr>
              <w:t>16980,400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b/>
                <w:bCs/>
                <w:color w:val="000000"/>
              </w:rPr>
            </w:pPr>
            <w:r w:rsidRPr="00C820F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b/>
                <w:bCs/>
                <w:color w:val="000000"/>
              </w:rPr>
            </w:pPr>
            <w:r w:rsidRPr="00C820F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b/>
                <w:bCs/>
                <w:color w:val="000000"/>
              </w:rPr>
            </w:pPr>
            <w:r w:rsidRPr="00C820F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b/>
                <w:bCs/>
                <w:color w:val="000000"/>
              </w:rPr>
            </w:pPr>
            <w:r w:rsidRPr="00C820F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b/>
                <w:bCs/>
                <w:color w:val="000000"/>
              </w:rPr>
            </w:pPr>
            <w:r w:rsidRPr="00C820F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b/>
                <w:bCs/>
                <w:color w:val="000000"/>
              </w:rPr>
            </w:pPr>
            <w:r w:rsidRPr="00C820F8">
              <w:rPr>
                <w:b/>
                <w:bCs/>
                <w:color w:val="000000"/>
              </w:rPr>
              <w:t> </w:t>
            </w:r>
          </w:p>
        </w:tc>
      </w:tr>
      <w:tr w:rsidR="00D03DD6" w:rsidRPr="00C820F8" w:rsidTr="00C20184">
        <w:trPr>
          <w:trHeight w:val="6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b/>
                <w:bCs/>
                <w:color w:val="000000"/>
              </w:rPr>
            </w:pPr>
            <w:r w:rsidRPr="00C820F8">
              <w:rPr>
                <w:b/>
                <w:bCs/>
                <w:color w:val="000000"/>
              </w:rPr>
              <w:t>19237,300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b/>
                <w:bCs/>
                <w:color w:val="000000"/>
              </w:rPr>
            </w:pPr>
            <w:r w:rsidRPr="00C820F8">
              <w:rPr>
                <w:b/>
                <w:bCs/>
                <w:color w:val="000000"/>
              </w:rPr>
              <w:t>19237,300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b/>
                <w:bCs/>
                <w:color w:val="000000"/>
              </w:rPr>
            </w:pPr>
            <w:r w:rsidRPr="00C820F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b/>
                <w:bCs/>
                <w:color w:val="000000"/>
              </w:rPr>
            </w:pPr>
            <w:r w:rsidRPr="00C820F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b/>
                <w:bCs/>
                <w:color w:val="000000"/>
              </w:rPr>
            </w:pPr>
            <w:r w:rsidRPr="00C820F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b/>
                <w:bCs/>
                <w:color w:val="000000"/>
              </w:rPr>
            </w:pPr>
            <w:r w:rsidRPr="00C820F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b/>
                <w:bCs/>
                <w:color w:val="000000"/>
              </w:rPr>
            </w:pPr>
            <w:r w:rsidRPr="00C820F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b/>
                <w:bCs/>
                <w:color w:val="000000"/>
              </w:rPr>
            </w:pPr>
            <w:r w:rsidRPr="00C820F8">
              <w:rPr>
                <w:b/>
                <w:bCs/>
                <w:color w:val="000000"/>
              </w:rPr>
              <w:t> </w:t>
            </w:r>
          </w:p>
        </w:tc>
      </w:tr>
      <w:tr w:rsidR="00D03DD6" w:rsidRPr="00C820F8" w:rsidTr="00C20184">
        <w:trPr>
          <w:trHeight w:val="12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lastRenderedPageBreak/>
              <w:t>3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Мероприятие 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proofErr w:type="spellStart"/>
            <w:r w:rsidRPr="00C820F8">
              <w:rPr>
                <w:color w:val="000000"/>
              </w:rPr>
              <w:t>Софинансирование</w:t>
            </w:r>
            <w:proofErr w:type="spellEnd"/>
            <w:r w:rsidRPr="00C820F8">
              <w:rPr>
                <w:color w:val="000000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C820F8">
              <w:rPr>
                <w:color w:val="000000"/>
              </w:rPr>
              <w:t>Илецкий</w:t>
            </w:r>
            <w:proofErr w:type="spellEnd"/>
            <w:r w:rsidRPr="00C820F8">
              <w:rPr>
                <w:color w:val="000000"/>
              </w:rPr>
              <w:t xml:space="preserve"> городской округ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16980,400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16980,400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Улучшение транспортной инфраструктуры автомобильных дорог</w:t>
            </w:r>
          </w:p>
        </w:tc>
      </w:tr>
      <w:tr w:rsidR="00D03DD6" w:rsidRPr="00C820F8" w:rsidTr="00C2018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</w:tr>
      <w:tr w:rsidR="00D03DD6" w:rsidRPr="00C820F8" w:rsidTr="00C2018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16980,400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16980,400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</w:tr>
      <w:tr w:rsidR="00D03DD6" w:rsidRPr="00C820F8" w:rsidTr="00C20184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</w:tr>
      <w:tr w:rsidR="00D03DD6" w:rsidRPr="00C820F8" w:rsidTr="00C20184">
        <w:trPr>
          <w:trHeight w:val="171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4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Мероприятие 1.2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C820F8">
              <w:rPr>
                <w:color w:val="000000"/>
              </w:rPr>
              <w:t>-п</w:t>
            </w:r>
            <w:proofErr w:type="gramEnd"/>
            <w:r w:rsidRPr="00C820F8">
              <w:rPr>
                <w:color w:val="000000"/>
              </w:rPr>
              <w:t>роизводителям товаров, работ, услуг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C820F8">
              <w:rPr>
                <w:color w:val="000000"/>
              </w:rPr>
              <w:t>Илецкий</w:t>
            </w:r>
            <w:proofErr w:type="spellEnd"/>
            <w:r w:rsidRPr="00C820F8">
              <w:rPr>
                <w:color w:val="000000"/>
              </w:rPr>
              <w:t xml:space="preserve"> городской округ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10630,000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10630,000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</w:tr>
      <w:tr w:rsidR="00D03DD6" w:rsidRPr="00C820F8" w:rsidTr="00C2018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</w:tr>
      <w:tr w:rsidR="00D03DD6" w:rsidRPr="00C820F8" w:rsidTr="00C2018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</w:tr>
      <w:tr w:rsidR="00D03DD6" w:rsidRPr="00C820F8" w:rsidTr="00C20184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10630,000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10630,000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</w:tr>
      <w:tr w:rsidR="00D03DD6" w:rsidRPr="00C820F8" w:rsidTr="00C20184">
        <w:trPr>
          <w:trHeight w:val="70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5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Мероприятие 1.3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C820F8">
              <w:rPr>
                <w:color w:val="000000"/>
              </w:rPr>
              <w:t>Илецкий</w:t>
            </w:r>
            <w:proofErr w:type="spellEnd"/>
            <w:r w:rsidRPr="00C820F8">
              <w:rPr>
                <w:color w:val="000000"/>
              </w:rPr>
              <w:t xml:space="preserve"> городской округ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8083,300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8083,300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</w:tr>
      <w:tr w:rsidR="00D03DD6" w:rsidRPr="00C820F8" w:rsidTr="00C2018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</w:tr>
      <w:tr w:rsidR="00D03DD6" w:rsidRPr="00C820F8" w:rsidTr="00C2018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</w:tr>
      <w:tr w:rsidR="00D03DD6" w:rsidRPr="00C820F8" w:rsidTr="00C20184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8083,300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8083,300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</w:tr>
      <w:tr w:rsidR="00D03DD6" w:rsidRPr="00C820F8" w:rsidTr="00C20184">
        <w:trPr>
          <w:trHeight w:val="132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lastRenderedPageBreak/>
              <w:t>6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Мероприятие 1.4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C820F8">
              <w:rPr>
                <w:color w:val="000000"/>
              </w:rPr>
              <w:t>Илецкий</w:t>
            </w:r>
            <w:proofErr w:type="spellEnd"/>
            <w:r w:rsidRPr="00C820F8">
              <w:rPr>
                <w:color w:val="000000"/>
              </w:rPr>
              <w:t xml:space="preserve"> городской округ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524,000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524,000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</w:tr>
      <w:tr w:rsidR="00D03DD6" w:rsidRPr="00C820F8" w:rsidTr="00C2018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</w:tr>
      <w:tr w:rsidR="00D03DD6" w:rsidRPr="00C820F8" w:rsidTr="00C2018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</w:tr>
      <w:tr w:rsidR="00D03DD6" w:rsidRPr="00C820F8" w:rsidTr="00C2018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524,000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524,000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</w:tr>
      <w:tr w:rsidR="00D03DD6" w:rsidRPr="00C820F8" w:rsidTr="00C20184">
        <w:trPr>
          <w:trHeight w:val="73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7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 xml:space="preserve">Основное мероприятие 2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C820F8">
              <w:rPr>
                <w:color w:val="000000"/>
              </w:rPr>
              <w:t>Илецкий</w:t>
            </w:r>
            <w:proofErr w:type="spellEnd"/>
            <w:r w:rsidRPr="00C820F8">
              <w:rPr>
                <w:color w:val="000000"/>
              </w:rPr>
              <w:t xml:space="preserve"> городской округ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97256,564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32477,864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30123,000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34655,700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</w:tr>
      <w:tr w:rsidR="00D03DD6" w:rsidRPr="00C820F8" w:rsidTr="00C2018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</w:tr>
      <w:tr w:rsidR="00D03DD6" w:rsidRPr="00C820F8" w:rsidTr="00C2018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53320,800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16962,600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18430,100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17928,100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</w:tr>
      <w:tr w:rsidR="00D03DD6" w:rsidRPr="00C820F8" w:rsidTr="00C20184">
        <w:trPr>
          <w:trHeight w:val="6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43935,764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15515,264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11692,900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16727,600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</w:tr>
      <w:tr w:rsidR="00D03DD6" w:rsidRPr="00C820F8" w:rsidTr="00C20184">
        <w:trPr>
          <w:trHeight w:val="94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8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rPr>
                <w:b/>
                <w:bCs/>
                <w:color w:val="000000"/>
              </w:rPr>
            </w:pPr>
            <w:r w:rsidRPr="00C820F8">
              <w:rPr>
                <w:b/>
                <w:bCs/>
                <w:color w:val="000000"/>
              </w:rPr>
              <w:t>Итого по подпрограмме № 1,                         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133474,264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36217,700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32477,864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30123,000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34655,700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</w:tr>
      <w:tr w:rsidR="00D03DD6" w:rsidRPr="00C820F8" w:rsidTr="00C2018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70301,200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16980,400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16962,600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18430,100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17928,100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</w:tr>
      <w:tr w:rsidR="00D03DD6" w:rsidRPr="00C820F8" w:rsidTr="00C20184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63173,064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19237,300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15515,264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11692,900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16727,600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</w:tr>
      <w:tr w:rsidR="00D03DD6" w:rsidRPr="00C820F8" w:rsidTr="00C20184">
        <w:trPr>
          <w:trHeight w:val="315"/>
        </w:trPr>
        <w:tc>
          <w:tcPr>
            <w:tcW w:w="14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b/>
                <w:bCs/>
                <w:color w:val="000000"/>
              </w:rPr>
            </w:pPr>
            <w:r w:rsidRPr="00C820F8">
              <w:rPr>
                <w:b/>
                <w:bCs/>
                <w:color w:val="000000"/>
              </w:rPr>
              <w:t>Подпрограмма № 2 "Обеспечение доступности услуг общественного пассажирского автомобильного  транспорта"</w:t>
            </w:r>
          </w:p>
        </w:tc>
      </w:tr>
      <w:tr w:rsidR="00D03DD6" w:rsidRPr="00C820F8" w:rsidTr="00C20184">
        <w:trPr>
          <w:trHeight w:val="105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9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 xml:space="preserve">"Обеспечение доступности услуг общественного </w:t>
            </w:r>
            <w:r w:rsidRPr="00C820F8">
              <w:rPr>
                <w:color w:val="000000"/>
              </w:rPr>
              <w:lastRenderedPageBreak/>
              <w:t>пассажирского автомобильного  транспорта"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lastRenderedPageBreak/>
              <w:t>администрация муниципального образования Соль-</w:t>
            </w:r>
            <w:proofErr w:type="spellStart"/>
            <w:r w:rsidRPr="00C820F8">
              <w:rPr>
                <w:color w:val="000000"/>
              </w:rPr>
              <w:t>Илецкий</w:t>
            </w:r>
            <w:proofErr w:type="spellEnd"/>
            <w:r w:rsidRPr="00C820F8">
              <w:rPr>
                <w:color w:val="000000"/>
              </w:rPr>
              <w:t xml:space="preserve"> городской округ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both"/>
              <w:rPr>
                <w:color w:val="000000"/>
              </w:rPr>
            </w:pPr>
            <w:r w:rsidRPr="00C820F8">
              <w:rPr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1239,130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1239,130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 xml:space="preserve">Увеличение доступности перевозок </w:t>
            </w:r>
            <w:r w:rsidRPr="00C820F8">
              <w:rPr>
                <w:color w:val="000000"/>
              </w:rPr>
              <w:lastRenderedPageBreak/>
              <w:t>пассажиров автомобильным транспортом</w:t>
            </w:r>
          </w:p>
        </w:tc>
      </w:tr>
      <w:tr w:rsidR="00D03DD6" w:rsidRPr="00C820F8" w:rsidTr="00C2018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</w:tr>
      <w:tr w:rsidR="00D03DD6" w:rsidRPr="00C820F8" w:rsidTr="00C2018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</w:tr>
      <w:tr w:rsidR="00D03DD6" w:rsidRPr="00C820F8" w:rsidTr="00C20184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1239,130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1239,130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</w:tr>
      <w:tr w:rsidR="00D03DD6" w:rsidRPr="00C820F8" w:rsidTr="00C20184">
        <w:trPr>
          <w:trHeight w:val="220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10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Мероприятие 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Предоставление субсидий юридическим лицам, индивидуальным предпринимателям, физическим лицам на возмещение расходов, связанных с осуществлением пригородных пассажирских перевозок автомобильным транспортом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C820F8">
              <w:rPr>
                <w:color w:val="000000"/>
              </w:rPr>
              <w:t>Илецкий</w:t>
            </w:r>
            <w:proofErr w:type="spellEnd"/>
            <w:r w:rsidRPr="00C820F8">
              <w:rPr>
                <w:color w:val="000000"/>
              </w:rPr>
              <w:t xml:space="preserve"> городской округ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1229,180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1229,180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</w:tr>
      <w:tr w:rsidR="00D03DD6" w:rsidRPr="00C820F8" w:rsidTr="00C2018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</w:tr>
      <w:tr w:rsidR="00D03DD6" w:rsidRPr="00C820F8" w:rsidTr="00C2018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</w:tr>
      <w:tr w:rsidR="00D03DD6" w:rsidRPr="00C820F8" w:rsidTr="00C20184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1229,180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1229,180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</w:tr>
      <w:tr w:rsidR="00D03DD6" w:rsidRPr="00C820F8" w:rsidTr="00C20184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11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Мероприятие 1.2.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Услуги, связанные с осуществлением регулярных перевозок по регулируемым тарифам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</w:tr>
      <w:tr w:rsidR="00D03DD6" w:rsidRPr="00C820F8" w:rsidTr="00C2018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</w:tr>
      <w:tr w:rsidR="00D03DD6" w:rsidRPr="00C820F8" w:rsidTr="00C2018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</w:tr>
      <w:tr w:rsidR="00D03DD6" w:rsidRPr="00C820F8" w:rsidTr="00C20184">
        <w:trPr>
          <w:trHeight w:val="6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9,950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9,950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</w:tr>
      <w:tr w:rsidR="00D03DD6" w:rsidRPr="00C820F8" w:rsidTr="00C20184">
        <w:trPr>
          <w:trHeight w:val="100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12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 xml:space="preserve">Основное мероприятие 2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 xml:space="preserve">Создание условий для предоставления </w:t>
            </w:r>
            <w:r w:rsidRPr="00C820F8">
              <w:rPr>
                <w:color w:val="000000"/>
              </w:rPr>
              <w:lastRenderedPageBreak/>
              <w:t>транспортных услуг населению и организация транспортного обслуживания населения в границах городского округа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lastRenderedPageBreak/>
              <w:t>администрация муниципального образования Соль-</w:t>
            </w:r>
            <w:proofErr w:type="spellStart"/>
            <w:r w:rsidRPr="00C820F8">
              <w:rPr>
                <w:color w:val="000000"/>
              </w:rPr>
              <w:t>Илецкий</w:t>
            </w:r>
            <w:proofErr w:type="spellEnd"/>
            <w:r w:rsidRPr="00C820F8">
              <w:rPr>
                <w:color w:val="000000"/>
              </w:rPr>
              <w:t xml:space="preserve"> </w:t>
            </w:r>
            <w:r w:rsidRPr="00C820F8">
              <w:rPr>
                <w:color w:val="000000"/>
              </w:rPr>
              <w:lastRenderedPageBreak/>
              <w:t>городской округ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both"/>
              <w:rPr>
                <w:color w:val="000000"/>
              </w:rPr>
            </w:pPr>
            <w:r w:rsidRPr="00C820F8">
              <w:rPr>
                <w:color w:val="00000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1048,900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402,300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646,600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</w:tr>
      <w:tr w:rsidR="00D03DD6" w:rsidRPr="00C820F8" w:rsidTr="00C2018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 xml:space="preserve">в том </w:t>
            </w:r>
            <w:r w:rsidRPr="00C820F8">
              <w:rPr>
                <w:color w:val="000000"/>
              </w:rPr>
              <w:lastRenderedPageBreak/>
              <w:t>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lastRenderedPageBreak/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</w:tr>
      <w:tr w:rsidR="00D03DD6" w:rsidRPr="00C820F8" w:rsidTr="00C2018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</w:tr>
      <w:tr w:rsidR="00D03DD6" w:rsidRPr="00C820F8" w:rsidTr="00C20184">
        <w:trPr>
          <w:trHeight w:val="9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1048,900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402,300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646,600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</w:tr>
      <w:tr w:rsidR="00D03DD6" w:rsidRPr="00C820F8" w:rsidTr="00C20184">
        <w:trPr>
          <w:trHeight w:val="94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13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rPr>
                <w:b/>
                <w:bCs/>
                <w:color w:val="000000"/>
              </w:rPr>
            </w:pPr>
            <w:r w:rsidRPr="00C820F8">
              <w:rPr>
                <w:b/>
                <w:bCs/>
                <w:color w:val="000000"/>
              </w:rPr>
              <w:t>Итого по подпрограмме № 2,                               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2288,030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1239,130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402,300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646,600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</w:tr>
      <w:tr w:rsidR="00D03DD6" w:rsidRPr="00C820F8" w:rsidTr="00C2018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</w:tr>
      <w:tr w:rsidR="00D03DD6" w:rsidRPr="00C820F8" w:rsidTr="00C20184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  <w:r w:rsidRPr="00C820F8">
              <w:rPr>
                <w:color w:val="000000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2288,030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1239,130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402,300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646,600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03DD6" w:rsidRPr="00C820F8" w:rsidRDefault="00D03DD6" w:rsidP="00C20184">
            <w:pPr>
              <w:jc w:val="center"/>
              <w:rPr>
                <w:color w:val="000000"/>
              </w:rPr>
            </w:pPr>
            <w:r w:rsidRPr="00C820F8">
              <w:rPr>
                <w:color w:val="000000"/>
              </w:rPr>
              <w:t>0,000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DD6" w:rsidRPr="00C820F8" w:rsidRDefault="00D03DD6" w:rsidP="00C20184">
            <w:pPr>
              <w:rPr>
                <w:color w:val="000000"/>
              </w:rPr>
            </w:pPr>
          </w:p>
        </w:tc>
      </w:tr>
    </w:tbl>
    <w:p w:rsidR="00D03DD6" w:rsidRDefault="00D03DD6" w:rsidP="006448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D03DD6" w:rsidSect="00E20797">
          <w:pgSz w:w="16840" w:h="11907" w:orient="landscape"/>
          <w:pgMar w:top="567" w:right="1134" w:bottom="284" w:left="1701" w:header="0" w:footer="0" w:gutter="0"/>
          <w:cols w:space="720"/>
        </w:sectPr>
      </w:pPr>
    </w:p>
    <w:p w:rsidR="006448AB" w:rsidRDefault="006448AB" w:rsidP="006448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8AB" w:rsidRDefault="006448AB" w:rsidP="006448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224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6448AB" w:rsidRPr="007B6DCC" w:rsidRDefault="006448AB" w:rsidP="006448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CC">
        <w:rPr>
          <w:rFonts w:ascii="Times New Roman" w:hAnsi="Times New Roman" w:cs="Times New Roman"/>
          <w:b/>
          <w:sz w:val="28"/>
          <w:szCs w:val="28"/>
        </w:rPr>
        <w:t xml:space="preserve">"Дорожное хозяйство </w:t>
      </w:r>
      <w:proofErr w:type="gramStart"/>
      <w:r w:rsidRPr="007B6DC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B6DCC">
        <w:rPr>
          <w:rFonts w:ascii="Times New Roman" w:hAnsi="Times New Roman" w:cs="Times New Roman"/>
          <w:b/>
          <w:sz w:val="28"/>
          <w:szCs w:val="28"/>
        </w:rPr>
        <w:t>Соль-Илецк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proofErr w:type="gramEnd"/>
      <w:r w:rsidRPr="007B6DCC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B6DCC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B6DCC">
        <w:rPr>
          <w:rFonts w:ascii="Times New Roman" w:hAnsi="Times New Roman" w:cs="Times New Roman"/>
          <w:b/>
          <w:sz w:val="28"/>
          <w:szCs w:val="28"/>
        </w:rPr>
        <w:t>"</w:t>
      </w:r>
    </w:p>
    <w:p w:rsidR="006448AB" w:rsidRDefault="006448AB" w:rsidP="006448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CC">
        <w:rPr>
          <w:rFonts w:ascii="Times New Roman" w:hAnsi="Times New Roman" w:cs="Times New Roman"/>
          <w:b/>
          <w:sz w:val="28"/>
          <w:szCs w:val="28"/>
        </w:rPr>
        <w:t xml:space="preserve"> (далее - подпрограмма)</w:t>
      </w:r>
    </w:p>
    <w:p w:rsidR="006448AB" w:rsidRPr="007B6DCC" w:rsidRDefault="006448AB" w:rsidP="006448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3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2"/>
        <w:gridCol w:w="329"/>
        <w:gridCol w:w="5624"/>
      </w:tblGrid>
      <w:tr w:rsidR="006448AB" w:rsidTr="000F6F55">
        <w:tc>
          <w:tcPr>
            <w:tcW w:w="3182" w:type="dxa"/>
          </w:tcPr>
          <w:p w:rsidR="006448AB" w:rsidRPr="0047652A" w:rsidRDefault="006448AB" w:rsidP="000F6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29" w:type="dxa"/>
          </w:tcPr>
          <w:p w:rsidR="006448AB" w:rsidRPr="0047652A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4" w:type="dxa"/>
          </w:tcPr>
          <w:p w:rsidR="006448AB" w:rsidRPr="0047652A" w:rsidRDefault="006448AB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ЖКХ, дорожному хозяйству, газификации и связи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Соль-</w:t>
            </w:r>
            <w:proofErr w:type="spellStart"/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6448AB" w:rsidTr="000F6F55">
        <w:tc>
          <w:tcPr>
            <w:tcW w:w="3182" w:type="dxa"/>
          </w:tcPr>
          <w:p w:rsidR="006448AB" w:rsidRPr="0047652A" w:rsidRDefault="006448AB" w:rsidP="000F6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29" w:type="dxa"/>
          </w:tcPr>
          <w:p w:rsidR="006448AB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448AB" w:rsidRPr="0047652A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6448AB" w:rsidRPr="0047652A" w:rsidRDefault="006448AB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6448AB" w:rsidTr="000F6F55">
        <w:tc>
          <w:tcPr>
            <w:tcW w:w="3182" w:type="dxa"/>
          </w:tcPr>
          <w:p w:rsidR="006448AB" w:rsidRPr="0047652A" w:rsidRDefault="006448AB" w:rsidP="000F6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подп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29" w:type="dxa"/>
          </w:tcPr>
          <w:p w:rsidR="006448AB" w:rsidRPr="0047652A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4" w:type="dxa"/>
          </w:tcPr>
          <w:p w:rsidR="006448AB" w:rsidRDefault="006448AB" w:rsidP="000F6F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Создание условий для формирования единой дорожной сети, круглогодично доступной для населения, </w:t>
            </w:r>
            <w:r w:rsidRPr="009A0E3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обеспечение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требуемого технического состояния автомобильных дорог местного значения, повышение их пропускной способности;</w:t>
            </w:r>
          </w:p>
          <w:p w:rsidR="006448AB" w:rsidRPr="0047652A" w:rsidRDefault="006448AB" w:rsidP="000F6F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448AB" w:rsidTr="000F6F55">
        <w:trPr>
          <w:trHeight w:val="1012"/>
        </w:trPr>
        <w:tc>
          <w:tcPr>
            <w:tcW w:w="3182" w:type="dxa"/>
          </w:tcPr>
          <w:p w:rsidR="006448AB" w:rsidRPr="0047652A" w:rsidRDefault="006448AB" w:rsidP="000F6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29" w:type="dxa"/>
          </w:tcPr>
          <w:p w:rsidR="006448AB" w:rsidRPr="0047652A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4" w:type="dxa"/>
          </w:tcPr>
          <w:p w:rsidR="006448AB" w:rsidRPr="0047652A" w:rsidRDefault="006448AB" w:rsidP="000F6F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Улучшение транспортно-эксплуатационного состояния существующей дорожной сети</w:t>
            </w:r>
          </w:p>
        </w:tc>
      </w:tr>
      <w:tr w:rsidR="006448AB" w:rsidTr="000F6F55">
        <w:tc>
          <w:tcPr>
            <w:tcW w:w="3182" w:type="dxa"/>
          </w:tcPr>
          <w:p w:rsidR="006448AB" w:rsidRPr="0047652A" w:rsidRDefault="006448AB" w:rsidP="000F6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(индикаторы)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29" w:type="dxa"/>
          </w:tcPr>
          <w:p w:rsidR="006448AB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448AB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8AB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8AB" w:rsidRPr="0047652A" w:rsidRDefault="006448AB" w:rsidP="000F6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6448AB" w:rsidRPr="0047652A" w:rsidRDefault="006448AB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Pr="001369B6">
              <w:rPr>
                <w:rFonts w:ascii="Times New Roman" w:hAnsi="Times New Roman" w:cs="Times New Roman"/>
                <w:sz w:val="28"/>
                <w:szCs w:val="28"/>
              </w:rPr>
              <w:t>ощад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369B6">
              <w:rPr>
                <w:rFonts w:ascii="Times New Roman" w:hAnsi="Times New Roman" w:cs="Times New Roman"/>
                <w:sz w:val="28"/>
                <w:szCs w:val="28"/>
              </w:rPr>
              <w:t xml:space="preserve"> твердого покрытия автомобильных дорог общего пользования местного значения после капитального ремонта и ремонта</w:t>
            </w:r>
          </w:p>
        </w:tc>
      </w:tr>
      <w:tr w:rsidR="006448AB" w:rsidTr="000F6F55">
        <w:tc>
          <w:tcPr>
            <w:tcW w:w="3182" w:type="dxa"/>
          </w:tcPr>
          <w:p w:rsidR="006448AB" w:rsidRPr="0047652A" w:rsidRDefault="006448AB" w:rsidP="000F6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Срок и этапы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29" w:type="dxa"/>
          </w:tcPr>
          <w:p w:rsidR="006448AB" w:rsidRPr="0047652A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4" w:type="dxa"/>
          </w:tcPr>
          <w:p w:rsidR="006448AB" w:rsidRPr="0047652A" w:rsidRDefault="006448AB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2016 - 20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Этапы реализации подпрограммы не выделяются</w:t>
            </w:r>
          </w:p>
        </w:tc>
      </w:tr>
      <w:tr w:rsidR="006448AB" w:rsidTr="000F6F55">
        <w:tc>
          <w:tcPr>
            <w:tcW w:w="3182" w:type="dxa"/>
          </w:tcPr>
          <w:p w:rsidR="006448AB" w:rsidRPr="0047652A" w:rsidRDefault="006448AB" w:rsidP="000F6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29" w:type="dxa"/>
          </w:tcPr>
          <w:p w:rsidR="006448AB" w:rsidRPr="0047652A" w:rsidRDefault="006448AB" w:rsidP="000F6F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4" w:type="dxa"/>
          </w:tcPr>
          <w:p w:rsidR="006448AB" w:rsidRPr="0047652A" w:rsidRDefault="006448AB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133474,264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448AB" w:rsidRPr="0047652A" w:rsidRDefault="006448AB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6448AB" w:rsidRPr="0047652A" w:rsidRDefault="006448AB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36217,700 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областного бюджета  - 16980,400тыс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48AB" w:rsidRPr="0047652A" w:rsidRDefault="006448AB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32477,864 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областного бюджета  - 16962,600тыс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48AB" w:rsidRDefault="006448AB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30123,000 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из них средства областного бюджета  - 18430,100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48AB" w:rsidRDefault="006448AB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34655,700</w:t>
            </w:r>
            <w:r w:rsidRPr="00C716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областного бюджета – 17928,1 тыс. рублей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  <w:p w:rsidR="006448AB" w:rsidRDefault="006448AB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  <w:r w:rsidRPr="00C716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областного бюджета – 0,000 тыс. рублей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  <w:p w:rsidR="006448AB" w:rsidRPr="0047652A" w:rsidRDefault="006448AB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0,000</w:t>
            </w:r>
            <w:r w:rsidRPr="00C716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областного бюджета – 0,000 тыс. рублей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6448AB" w:rsidTr="000F6F55">
        <w:trPr>
          <w:trHeight w:val="783"/>
        </w:trPr>
        <w:tc>
          <w:tcPr>
            <w:tcW w:w="3182" w:type="dxa"/>
          </w:tcPr>
          <w:p w:rsidR="006448AB" w:rsidRPr="0047652A" w:rsidRDefault="006448AB" w:rsidP="000F6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29" w:type="dxa"/>
          </w:tcPr>
          <w:p w:rsidR="006448AB" w:rsidRPr="0047652A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4" w:type="dxa"/>
          </w:tcPr>
          <w:p w:rsidR="006448AB" w:rsidRPr="0047652A" w:rsidRDefault="006448AB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DC2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величение протяженности сети автомобильных дорог общего пользования местного значения, соответствующих нормативным требованиям к транспортн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эксплуатационным показателям.</w:t>
            </w:r>
          </w:p>
        </w:tc>
      </w:tr>
    </w:tbl>
    <w:p w:rsidR="006448AB" w:rsidRPr="00546837" w:rsidRDefault="006448AB" w:rsidP="006448AB">
      <w:pPr>
        <w:rPr>
          <w:sz w:val="28"/>
          <w:szCs w:val="28"/>
        </w:rPr>
        <w:sectPr w:rsidR="006448AB" w:rsidRPr="00546837" w:rsidSect="00E20797">
          <w:pgSz w:w="11907" w:h="16840"/>
          <w:pgMar w:top="426" w:right="1134" w:bottom="567" w:left="1701" w:header="0" w:footer="0" w:gutter="0"/>
          <w:cols w:space="720"/>
        </w:sectPr>
      </w:pPr>
    </w:p>
    <w:p w:rsidR="006448AB" w:rsidRPr="00377231" w:rsidRDefault="006448AB" w:rsidP="006448A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231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реализации подпрограмм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6448AB" w:rsidRPr="00D375D1" w:rsidRDefault="006448AB" w:rsidP="006448AB">
      <w:pPr>
        <w:pStyle w:val="ConsPlusNormal"/>
        <w:jc w:val="center"/>
        <w:rPr>
          <w:b/>
        </w:rPr>
      </w:pPr>
    </w:p>
    <w:p w:rsidR="006448AB" w:rsidRDefault="006448AB" w:rsidP="006448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Автомобильные дороги являются важнейшим элементом транспорт</w:t>
      </w:r>
      <w:r>
        <w:rPr>
          <w:sz w:val="28"/>
          <w:szCs w:val="28"/>
        </w:rPr>
        <w:t>ной системы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округа. Они </w:t>
      </w:r>
      <w:r w:rsidRPr="00494262">
        <w:rPr>
          <w:sz w:val="28"/>
          <w:szCs w:val="28"/>
        </w:rPr>
        <w:t>об</w:t>
      </w:r>
      <w:r>
        <w:rPr>
          <w:sz w:val="28"/>
          <w:szCs w:val="28"/>
        </w:rPr>
        <w:t xml:space="preserve">еспечивают жизнедеятельность </w:t>
      </w:r>
      <w:r w:rsidRPr="00494262">
        <w:rPr>
          <w:sz w:val="28"/>
          <w:szCs w:val="28"/>
        </w:rPr>
        <w:t xml:space="preserve"> населенных пунктов, во многом определяют возм</w:t>
      </w:r>
      <w:r>
        <w:rPr>
          <w:sz w:val="28"/>
          <w:szCs w:val="28"/>
        </w:rPr>
        <w:t>ожности развития городского округа.</w:t>
      </w:r>
    </w:p>
    <w:p w:rsidR="006448AB" w:rsidRPr="00494262" w:rsidRDefault="006448AB" w:rsidP="006448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В связи с изменением образа жизни людей, превращением автомобиля в необходимое средство передв</w:t>
      </w:r>
      <w:r>
        <w:rPr>
          <w:sz w:val="28"/>
          <w:szCs w:val="28"/>
        </w:rPr>
        <w:t>ижения,</w:t>
      </w:r>
      <w:r w:rsidRPr="00494262">
        <w:rPr>
          <w:sz w:val="28"/>
          <w:szCs w:val="28"/>
        </w:rPr>
        <w:t xml:space="preserve"> значение автомобильных дорог постоянно возрастает.</w:t>
      </w:r>
    </w:p>
    <w:p w:rsidR="006448AB" w:rsidRPr="00494262" w:rsidRDefault="006448AB" w:rsidP="006448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 xml:space="preserve">Несоответствие уровня развития автомобильных дорог уровню автомобилизации приводит к существенному росту расходов, повышению уровня аварийности. </w:t>
      </w:r>
    </w:p>
    <w:p w:rsidR="006448AB" w:rsidRDefault="006448AB" w:rsidP="006448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 xml:space="preserve">Протяженность сети автомобильных дорог общего пользования </w:t>
      </w:r>
      <w:r>
        <w:rPr>
          <w:sz w:val="28"/>
          <w:szCs w:val="28"/>
        </w:rPr>
        <w:t xml:space="preserve"> местного значения составляет 365,6 км,  из которых лишь 145,9 км  с твердым покрытием, а автодороги с грунтовым покрытием составляют – 60 % от общей протяженности автомобильных дорог местного значения.</w:t>
      </w:r>
    </w:p>
    <w:p w:rsidR="006448AB" w:rsidRDefault="006448AB" w:rsidP="006448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9F8">
        <w:rPr>
          <w:sz w:val="28"/>
          <w:szCs w:val="28"/>
        </w:rPr>
        <w:t xml:space="preserve">Содержание в надлежащем состоянии автомобильных дорог и элементов по их обустройству требует регулярного выполнения большого объема работ по очистке проезжей части дорог, тротуаров, обочин, по ямочному ремонту покрытия дорог, по промывке, очистке дорожных знаков, а также по замене, при необходимости, элементов обустройства автомобильных дорог и искусственных сооружений. </w:t>
      </w:r>
    </w:p>
    <w:p w:rsidR="006448AB" w:rsidRPr="008F69F8" w:rsidRDefault="006448AB" w:rsidP="006448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9F8">
        <w:rPr>
          <w:sz w:val="28"/>
          <w:szCs w:val="28"/>
        </w:rPr>
        <w:t xml:space="preserve">Для улучшения условий транспортного сообщения необходимо проведение </w:t>
      </w:r>
      <w:r>
        <w:rPr>
          <w:sz w:val="28"/>
          <w:szCs w:val="28"/>
        </w:rPr>
        <w:t>реконструкции</w:t>
      </w:r>
      <w:r w:rsidRPr="008F69F8">
        <w:rPr>
          <w:sz w:val="28"/>
          <w:szCs w:val="28"/>
        </w:rPr>
        <w:t xml:space="preserve">, капитального ремонта и </w:t>
      </w:r>
      <w:proofErr w:type="gramStart"/>
      <w:r w:rsidRPr="008F69F8">
        <w:rPr>
          <w:sz w:val="28"/>
          <w:szCs w:val="28"/>
        </w:rPr>
        <w:t>ремонта</w:t>
      </w:r>
      <w:proofErr w:type="gramEnd"/>
      <w:r w:rsidRPr="008F69F8">
        <w:rPr>
          <w:sz w:val="28"/>
          <w:szCs w:val="28"/>
        </w:rPr>
        <w:t xml:space="preserve"> автомобильных дорог, а так же строительство. Несоответствие уровня развития автомобильных дорог на территории городского </w:t>
      </w:r>
      <w:r>
        <w:rPr>
          <w:sz w:val="28"/>
          <w:szCs w:val="28"/>
        </w:rPr>
        <w:t>округа</w:t>
      </w:r>
      <w:r w:rsidRPr="008F69F8">
        <w:rPr>
          <w:sz w:val="28"/>
          <w:szCs w:val="28"/>
        </w:rPr>
        <w:t xml:space="preserve"> растущим потребностям в транспортных сообщениях приводит к снижению скоростей движения транспортных потоков, простоям в транспортных заторах и значительным потерям времени участниками дорожного движения.</w:t>
      </w:r>
    </w:p>
    <w:p w:rsidR="006448AB" w:rsidRPr="00494262" w:rsidRDefault="006448AB" w:rsidP="006448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48AB" w:rsidRPr="00D375D1" w:rsidRDefault="006448AB" w:rsidP="006448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5D1">
        <w:rPr>
          <w:rFonts w:ascii="Times New Roman" w:hAnsi="Times New Roman" w:cs="Times New Roman"/>
          <w:b/>
          <w:sz w:val="28"/>
          <w:szCs w:val="28"/>
        </w:rPr>
        <w:t>2. Приоритеты муниципальной политики в сфере реализации подпрограммы</w:t>
      </w:r>
    </w:p>
    <w:p w:rsidR="006448AB" w:rsidRDefault="006448AB" w:rsidP="006448AB">
      <w:pPr>
        <w:pStyle w:val="ConsPlusNormal"/>
        <w:jc w:val="both"/>
      </w:pPr>
    </w:p>
    <w:p w:rsidR="006448AB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75D1">
        <w:rPr>
          <w:rFonts w:eastAsiaTheme="minorHAnsi"/>
          <w:sz w:val="28"/>
          <w:szCs w:val="28"/>
          <w:lang w:eastAsia="en-US"/>
        </w:rPr>
        <w:t xml:space="preserve">В связи со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строительства, расширения торговли и сферы услуг, высокой автомобилизации населения значение автомобильных дорог постоянно возрастает. </w:t>
      </w:r>
    </w:p>
    <w:p w:rsidR="006448AB" w:rsidRPr="00D375D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75D1">
        <w:rPr>
          <w:rFonts w:eastAsiaTheme="minorHAnsi"/>
          <w:sz w:val="28"/>
          <w:szCs w:val="28"/>
          <w:lang w:eastAsia="en-US"/>
        </w:rPr>
        <w:t xml:space="preserve">Без надежно работающей, экономичной, безопасной и экологически чистой сети автомобильных дорог невозможны процессы формирования рыночных отношений в экономике </w:t>
      </w:r>
      <w:r>
        <w:rPr>
          <w:rFonts w:eastAsiaTheme="minorHAnsi"/>
          <w:sz w:val="28"/>
          <w:szCs w:val="28"/>
          <w:lang w:eastAsia="en-US"/>
        </w:rPr>
        <w:t>городского округа</w:t>
      </w:r>
      <w:r w:rsidRPr="00D375D1">
        <w:rPr>
          <w:rFonts w:eastAsiaTheme="minorHAnsi"/>
          <w:sz w:val="28"/>
          <w:szCs w:val="28"/>
          <w:lang w:eastAsia="en-US"/>
        </w:rPr>
        <w:t>.</w:t>
      </w:r>
    </w:p>
    <w:p w:rsidR="006448AB" w:rsidRPr="008C4652" w:rsidRDefault="006448AB" w:rsidP="00644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в сфере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 на период до 2021</w:t>
      </w:r>
      <w:r w:rsidRPr="008C4652">
        <w:rPr>
          <w:rFonts w:ascii="Times New Roman" w:hAnsi="Times New Roman" w:cs="Times New Roman"/>
          <w:sz w:val="28"/>
          <w:szCs w:val="28"/>
        </w:rPr>
        <w:t>года сформированы с учетом целей и задач, поставленных в стратегических документах  областного и местного уровней.</w:t>
      </w:r>
    </w:p>
    <w:p w:rsidR="006448AB" w:rsidRPr="008C4652" w:rsidRDefault="006448AB" w:rsidP="00644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lastRenderedPageBreak/>
        <w:t>Приоритетными направлениями муниципальной политики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городской округ на данном этапе социально-экономического развития городского округа являются:</w:t>
      </w:r>
    </w:p>
    <w:p w:rsidR="006448AB" w:rsidRDefault="006448AB" w:rsidP="00644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модернизация системы дорожного хозяйства городского округа, создание механизмов формирования дорожной сети, отвечающей потребностям общества и обеспечивающей растущий спрос на автомобильные перевозки;</w:t>
      </w:r>
    </w:p>
    <w:p w:rsidR="006448AB" w:rsidRDefault="006448AB" w:rsidP="006448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48AB" w:rsidRDefault="006448AB" w:rsidP="006448AB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 подпро</w:t>
      </w:r>
      <w:r w:rsidRPr="0063301D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6448AB" w:rsidRPr="0063301D" w:rsidRDefault="006448AB" w:rsidP="006448AB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448AB" w:rsidRPr="003C2823" w:rsidRDefault="006448AB" w:rsidP="00644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823">
        <w:rPr>
          <w:rFonts w:ascii="Times New Roman" w:hAnsi="Times New Roman" w:cs="Times New Roman"/>
          <w:sz w:val="28"/>
          <w:szCs w:val="28"/>
        </w:rPr>
        <w:t>Основной целью подпрограммы является:</w:t>
      </w:r>
    </w:p>
    <w:p w:rsidR="006448AB" w:rsidRDefault="006448AB" w:rsidP="006448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Создание условий для формирования единой дорожной сети, круглогодично доступной для населения, обеспечение автомобильного сообщения с отдаленными населенными пунктами, требуемого технического состояния автомобильных дорог, повышение их пропускной способности;</w:t>
      </w:r>
    </w:p>
    <w:p w:rsidR="006448AB" w:rsidRPr="00494262" w:rsidRDefault="006448AB" w:rsidP="006448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Задачей под</w:t>
      </w:r>
      <w:r w:rsidRPr="00494262">
        <w:rPr>
          <w:sz w:val="28"/>
          <w:szCs w:val="28"/>
        </w:rPr>
        <w:t>программы явля</w:t>
      </w:r>
      <w:r>
        <w:rPr>
          <w:sz w:val="28"/>
          <w:szCs w:val="28"/>
        </w:rPr>
        <w:t>е</w:t>
      </w:r>
      <w:r w:rsidRPr="00494262">
        <w:rPr>
          <w:sz w:val="28"/>
          <w:szCs w:val="28"/>
        </w:rPr>
        <w:t>тся:</w:t>
      </w:r>
    </w:p>
    <w:p w:rsidR="006448AB" w:rsidRPr="00494262" w:rsidRDefault="006448AB" w:rsidP="006448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Улучшение транспортно-эксплуатационного состояния существующей дорожной сети.</w:t>
      </w:r>
    </w:p>
    <w:p w:rsidR="006448AB" w:rsidRDefault="006448AB" w:rsidP="006448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Срок реали</w:t>
      </w:r>
      <w:r>
        <w:rPr>
          <w:sz w:val="28"/>
          <w:szCs w:val="28"/>
        </w:rPr>
        <w:t>зации подпрограммы - 2016 - 2021 годы. Параметры реализации подпрограммы в 2018 - 2021</w:t>
      </w:r>
      <w:r w:rsidRPr="00494262">
        <w:rPr>
          <w:sz w:val="28"/>
          <w:szCs w:val="28"/>
        </w:rPr>
        <w:t xml:space="preserve"> годах будут уточнены на основе промежуточных </w:t>
      </w:r>
      <w:r>
        <w:rPr>
          <w:sz w:val="28"/>
          <w:szCs w:val="28"/>
        </w:rPr>
        <w:t>итогов реализации подп</w:t>
      </w:r>
      <w:r w:rsidRPr="00494262">
        <w:rPr>
          <w:sz w:val="28"/>
          <w:szCs w:val="28"/>
        </w:rPr>
        <w:t>рограммы в 201</w:t>
      </w:r>
      <w:r>
        <w:rPr>
          <w:sz w:val="28"/>
          <w:szCs w:val="28"/>
        </w:rPr>
        <w:t xml:space="preserve">8 </w:t>
      </w:r>
      <w:r w:rsidRPr="00494262">
        <w:rPr>
          <w:sz w:val="28"/>
          <w:szCs w:val="28"/>
        </w:rPr>
        <w:t>году.</w:t>
      </w:r>
    </w:p>
    <w:p w:rsidR="006448AB" w:rsidRDefault="006448AB" w:rsidP="006448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Показатели (индикаторы) достижения цели и задачи подпрограммы отражены в приложении № 1 к Программе. </w:t>
      </w:r>
    </w:p>
    <w:p w:rsidR="006448AB" w:rsidRDefault="006448AB" w:rsidP="006448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48AB" w:rsidRDefault="006448AB" w:rsidP="006448AB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31D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F231D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6448AB" w:rsidRPr="002F231D" w:rsidRDefault="006448AB" w:rsidP="006448AB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448AB" w:rsidRPr="00494262" w:rsidRDefault="006448AB" w:rsidP="006448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Финанси</w:t>
      </w:r>
      <w:r>
        <w:rPr>
          <w:sz w:val="28"/>
          <w:szCs w:val="28"/>
        </w:rPr>
        <w:t xml:space="preserve">рование  мероприятий </w:t>
      </w:r>
      <w:r w:rsidRPr="00494262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494262">
        <w:rPr>
          <w:sz w:val="28"/>
          <w:szCs w:val="28"/>
        </w:rPr>
        <w:t>рограммы будет осуществ</w:t>
      </w:r>
      <w:r>
        <w:rPr>
          <w:sz w:val="28"/>
          <w:szCs w:val="28"/>
        </w:rPr>
        <w:t xml:space="preserve">ляться в объёме средств дорожного фонда, субсидии, предусмотренной </w:t>
      </w:r>
      <w:r w:rsidRPr="00494262">
        <w:rPr>
          <w:sz w:val="28"/>
          <w:szCs w:val="28"/>
        </w:rPr>
        <w:t xml:space="preserve"> в областном бюджете на соответст</w:t>
      </w:r>
      <w:r>
        <w:rPr>
          <w:sz w:val="28"/>
          <w:szCs w:val="28"/>
        </w:rPr>
        <w:t>вующий финансовый год и плановый период.</w:t>
      </w:r>
    </w:p>
    <w:p w:rsidR="006448AB" w:rsidRPr="00494262" w:rsidRDefault="006448AB" w:rsidP="006448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Ожидаемый </w:t>
      </w:r>
      <w:r w:rsidRPr="00494262">
        <w:rPr>
          <w:sz w:val="28"/>
          <w:szCs w:val="28"/>
        </w:rPr>
        <w:t xml:space="preserve">объем бюджетных ассигнований </w:t>
      </w:r>
      <w:r>
        <w:rPr>
          <w:sz w:val="28"/>
          <w:szCs w:val="28"/>
        </w:rPr>
        <w:t xml:space="preserve">на реализацию </w:t>
      </w:r>
      <w:r w:rsidRPr="00494262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494262">
        <w:rPr>
          <w:sz w:val="28"/>
          <w:szCs w:val="28"/>
        </w:rPr>
        <w:t>рограммы за счет средств областного бюджета (дорожного фонда Оренбургс</w:t>
      </w:r>
      <w:r>
        <w:rPr>
          <w:sz w:val="28"/>
          <w:szCs w:val="28"/>
        </w:rPr>
        <w:t xml:space="preserve">кой области) составит 88229,300 </w:t>
      </w:r>
      <w:r w:rsidRPr="00494262">
        <w:rPr>
          <w:sz w:val="28"/>
          <w:szCs w:val="28"/>
        </w:rPr>
        <w:t>тыс. рублей (в текущих ценах), в том числе по годам:</w:t>
      </w:r>
    </w:p>
    <w:p w:rsidR="006448AB" w:rsidRPr="00494262" w:rsidRDefault="006448AB" w:rsidP="006448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 xml:space="preserve">2016 год - </w:t>
      </w:r>
      <w:r>
        <w:rPr>
          <w:sz w:val="28"/>
          <w:szCs w:val="28"/>
        </w:rPr>
        <w:t>16 980,400</w:t>
      </w:r>
      <w:r w:rsidRPr="00494262">
        <w:rPr>
          <w:sz w:val="28"/>
          <w:szCs w:val="28"/>
        </w:rPr>
        <w:t xml:space="preserve"> тыс. рублей;</w:t>
      </w:r>
    </w:p>
    <w:p w:rsidR="006448AB" w:rsidRDefault="006448AB" w:rsidP="006448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 xml:space="preserve">2017 год - </w:t>
      </w:r>
      <w:r>
        <w:rPr>
          <w:sz w:val="28"/>
          <w:szCs w:val="28"/>
        </w:rPr>
        <w:t>16 962,600 тыс. рублей.</w:t>
      </w:r>
    </w:p>
    <w:p w:rsidR="006448AB" w:rsidRDefault="006448AB" w:rsidP="006448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94262">
        <w:rPr>
          <w:sz w:val="28"/>
          <w:szCs w:val="28"/>
        </w:rPr>
        <w:t xml:space="preserve"> год </w:t>
      </w:r>
      <w:r>
        <w:rPr>
          <w:sz w:val="28"/>
          <w:szCs w:val="28"/>
        </w:rPr>
        <w:t>–18 430,100</w:t>
      </w:r>
      <w:r w:rsidRPr="0049426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6448AB" w:rsidRDefault="006448AB" w:rsidP="006448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94262">
        <w:rPr>
          <w:sz w:val="28"/>
          <w:szCs w:val="28"/>
        </w:rPr>
        <w:t xml:space="preserve"> год </w:t>
      </w:r>
      <w:r>
        <w:rPr>
          <w:sz w:val="28"/>
          <w:szCs w:val="28"/>
        </w:rPr>
        <w:t>–17 928,100 тыс. рублей.</w:t>
      </w:r>
    </w:p>
    <w:p w:rsidR="006448AB" w:rsidRPr="00494262" w:rsidRDefault="006448AB" w:rsidP="006448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48AB" w:rsidRDefault="006448AB" w:rsidP="006448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подпрограммы отражено в приложении № 3 к Программе. </w:t>
      </w:r>
    </w:p>
    <w:p w:rsidR="006448AB" w:rsidRPr="00863F70" w:rsidRDefault="006448AB" w:rsidP="006448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8AB" w:rsidRDefault="006448AB" w:rsidP="006448AB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привлечения субсидий из областного бюджета </w:t>
      </w:r>
    </w:p>
    <w:p w:rsidR="006448AB" w:rsidRDefault="006448AB" w:rsidP="006448AB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п</w:t>
      </w:r>
      <w:r w:rsidRPr="002F231D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lastRenderedPageBreak/>
        <w:t xml:space="preserve">Согласно </w:t>
      </w:r>
      <w:hyperlink r:id="rId12" w:history="1">
        <w:r w:rsidRPr="00482091">
          <w:rPr>
            <w:rFonts w:eastAsiaTheme="minorHAnsi"/>
            <w:bCs/>
            <w:sz w:val="28"/>
            <w:szCs w:val="28"/>
            <w:lang w:eastAsia="en-US"/>
          </w:rPr>
          <w:t>постановлению</w:t>
        </w:r>
      </w:hyperlink>
      <w:r w:rsidRPr="00482091">
        <w:rPr>
          <w:rFonts w:eastAsiaTheme="minorHAnsi"/>
          <w:bCs/>
          <w:sz w:val="28"/>
          <w:szCs w:val="28"/>
          <w:lang w:eastAsia="en-US"/>
        </w:rPr>
        <w:t xml:space="preserve"> Правительства Оренбургской области от 17 октября 2011 года N 1009-п "О порядке формирования и использования бюджетных ассигнований дорожного фонда Оренбургской области" из дорожного фонда Оренбургской области выделяются следующие субсидии бюджетам городских округов и муниципальных районов области (далее - муниципальные образования) для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расходов: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по капитальному ремонту и ремонту автомобильных дорог общего пользования населенных пунктов;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на строительство (реконструкцию) автомобильных дорог общего пользования местного значения, проектирование и строительство (реконструкцию) автомобильных дорог общего пользования местного значения с твердым покрытием до населенных пунктов, не имеющих круглогодичной связи с сетью автодорог общего пользования.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82091">
        <w:rPr>
          <w:rFonts w:eastAsiaTheme="minorHAnsi"/>
          <w:bCs/>
          <w:sz w:val="28"/>
          <w:szCs w:val="28"/>
          <w:lang w:eastAsia="en-US"/>
        </w:rPr>
        <w:t xml:space="preserve">Уровень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из областного бюджета расходного обязательства органа местного самоуправления по капитальному ремонту и ремонту автомобильных дорог общего пользования населенных пунктов, строительство (реконструкцию) автомобильных дорог общего пользования местного значения, проектирование и строительство (реконструкцию) автомобильных дорог общего пользования местного значения с твердым покрытием до населенных пунктов, не имеющих круглогодичной связи с сетью автодорог общего пользования, не должен превышать:</w:t>
      </w:r>
      <w:proofErr w:type="gramEnd"/>
    </w:p>
    <w:p w:rsidR="006448AB" w:rsidRPr="00482091" w:rsidRDefault="006448AB" w:rsidP="006448AB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59"/>
      </w:tblGrid>
      <w:tr w:rsidR="006448AB" w:rsidRPr="00482091" w:rsidTr="000F6F55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B" w:rsidRPr="00482091" w:rsidRDefault="006448AB" w:rsidP="000F6F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82091">
              <w:rPr>
                <w:rFonts w:eastAsiaTheme="minorHAnsi"/>
                <w:bCs/>
                <w:sz w:val="28"/>
                <w:szCs w:val="28"/>
                <w:lang w:eastAsia="en-US"/>
              </w:rPr>
              <w:t>Расчетный уровень бюджетной обеспеченности муниципального образования до распределения дотации на выравнивание бюджетной обеспеченности муниципальных районов и городских округов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B" w:rsidRPr="00482091" w:rsidRDefault="006448AB" w:rsidP="000F6F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82091">
              <w:rPr>
                <w:rFonts w:eastAsiaTheme="minorHAnsi"/>
                <w:bCs/>
                <w:sz w:val="28"/>
                <w:szCs w:val="28"/>
                <w:lang w:eastAsia="en-US"/>
              </w:rPr>
              <w:t>Доля средств областного бюджета (процентов)</w:t>
            </w:r>
          </w:p>
        </w:tc>
      </w:tr>
      <w:tr w:rsidR="006448AB" w:rsidRPr="00482091" w:rsidTr="000F6F55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B" w:rsidRPr="00482091" w:rsidRDefault="006448AB" w:rsidP="000F6F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82091">
              <w:rPr>
                <w:rFonts w:eastAsiaTheme="minorHAnsi"/>
                <w:bCs/>
                <w:sz w:val="28"/>
                <w:szCs w:val="28"/>
                <w:lang w:eastAsia="en-US"/>
              </w:rPr>
              <w:t>до 0,4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B" w:rsidRPr="00482091" w:rsidRDefault="006448AB" w:rsidP="000F6F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82091">
              <w:rPr>
                <w:rFonts w:eastAsiaTheme="minorHAnsi"/>
                <w:bCs/>
                <w:sz w:val="28"/>
                <w:szCs w:val="28"/>
                <w:lang w:eastAsia="en-US"/>
              </w:rPr>
              <w:t>99,0</w:t>
            </w:r>
          </w:p>
        </w:tc>
      </w:tr>
      <w:tr w:rsidR="006448AB" w:rsidRPr="00482091" w:rsidTr="000F6F55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B" w:rsidRPr="00482091" w:rsidRDefault="006448AB" w:rsidP="000F6F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82091">
              <w:rPr>
                <w:rFonts w:eastAsiaTheme="minorHAnsi"/>
                <w:bCs/>
                <w:sz w:val="28"/>
                <w:szCs w:val="28"/>
                <w:lang w:eastAsia="en-US"/>
              </w:rPr>
              <w:t>от 0,4 до 0,7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B" w:rsidRPr="00482091" w:rsidRDefault="006448AB" w:rsidP="000F6F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82091">
              <w:rPr>
                <w:rFonts w:eastAsiaTheme="minorHAnsi"/>
                <w:bCs/>
                <w:sz w:val="28"/>
                <w:szCs w:val="28"/>
                <w:lang w:eastAsia="en-US"/>
              </w:rPr>
              <w:t>97,0</w:t>
            </w:r>
          </w:p>
        </w:tc>
      </w:tr>
      <w:tr w:rsidR="006448AB" w:rsidRPr="00482091" w:rsidTr="000F6F55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B" w:rsidRPr="00482091" w:rsidRDefault="006448AB" w:rsidP="000F6F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82091">
              <w:rPr>
                <w:rFonts w:eastAsiaTheme="minorHAnsi"/>
                <w:bCs/>
                <w:sz w:val="28"/>
                <w:szCs w:val="28"/>
                <w:lang w:eastAsia="en-US"/>
              </w:rPr>
              <w:t>от 0,7 до 1,0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B" w:rsidRPr="00482091" w:rsidRDefault="006448AB" w:rsidP="000F6F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82091">
              <w:rPr>
                <w:rFonts w:eastAsiaTheme="minorHAnsi"/>
                <w:bCs/>
                <w:sz w:val="28"/>
                <w:szCs w:val="28"/>
                <w:lang w:eastAsia="en-US"/>
              </w:rPr>
              <w:t>95,0</w:t>
            </w:r>
          </w:p>
        </w:tc>
      </w:tr>
      <w:tr w:rsidR="006448AB" w:rsidRPr="00482091" w:rsidTr="000F6F55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B" w:rsidRPr="00482091" w:rsidRDefault="006448AB" w:rsidP="000F6F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82091">
              <w:rPr>
                <w:rFonts w:eastAsiaTheme="minorHAnsi"/>
                <w:bCs/>
                <w:sz w:val="28"/>
                <w:szCs w:val="28"/>
                <w:lang w:eastAsia="en-US"/>
              </w:rPr>
              <w:t>свыше 1,0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B" w:rsidRPr="00482091" w:rsidRDefault="006448AB" w:rsidP="000F6F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82091">
              <w:rPr>
                <w:rFonts w:eastAsiaTheme="minorHAnsi"/>
                <w:bCs/>
                <w:sz w:val="28"/>
                <w:szCs w:val="28"/>
                <w:lang w:eastAsia="en-US"/>
              </w:rPr>
              <w:t>90,0</w:t>
            </w:r>
          </w:p>
        </w:tc>
      </w:tr>
    </w:tbl>
    <w:p w:rsidR="006448AB" w:rsidRPr="00482091" w:rsidRDefault="006448AB" w:rsidP="006448A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Расчетный уровень бюджетной обеспеченности муниципального образования до распределения дотации на выравнивание бюджетной обеспеченности муниципальных образований определяется в порядке, установленном </w:t>
      </w:r>
      <w:hyperlink r:id="rId13" w:history="1">
        <w:r w:rsidRPr="00482091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482091">
        <w:rPr>
          <w:rFonts w:eastAsiaTheme="minorHAnsi"/>
          <w:bCs/>
          <w:sz w:val="28"/>
          <w:szCs w:val="28"/>
          <w:lang w:eastAsia="en-US"/>
        </w:rPr>
        <w:t xml:space="preserve"> Оренбургской области от 30 ноября 2005 года N 2738/499-III-ОЗ "О межбюджетных отношениях в Оренбургской области".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Финансирование мероприятия "Субсидии бюджетам городских округов и муниципальных районов для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расходов по капитальному ремонту и ремонту автомобильных дорог общего пользования населенных пунктов" подпрограммы будет осуществляться в </w:t>
      </w:r>
      <w:r w:rsidRPr="00482091">
        <w:rPr>
          <w:rFonts w:eastAsiaTheme="minorHAnsi"/>
          <w:bCs/>
          <w:sz w:val="28"/>
          <w:szCs w:val="28"/>
          <w:lang w:eastAsia="en-US"/>
        </w:rPr>
        <w:lastRenderedPageBreak/>
        <w:t>пределах средств, предусмотренных на эти цели в областном бюджете на соответствующий финансовый год.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Размер субсидии на очередной финансовый год и плановый период бюджету муниципального образования для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расходов по капитальному ремонту и ремонту автомобильных дорог муниципальной собственности рассчитывается по следующей формуле:</w:t>
      </w:r>
    </w:p>
    <w:p w:rsidR="006448AB" w:rsidRPr="00482091" w:rsidRDefault="006448AB" w:rsidP="006448A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448AB" w:rsidRPr="00482091" w:rsidRDefault="006448AB" w:rsidP="006448AB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val="en-US" w:eastAsia="en-US"/>
        </w:rPr>
      </w:pPr>
      <w:r w:rsidRPr="00482091">
        <w:rPr>
          <w:rFonts w:eastAsiaTheme="minorHAnsi"/>
          <w:bCs/>
          <w:sz w:val="28"/>
          <w:szCs w:val="28"/>
          <w:lang w:val="en-US" w:eastAsia="en-US"/>
        </w:rPr>
        <w:t xml:space="preserve">Si = </w:t>
      </w:r>
      <w:r w:rsidRPr="00482091">
        <w:rPr>
          <w:rFonts w:eastAsiaTheme="minorHAnsi"/>
          <w:bCs/>
          <w:sz w:val="28"/>
          <w:szCs w:val="28"/>
          <w:lang w:eastAsia="en-US"/>
        </w:rPr>
        <w:t>Ч</w:t>
      </w:r>
      <w:proofErr w:type="spellStart"/>
      <w:r w:rsidRPr="00482091">
        <w:rPr>
          <w:rFonts w:eastAsiaTheme="minorHAnsi"/>
          <w:bCs/>
          <w:sz w:val="28"/>
          <w:szCs w:val="28"/>
          <w:lang w:val="en-US" w:eastAsia="en-US"/>
        </w:rPr>
        <w:t>i</w:t>
      </w:r>
      <w:proofErr w:type="spellEnd"/>
      <w:r w:rsidRPr="00482091">
        <w:rPr>
          <w:rFonts w:eastAsiaTheme="minorHAnsi"/>
          <w:bCs/>
          <w:sz w:val="28"/>
          <w:szCs w:val="28"/>
          <w:lang w:val="en-US" w:eastAsia="en-US"/>
        </w:rPr>
        <w:t xml:space="preserve"> x Ki x (S / SUM </w:t>
      </w:r>
      <w:r w:rsidRPr="00482091">
        <w:rPr>
          <w:rFonts w:eastAsiaTheme="minorHAnsi"/>
          <w:bCs/>
          <w:sz w:val="28"/>
          <w:szCs w:val="28"/>
          <w:lang w:eastAsia="en-US"/>
        </w:rPr>
        <w:t>Ч</w:t>
      </w:r>
      <w:r w:rsidRPr="00482091">
        <w:rPr>
          <w:rFonts w:eastAsiaTheme="minorHAnsi"/>
          <w:bCs/>
          <w:sz w:val="28"/>
          <w:szCs w:val="28"/>
          <w:lang w:val="en-US" w:eastAsia="en-US"/>
        </w:rPr>
        <w:t xml:space="preserve">), </w:t>
      </w:r>
      <w:r w:rsidRPr="00482091">
        <w:rPr>
          <w:rFonts w:eastAsiaTheme="minorHAnsi"/>
          <w:bCs/>
          <w:sz w:val="28"/>
          <w:szCs w:val="28"/>
          <w:lang w:eastAsia="en-US"/>
        </w:rPr>
        <w:t>где</w:t>
      </w:r>
      <w:r w:rsidRPr="00482091">
        <w:rPr>
          <w:rFonts w:eastAsiaTheme="minorHAnsi"/>
          <w:bCs/>
          <w:sz w:val="28"/>
          <w:szCs w:val="28"/>
          <w:lang w:val="en-US" w:eastAsia="en-US"/>
        </w:rPr>
        <w:t>:</w:t>
      </w:r>
    </w:p>
    <w:p w:rsidR="006448AB" w:rsidRPr="00482091" w:rsidRDefault="006448AB" w:rsidP="006448A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val="en-US" w:eastAsia="en-US"/>
        </w:rPr>
      </w:pP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Si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- объем субсидии областного бюджета, предоставляемой i-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му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муниципальному образованию;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Чi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- численность постоянного населения муниципального образования на 1 января года, предшествующего </w:t>
      </w:r>
      <w:proofErr w:type="gramStart"/>
      <w:r w:rsidRPr="00482091">
        <w:rPr>
          <w:rFonts w:eastAsiaTheme="minorHAnsi"/>
          <w:bCs/>
          <w:sz w:val="28"/>
          <w:szCs w:val="28"/>
          <w:lang w:eastAsia="en-US"/>
        </w:rPr>
        <w:t>планируемому</w:t>
      </w:r>
      <w:proofErr w:type="gramEnd"/>
      <w:r w:rsidRPr="00482091">
        <w:rPr>
          <w:rFonts w:eastAsiaTheme="minorHAnsi"/>
          <w:bCs/>
          <w:sz w:val="28"/>
          <w:szCs w:val="28"/>
          <w:lang w:eastAsia="en-US"/>
        </w:rPr>
        <w:t xml:space="preserve"> (по данным территориального органа Федеральной службы государственной статистики по Оренбургской области);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Ki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- поправочный коэффициент на интенсивность движения транспорта и развитие сети пассажирского транспорта, который принимается в соответствии со статусом муниципального образования, равный: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1,5 - городским округам, муниципальным районам, имеющим в своем составе городские поселения;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1 - муниципальным районам, закрытым территориально-административным муниципальным образованиям;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S - общий объем субсидии областного бюджета, предусмотренной в областном бюджете на очередной финансовый год и на плановый период;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SUM Ч - численность постоянного населения области, которая рассчитывается по следующей формуле:</w:t>
      </w:r>
    </w:p>
    <w:p w:rsidR="006448AB" w:rsidRPr="00482091" w:rsidRDefault="006448AB" w:rsidP="006448A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448AB" w:rsidRPr="00482091" w:rsidRDefault="006448AB" w:rsidP="006448AB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SUM Ч =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Ч</w:t>
      </w:r>
      <w:proofErr w:type="gramStart"/>
      <w:r w:rsidRPr="00482091">
        <w:rPr>
          <w:rFonts w:eastAsiaTheme="minorHAnsi"/>
          <w:bCs/>
          <w:sz w:val="28"/>
          <w:szCs w:val="28"/>
          <w:lang w:eastAsia="en-US"/>
        </w:rPr>
        <w:t>i</w:t>
      </w:r>
      <w:proofErr w:type="spellEnd"/>
      <w:proofErr w:type="gramEnd"/>
      <w:r w:rsidRPr="00482091">
        <w:rPr>
          <w:rFonts w:eastAsiaTheme="minorHAnsi"/>
          <w:bCs/>
          <w:sz w:val="28"/>
          <w:szCs w:val="28"/>
          <w:lang w:eastAsia="en-US"/>
        </w:rPr>
        <w:t xml:space="preserve"> x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Ki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+... +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Чн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x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Ki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>, где:</w:t>
      </w:r>
    </w:p>
    <w:p w:rsidR="006448AB" w:rsidRPr="00482091" w:rsidRDefault="006448AB" w:rsidP="006448A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н - количество городских округов (муниципальных районов).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Распределение субсидии бюджетам муниципальных образований для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расходов по капитальному ремонту и ремонту автомобильных дорог общего пользования населенных пунктов утверждается законом Оренбургской области об областном бюджете на очередной финансовый год и на плановый период.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Условиями предоставления субсидии бюджетам муниципальных образований для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расходов по капитальному ремонту и ремонту автомобильных дорог общего пользования населенных пунктов являются: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наличие муниципальной программы, предусматривающей мероприятия по капитальному ремонту и ремонту автомобильных дорог общего пользования населенных пунктов, реализуемой за счет средств местного бюджета, утвержденной в установленном порядке (далее - муниципальная программа);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lastRenderedPageBreak/>
        <w:t>наличие проектно-сметной документации, утвержденной и прошедшей государственную экспертизу в порядке, установленном законодательством Российской Федерации;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наличие ассигнований на финансирование мероприятий муниципальной программы, утвержденных решением о местном бюджете, исходя из установленного уровня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>;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наличие муниципального нормативного правового акта, регулирующего предоставление субсидии юридическим лицам, индивидуальным предпринимателям, физическим лицам, осуществляющим капитальный ремонт и ремонт автомобильных дорог населенных пунктов, либо заключенных муниципальных контрактов по итогам размещения заказов для муниципальных нужд;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обязательство муниципального образования обеспечить достижение целевых показателей, устанавливаемых муниципальной программой и соглашением о предоставлении субсидии, заключенным между муниципальным образованием и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(далее - соглашение);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принадлежность автомобильных дорог общего пользования местного значения на праве собственности муниципальным образованиям области;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создание муниципального дорожного фонда.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Субсидия перечисляется </w:t>
      </w:r>
      <w:proofErr w:type="gramStart"/>
      <w:r w:rsidRPr="00482091">
        <w:rPr>
          <w:rFonts w:eastAsiaTheme="minorHAnsi"/>
          <w:bCs/>
          <w:sz w:val="28"/>
          <w:szCs w:val="28"/>
          <w:lang w:eastAsia="en-US"/>
        </w:rPr>
        <w:t>в установленном для исполнения областного бюджета порядке по расходам в соответствии с заявкой</w:t>
      </w:r>
      <w:proofErr w:type="gramEnd"/>
      <w:r w:rsidRPr="00482091">
        <w:rPr>
          <w:rFonts w:eastAsiaTheme="minorHAnsi"/>
          <w:bCs/>
          <w:sz w:val="28"/>
          <w:szCs w:val="28"/>
          <w:lang w:eastAsia="en-US"/>
        </w:rPr>
        <w:t>, представляемой уполномоченным органом муниципального образования, в пределах утвержденных бюджетных ассигнований (лимитов бюджетных обязательств).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Предоставление субсидии из областного бюджета бюджету муниципального образования осуществляется на основании соглашения.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Субсидия, поступившая в бюджет муниципального района, подлежит перечислению в бюджет городского (сельского) поселения на основании соглашения, заключаемого органом местного самоуправления муниципального района с органом местного самоуправления городского (сельского) поселения. В соглашении отражаются условия предоставления средств на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софинансирование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расходного обязательства по капитальному ремонту и ремонту автомобильных дорог общего пользования населенных пунктов, установленные настоящей подпрограммой.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82091">
        <w:rPr>
          <w:rFonts w:eastAsiaTheme="minorHAnsi"/>
          <w:bCs/>
          <w:sz w:val="28"/>
          <w:szCs w:val="28"/>
          <w:lang w:eastAsia="en-US"/>
        </w:rPr>
        <w:t xml:space="preserve">В случае если размер бюджетных ассигнований, предусмотренных в местном бюджете на финансовое обеспечение мероприятий по капитальному ремонту и ремонту автомобильных дорог общего пользования населенных пунктов, не соответствует установленному для муниципального образования уровню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из областного бюджета, размер субсидии, предоставляемой местному бюджету, подлежит сокращению до соответствующего уровня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>, а высвобождающиеся средства перераспределяются между бюджетами муниципальных образований.</w:t>
      </w:r>
      <w:proofErr w:type="gramEnd"/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82091">
        <w:rPr>
          <w:rFonts w:eastAsiaTheme="minorHAnsi"/>
          <w:bCs/>
          <w:sz w:val="28"/>
          <w:szCs w:val="28"/>
          <w:lang w:eastAsia="en-US"/>
        </w:rPr>
        <w:t xml:space="preserve">В случае отсутствия на 1 августа текущего финансового года заключенного соглашения на текущий финансовый год бюджетные ассигнования областного бюджета подлежат перераспределению между </w:t>
      </w:r>
      <w:r w:rsidRPr="00482091">
        <w:rPr>
          <w:rFonts w:eastAsiaTheme="minorHAnsi"/>
          <w:bCs/>
          <w:sz w:val="28"/>
          <w:szCs w:val="28"/>
          <w:lang w:eastAsia="en-US"/>
        </w:rPr>
        <w:lastRenderedPageBreak/>
        <w:t xml:space="preserve">бюджетами муниципальных образований для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расходов по капитальному ремонту и ремонту автомобильных дорог муниципальной собственности путем внесения изменений в закон Оренбургской области об областном бюджете на соответствующий финансовый год и плановый период, за исключением случаев, установленных нормативными правовыми</w:t>
      </w:r>
      <w:proofErr w:type="gramEnd"/>
      <w:r w:rsidRPr="00482091">
        <w:rPr>
          <w:rFonts w:eastAsiaTheme="minorHAnsi"/>
          <w:bCs/>
          <w:sz w:val="28"/>
          <w:szCs w:val="28"/>
          <w:lang w:eastAsia="en-US"/>
        </w:rPr>
        <w:t xml:space="preserve"> актами Губернатора Оренбургской области и (или) Правительства Оренбургской области.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Субсидия бюджетам муниципальных образований на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софинансирование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строительства (реконструкции) автомобильных дорог общего пользования местного значения,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предоставляются на основании отбора муниципальных образований и инвестиционных проектов.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82091">
        <w:rPr>
          <w:rFonts w:eastAsiaTheme="minorHAnsi"/>
          <w:bCs/>
          <w:sz w:val="28"/>
          <w:szCs w:val="28"/>
          <w:lang w:eastAsia="en-US"/>
        </w:rPr>
        <w:t xml:space="preserve">Органы местного самоуправления муниципальных образований области ежегодно, в сроки и по форме, установленные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(информация размещается на официальном сайте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в сети Интернет), представляют заявки на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софинансирование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инвестиционных проектов (далее - заявка) по проектированию и строительству (реконструкции) автомобильных дорог общего пользования местного значения, по проектированию и строительству (реконструкции) автомобильных дорог общего пользования местного значения с твердым покрытием до населенных пунктов, не</w:t>
      </w:r>
      <w:proofErr w:type="gramEnd"/>
      <w:r w:rsidRPr="00482091">
        <w:rPr>
          <w:rFonts w:eastAsiaTheme="minorHAnsi"/>
          <w:bCs/>
          <w:sz w:val="28"/>
          <w:szCs w:val="28"/>
          <w:lang w:eastAsia="en-US"/>
        </w:rPr>
        <w:t xml:space="preserve"> имеющих круглогодичной связи с сетью автомобильных дорог общего пользования (далее - инвестиционный проект).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В состав заявки входят следующие документы: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обязательство муниципального образования по достижению целевого показателя эффективности использования бюджетных сре</w:t>
      </w:r>
      <w:proofErr w:type="gramStart"/>
      <w:r w:rsidRPr="00482091">
        <w:rPr>
          <w:rFonts w:eastAsiaTheme="minorHAnsi"/>
          <w:bCs/>
          <w:sz w:val="28"/>
          <w:szCs w:val="28"/>
          <w:lang w:eastAsia="en-US"/>
        </w:rPr>
        <w:t>дств в р</w:t>
      </w:r>
      <w:proofErr w:type="gramEnd"/>
      <w:r w:rsidRPr="00482091">
        <w:rPr>
          <w:rFonts w:eastAsiaTheme="minorHAnsi"/>
          <w:bCs/>
          <w:sz w:val="28"/>
          <w:szCs w:val="28"/>
          <w:lang w:eastAsia="en-US"/>
        </w:rPr>
        <w:t>езультате реализации проекта;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обязательство муниципального образования о финансировании проекта за счет средств местного бюджета в объеме, необходимом для обеспечения уровня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из областного бюджета, подписанное главой муниципального образования;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копия документа, подтверждающего создание муниципального дорожного фонда;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краткое описание реализуемых или планируемых к реализации проектов (основные параметры проекта, в том числе: стоимость, сроки реализации, источники финансирования проекта);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перечень объектов капитального строительства муниципальной собственности, бюджетные инвестиции в которые осуществляются из местных бюджетов: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а) для предоставления субсидии на строительство объектов: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положительное заключение государственной экспертизы проектной документации и результатов инженерных изысканий, выполненных для подготовки такой проектной документации;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lastRenderedPageBreak/>
        <w:t>документ об утверждении проектной документации в соответствии с законодательством Российской Федерации;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титульные списки вновь начинаемых и переходящих объектов капитального строительства на очередной финансовый год и плановый период, утвержденные муниципальным заказчиком;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82091">
        <w:rPr>
          <w:rFonts w:eastAsiaTheme="minorHAnsi"/>
          <w:bCs/>
          <w:sz w:val="28"/>
          <w:szCs w:val="28"/>
          <w:lang w:eastAsia="en-US"/>
        </w:rPr>
        <w:t xml:space="preserve">документ, содержащий результаты оценки эффективности использования бюджетных средств, направляемых на капитальные вложения (в соответствии с порядком оценки эффективности инвестиционных проектов, финансирование которых планируется осуществлять за счет средств местных бюджетов, утвержденным муниципальным образованием области, либо в соответствии с </w:t>
      </w:r>
      <w:hyperlink r:id="rId14" w:history="1">
        <w:r w:rsidRPr="00482091">
          <w:rPr>
            <w:rFonts w:eastAsiaTheme="minorHAnsi"/>
            <w:bCs/>
            <w:sz w:val="28"/>
            <w:szCs w:val="28"/>
            <w:lang w:eastAsia="en-US"/>
          </w:rPr>
          <w:t>постановлением</w:t>
        </w:r>
      </w:hyperlink>
      <w:r w:rsidRPr="00482091">
        <w:rPr>
          <w:rFonts w:eastAsiaTheme="minorHAnsi"/>
          <w:bCs/>
          <w:sz w:val="28"/>
          <w:szCs w:val="28"/>
          <w:lang w:eastAsia="en-US"/>
        </w:rPr>
        <w:t xml:space="preserve"> Правительства Оренбургской области от 30 июня 2009 года N 320-п "Об утверждении порядка оценки эффективности инвестиционных проектов, финансирование которых планируется осуществлять за</w:t>
      </w:r>
      <w:proofErr w:type="gramEnd"/>
      <w:r w:rsidRPr="00482091">
        <w:rPr>
          <w:rFonts w:eastAsiaTheme="minorHAnsi"/>
          <w:bCs/>
          <w:sz w:val="28"/>
          <w:szCs w:val="28"/>
          <w:lang w:eastAsia="en-US"/>
        </w:rPr>
        <w:t xml:space="preserve"> счет средств областного бюджета";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82091">
        <w:rPr>
          <w:rFonts w:eastAsiaTheme="minorHAnsi"/>
          <w:bCs/>
          <w:sz w:val="28"/>
          <w:szCs w:val="28"/>
          <w:lang w:eastAsia="en-US"/>
        </w:rPr>
        <w:t>б) для предоставления субсидии на подготовку проектной документации (включая выполнение проектно-изыскательских работ и проведение государственной экспертизы проектной документации и результатов изыскательских работ) на объекты строительства и (или)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пользования:</w:t>
      </w:r>
      <w:proofErr w:type="gramEnd"/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документ, подтверждающий соответствие сметной стоимости проектных работ по объекту нормативам, внесенным в федеральный реестр сметных нормативов, подлежащих применению при определении сметной стоимости объектов капитального строительства;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документ, подтверждающий соответствие сметной стоимости объекта, определенной на основании укрупненных нормативов цены строительства, нормативам, внесенным в федеральный реестр сметных нормативов, подлежащих применению при определении сметной стоимости объектов капитального строительства (для оценки эффективности использования бюджетных средств, направляемых на капитальные вложения);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титульные списки вновь начинаемых и переходящих объектов капитального строительства на очередной финансовый год и плановый период, утвержденные муниципальным заказчиком;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документ, содержащий результаты оценки эффективности использования бюджетных средств, направляемых на капитальные вложения (в соответствии с порядком оценки эффективности проектов).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Отбор заявок и проектов осуществляется комиссией, формируемой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>, из перечня заявок, допущенных к участию в отборе, путем формирования итогового рейтинга проектов.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Итоговый рейтинг проекта рассчитывается как </w:t>
      </w:r>
      <w:proofErr w:type="gramStart"/>
      <w:r w:rsidRPr="00482091">
        <w:rPr>
          <w:rFonts w:eastAsiaTheme="minorHAnsi"/>
          <w:bCs/>
          <w:sz w:val="28"/>
          <w:szCs w:val="28"/>
          <w:lang w:eastAsia="en-US"/>
        </w:rPr>
        <w:t>среднее</w:t>
      </w:r>
      <w:proofErr w:type="gramEnd"/>
      <w:r w:rsidRPr="00482091">
        <w:rPr>
          <w:rFonts w:eastAsiaTheme="minorHAnsi"/>
          <w:bCs/>
          <w:sz w:val="28"/>
          <w:szCs w:val="28"/>
          <w:lang w:eastAsia="en-US"/>
        </w:rPr>
        <w:t xml:space="preserve"> взвешенное рейтингов по каждому из критериев оценки проекта: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наличие </w:t>
      </w:r>
      <w:proofErr w:type="gramStart"/>
      <w:r w:rsidRPr="00482091">
        <w:rPr>
          <w:rFonts w:eastAsiaTheme="minorHAnsi"/>
          <w:bCs/>
          <w:sz w:val="28"/>
          <w:szCs w:val="28"/>
          <w:lang w:eastAsia="en-US"/>
        </w:rPr>
        <w:t>объема ввода автомобильных дорог общего пользования местного значения</w:t>
      </w:r>
      <w:proofErr w:type="gramEnd"/>
      <w:r w:rsidRPr="00482091">
        <w:rPr>
          <w:rFonts w:eastAsiaTheme="minorHAnsi"/>
          <w:bCs/>
          <w:sz w:val="28"/>
          <w:szCs w:val="28"/>
          <w:lang w:eastAsia="en-US"/>
        </w:rPr>
        <w:t xml:space="preserve"> или объема ввода автомобильных дорог общего </w:t>
      </w:r>
      <w:r w:rsidRPr="00482091">
        <w:rPr>
          <w:rFonts w:eastAsiaTheme="minorHAnsi"/>
          <w:bCs/>
          <w:sz w:val="28"/>
          <w:szCs w:val="28"/>
          <w:lang w:eastAsia="en-US"/>
        </w:rPr>
        <w:lastRenderedPageBreak/>
        <w:t>пользования местного значения с твердым покрытием до населенных пунктов, не имеющих круглогодичной связи с сетью автодорог общего пользования, в текущем финансовом году (значимость - 2 балла);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82091">
        <w:rPr>
          <w:rFonts w:eastAsiaTheme="minorHAnsi"/>
          <w:bCs/>
          <w:sz w:val="28"/>
          <w:szCs w:val="28"/>
          <w:lang w:eastAsia="en-US"/>
        </w:rPr>
        <w:t>объем запрашиваемой субсидии (значимость рассчитывается как отношение объема запрашиваемой субсидии к сметной стоимости инвестиционного проекта:</w:t>
      </w:r>
      <w:proofErr w:type="gramEnd"/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до 50 процентов - 3 балла;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от 50 процентов до 70 процентов - 2 балла;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от 70 процентов до 90 процентов - 1 балл;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82091">
        <w:rPr>
          <w:rFonts w:eastAsiaTheme="minorHAnsi"/>
          <w:bCs/>
          <w:sz w:val="28"/>
          <w:szCs w:val="28"/>
          <w:lang w:eastAsia="en-US"/>
        </w:rPr>
        <w:t>степень приоритетности (значимость рассчитывается в баллах исходя из количества условий приоритетности проекта:</w:t>
      </w:r>
      <w:proofErr w:type="gramEnd"/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объекты, подлежащие вводу в эксплуатацию в планируемом году, - 1 балл;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объекты,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софинансирование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которых предусматривается за счет средств федерального бюджета, - 1 балл.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Рейтинг по критериям формируется, начиная с максимального значения показателя критерия.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Проекту, набравшему наибольший итоговый рейтинг, присваивается первый номер. В случае если у нескольких проектов получается равный итоговый рейтинг, меньший порядковый номер присваивается проекту, заявка по которому поступила в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ранее других.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Условиями предоставления субсидии являются: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наличие утвержденных решением о местном бюджете ассигнований на осуществление бюджетных инвестиций, исходя из установленного уровня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>;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наличие правоустанавливающих документов на автомобильные дороги общего пользования населенных пунктов, подлежащих реконструкции на условиях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из областного бюджета;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обязательство муниципального образования обеспечить достижение соответствия целевых показателей значениям показателей результативности предоставления субсидии, установленным соглашением.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82091">
        <w:rPr>
          <w:rFonts w:eastAsiaTheme="minorHAnsi"/>
          <w:bCs/>
          <w:sz w:val="28"/>
          <w:szCs w:val="28"/>
          <w:lang w:eastAsia="en-US"/>
        </w:rPr>
        <w:t xml:space="preserve">Начиная с 2015 года отбор муниципальных образований для реализации в очередном финансовом году мероприятия "Субсидии бюджетам городских округов и муниципальных районов для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расходов на строительство (реконструкцию) автомобильных дорог общего пользования местного значения, на проектирование и строительство (реконструкцию) автомобильных дорог общего пользования с твердым покрытием до сельских населенных пунктов, не имеющих круглогодичной связи с сетью автомобильных дорог общего пользования" осуществляется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с учетом соблюдения сроков, установленных нормативными правовыми актами Оренбургской области, регулирующими порядок составления проекта областного бюджета на очередной финансовый год и на плановый период. Отбор муниципальных образований осуществляется ежегодно в пределах объема бюджетных ассигнований, определенного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на цели предоставления </w:t>
      </w:r>
      <w:proofErr w:type="gramStart"/>
      <w:r w:rsidRPr="00482091">
        <w:rPr>
          <w:rFonts w:eastAsiaTheme="minorHAnsi"/>
          <w:bCs/>
          <w:sz w:val="28"/>
          <w:szCs w:val="28"/>
          <w:lang w:eastAsia="en-US"/>
        </w:rPr>
        <w:t>субсидии</w:t>
      </w:r>
      <w:proofErr w:type="gramEnd"/>
      <w:r w:rsidRPr="00482091">
        <w:rPr>
          <w:rFonts w:eastAsiaTheme="minorHAnsi"/>
          <w:bCs/>
          <w:sz w:val="28"/>
          <w:szCs w:val="28"/>
          <w:lang w:eastAsia="en-US"/>
        </w:rPr>
        <w:t xml:space="preserve"> на очередной финансовый год исходя из </w:t>
      </w:r>
      <w:r w:rsidRPr="00482091">
        <w:rPr>
          <w:rFonts w:eastAsiaTheme="minorHAnsi"/>
          <w:bCs/>
          <w:sz w:val="28"/>
          <w:szCs w:val="28"/>
          <w:lang w:eastAsia="en-US"/>
        </w:rPr>
        <w:lastRenderedPageBreak/>
        <w:t>предельного объема бюджетных ассигнований, доведенного министерством финансов Оренбургской области, в срок и порядке, установленные нормативными правовыми актами Оренбургской области, регулирующими порядок составления проекта областного бюджета на очередной финансовый год и на плановый период. При этом приоритетом пользуются: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незавершенные строительством объекты прошлых лет, подлежащие вводу в эксплуатацию в планируемом году и переходящие строительством;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объекты Оренбургской области,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софинансирование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которых предусматривается за счет средств федерального бюджета.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Субсидия не предоставляется муниципальным образованиям, не обеспечившим выполнение условий настоящей подпрограммы и представившим заявку с нарушением срока ее представления.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82091">
        <w:rPr>
          <w:rFonts w:eastAsiaTheme="minorHAnsi"/>
          <w:bCs/>
          <w:sz w:val="28"/>
          <w:szCs w:val="28"/>
          <w:lang w:eastAsia="en-US"/>
        </w:rPr>
        <w:t xml:space="preserve">Распределение субсидии бюджетам муниципальных образований на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софинансирование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строительства (реконструкции) автомобильных дорог общего пользования местного значения, проектирование и строительство (реконструкцию) автомобильных дорог общего пользования с твердым покрытием до сельских населенных пунктов, не имеющих круглогодичной связи с сетью автомобильных дорог общего пользования, осуществляется между переходящими проектами и проектами, отобранными в соответствии с их порядковыми номерами в итоговом рейтинге, и утверждается законом Оренбургской</w:t>
      </w:r>
      <w:proofErr w:type="gramEnd"/>
      <w:r w:rsidRPr="00482091">
        <w:rPr>
          <w:rFonts w:eastAsiaTheme="minorHAnsi"/>
          <w:bCs/>
          <w:sz w:val="28"/>
          <w:szCs w:val="28"/>
          <w:lang w:eastAsia="en-US"/>
        </w:rPr>
        <w:t xml:space="preserve"> области об областном бюджете на очередной финансовый год и на плановый период (или на очередной финансовый год).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82091">
        <w:rPr>
          <w:rFonts w:eastAsiaTheme="minorHAnsi"/>
          <w:bCs/>
          <w:sz w:val="28"/>
          <w:szCs w:val="28"/>
          <w:lang w:eastAsia="en-US"/>
        </w:rPr>
        <w:t xml:space="preserve">Предельный размер субсидии из областного бюджета на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софинансирование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строительства (реконструкции) автомобильных дорог общего пользования местного значения, проектирования и строительства (реконструкции)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i-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му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муниципальному образованию рассчитывается исходя из объема капитальных вложений по объекту капитального строительства, предусмотренного к финансированию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впланируемом</w:t>
      </w:r>
      <w:proofErr w:type="spellEnd"/>
      <w:proofErr w:type="gramEnd"/>
      <w:r w:rsidRPr="00482091">
        <w:rPr>
          <w:rFonts w:eastAsiaTheme="minorHAnsi"/>
          <w:bCs/>
          <w:sz w:val="28"/>
          <w:szCs w:val="28"/>
          <w:lang w:eastAsia="en-US"/>
        </w:rPr>
        <w:t xml:space="preserve"> году, и процента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из областного бюджета, установленного в обязательстве i-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го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муниципального образования о финансировании проекта за счет средств местного бюджета в объеме, необходимом для обеспечения уровня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из областного бюджета.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Проекты, отобранные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>, в установленном порядке включаются в областную адресную инвестиционную программу, содержащую перечень строек и объектов муниципальной собственности, предлагаемых к финансированию на очередной год.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Предоставление субсидий из областного бюджета муниципальным образованиям на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софинансирование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мероприятий подпрограммы осуществляется на основании соглашений.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В соглашении предусматривается: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целевое назначение субсидии;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lastRenderedPageBreak/>
        <w:t>сведения о размере субсидии, предоставляемой муниципальному образованию;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сведения об объеме бюджетных ассигнований, предусмотренных в местном бюджете на финансирование расходного обязательства муниципального образования, исходя из установленного уровня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>;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обязательство уполномоченного органа муниципального района заключить соглашение с органами местного самоуправления городских (сельских) поселений о предоставлении субсидии местным бюджетам;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значение целевых показателей эффективности использования субсидии;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обязательство муниципального образования обеспечить достижение целевых показателей эффективности использования бюджетных средств;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порядок осуществления контроля соблюдения муниципальным образованием условий, целей и порядка предоставления субсидии;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порядок, форма и сроки представления отчетности об осуществлении расходов местного бюджета, источником обеспечения которых является субсидия;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порядок приостановления и прекращения предоставления субсидии в случае нарушения органом местного самоуправления муниципального образования условий и обязательств, предусмотренных соглашением;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иные условия, определяемые по соглашению сторон в рамках законодательства Российской Федерации и Оренбургской области.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Типовая форма соглашения утверждается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>.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Предоставление субсидии осуществляется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в соответствии с соглашением при условии представления в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>: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82091">
        <w:rPr>
          <w:rFonts w:eastAsiaTheme="minorHAnsi"/>
          <w:bCs/>
          <w:sz w:val="28"/>
          <w:szCs w:val="28"/>
          <w:lang w:eastAsia="en-US"/>
        </w:rPr>
        <w:t xml:space="preserve">выписки из решения представительного органа местного самоуправления о бюджете муниципального образования на текущий финансовый год, подтверждающей выделение средств на реализацию инвестиционного проекта в объеме, соответствующем установленному уровню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из областного бюджета в месячный срок после заключения соглашения (в случае выделения муниципальным образованием средств в меньшем объеме субсидии, предоставляемые бюджету муниципального образования, подлежат сокращению до соответствующего уровня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>);</w:t>
      </w:r>
      <w:proofErr w:type="gramEnd"/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отчетности и документов по видам, формам и в сроки, установленные в соглашении.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Перечисление субсидии муниципальным образованиям осуществляется на основании представленных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документов о фактически выполненных и принятых объемах работ за отчетный период, документов о выполнении муниципальным образованием обязательств по финансированию проекта.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Субсидия на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софинансирование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работ по проведению государственной экспертизы проектной документации и результатов изыскательских работ в соответствии с законодательством Российской Федерации перечисляется муниципальным образованиям области на </w:t>
      </w:r>
      <w:r w:rsidRPr="00482091">
        <w:rPr>
          <w:rFonts w:eastAsiaTheme="minorHAnsi"/>
          <w:bCs/>
          <w:sz w:val="28"/>
          <w:szCs w:val="28"/>
          <w:lang w:eastAsia="en-US"/>
        </w:rPr>
        <w:lastRenderedPageBreak/>
        <w:t>основании договора на проведение государственной экспертизы документов о выполнении муниципальным образованием обязательств по финансированию проекта.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Оценка эффективности использования субсидии осуществляется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до 1 апреля года, следующего за годом достижения целевого показателя эффективности использования бюджетных средств, установленного в соглашении, в результате реализации инвестиционного проекта.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В случае если по результатам оценки эффективности использования субсидии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выявлено нарушение значения целевого показателя, муниципальное образование обязано в согласованный срок обеспечить достижение значения целевого показателя эффективности использования бюджетных средств, установленного в соглашении, и представить в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отчет об устранении нарушения.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В случае если муниципальное образование в согласованный с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срок не устранит нарушение, субсидия, полученная муниципальным образованием в период реализации инвестиционного проекта, подлежит возврату в доход областного бюджета в полном объеме.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82091">
        <w:rPr>
          <w:rFonts w:eastAsiaTheme="minorHAnsi"/>
          <w:bCs/>
          <w:sz w:val="28"/>
          <w:szCs w:val="28"/>
          <w:lang w:eastAsia="en-US"/>
        </w:rPr>
        <w:t xml:space="preserve">Перечисление субсидии бюджетам муниципальных образований на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софинансирование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расходов по капитальному ремонту и ремонту автомобильных дорог общего пользования населенных пунктов и субсидии бюджетам муниципальных образований на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софинансирование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расходов по строительству (реконструкции) автомобильных дорог общего пользования местного значения, проектирования и строительства (реконструкции)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</w:t>
      </w:r>
      <w:proofErr w:type="gramEnd"/>
      <w:r w:rsidRPr="00482091">
        <w:rPr>
          <w:rFonts w:eastAsiaTheme="minorHAnsi"/>
          <w:bCs/>
          <w:sz w:val="28"/>
          <w:szCs w:val="28"/>
          <w:lang w:eastAsia="en-US"/>
        </w:rPr>
        <w:t xml:space="preserve"> дорог общего пользования, осуществляется на основании представленных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>: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контрактов (договоров) на проведение работ по капитальному ремонту, ремонту, проектированию, строительству и реконструкции объектов муниципальной собственности, заключенных с победителем конкурса в соответствии с законодательством Российской Федерации;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актов сдачи-приемки выполненных работ (оказанных услуг);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документов о выполнении муниципальным образованием обязательств по финансированию мероприятий за счет средств местного бюджета (копии платежных документов и </w:t>
      </w:r>
      <w:proofErr w:type="gramStart"/>
      <w:r w:rsidRPr="00482091">
        <w:rPr>
          <w:rFonts w:eastAsiaTheme="minorHAnsi"/>
          <w:bCs/>
          <w:sz w:val="28"/>
          <w:szCs w:val="28"/>
          <w:lang w:eastAsia="en-US"/>
        </w:rPr>
        <w:t>другое</w:t>
      </w:r>
      <w:proofErr w:type="gramEnd"/>
      <w:r w:rsidRPr="00482091">
        <w:rPr>
          <w:rFonts w:eastAsiaTheme="minorHAnsi"/>
          <w:bCs/>
          <w:sz w:val="28"/>
          <w:szCs w:val="28"/>
          <w:lang w:eastAsia="en-US"/>
        </w:rPr>
        <w:t xml:space="preserve">) в объеме не менее установленного подпрограммой уровня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>.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Недофинансирование работ, выполненных за счет средств местных бюджетов и иных источников, не влечет за собой дополнительных расходов из областного бюджета.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Эффективность осуществления расходов местных бюджетов, источником финансового обеспечения которых является субсидия, оценивается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ежегодно на основании достижения значений целевых показателей, определенных соглашением.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82091">
        <w:rPr>
          <w:rFonts w:eastAsiaTheme="minorHAnsi"/>
          <w:bCs/>
          <w:sz w:val="28"/>
          <w:szCs w:val="28"/>
          <w:lang w:eastAsia="en-US"/>
        </w:rPr>
        <w:t xml:space="preserve">В случае если в отчетном финансовом году уполномоченным органом муниципального образования не достигнуты значения целевых </w:t>
      </w:r>
      <w:r w:rsidRPr="00482091">
        <w:rPr>
          <w:rFonts w:eastAsiaTheme="minorHAnsi"/>
          <w:bCs/>
          <w:sz w:val="28"/>
          <w:szCs w:val="28"/>
          <w:lang w:eastAsia="en-US"/>
        </w:rPr>
        <w:lastRenderedPageBreak/>
        <w:t xml:space="preserve">показателей эффективности использования субсидии, установленные в соглашении,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вправе принимать решение о сокращении объема предоставляемой субсидии местному бюджету на год, следующий за отчетным финансовым годом, из расчета 1 процент объема субсидии за каждый процентный пункт снижения значения целевого показателя эффективности использования субсидии и о перераспределении</w:t>
      </w:r>
      <w:proofErr w:type="gramEnd"/>
      <w:r w:rsidRPr="00482091">
        <w:rPr>
          <w:rFonts w:eastAsiaTheme="minorHAnsi"/>
          <w:bCs/>
          <w:sz w:val="28"/>
          <w:szCs w:val="28"/>
          <w:lang w:eastAsia="en-US"/>
        </w:rPr>
        <w:t xml:space="preserve"> высвобождающегося объема субсидии между бюджетами муниципальных образований. Решение о сокращении объема предоставленной субсидии не принимается в случаях, если установленные значения целевых показателей эффективности использования субсидии не достигнуты в силу обстоятельств непреодолимой силы.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82091">
        <w:rPr>
          <w:rFonts w:eastAsiaTheme="minorHAnsi"/>
          <w:bCs/>
          <w:sz w:val="28"/>
          <w:szCs w:val="28"/>
          <w:lang w:eastAsia="en-US"/>
        </w:rPr>
        <w:t xml:space="preserve">При наличии потребности в не использованном в текущем финансовом году остатке субсидии указанный остаток в соответствии с решением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может быть использован муниципальным образованием в очередном финансовом году на те же цели в порядке, установленном законодательством Оренбургской области.</w:t>
      </w:r>
      <w:proofErr w:type="gramEnd"/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В случае если неиспользованный остаток субсидии не перечислен в доход областного бюджета, указанные средства подлежат взысканию в доход областного бюджета в порядке, установленном министерством финансов Оренбургской области.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В случае несоблюдения уполномоченными органами муниципальных образований условий предоставления субсидии перечисление субсидии приостанавливается в порядке, установленном министерством финансов Оренбургской области.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Уполномоченные органы муниципальных образований несут ответственность за целевое использование субсидии, соблюдение условий предоставления субсидии, достоверность представляемых сведений в соответствии с законодательством Российской Федерации.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В случае нецелевого использования субсидии и нарушения условий предоставления субсидии соответствующие средства подлежат возврату в областной бюджет в течение 10 календарных дней со дня получения муниципальным образованием письменного уведомления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о возврате субсидии: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в течение финансового года, в котором установлено нарушение, - на счет 40201 "Средства бюджетов субъектов Российской Федерации";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после окончания финансового года, в котором установлено нарушение, - на счет 40101 "Доходы, распределяемые органами Федерального казначейства между уровнями бюджетной системы Российской Федерации".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В случае невозврата указанных средств в областной бюджет в установленный срок их взыскание осуществляется в соответствии с законодательством Российской Федерации.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Обязательные проверки соблюдения уполномоченными органами муниципальных образований области условий, целей и порядка предоставления субсидии осуществляются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и </w:t>
      </w:r>
      <w:r w:rsidRPr="00482091">
        <w:rPr>
          <w:rFonts w:eastAsiaTheme="minorHAnsi"/>
          <w:bCs/>
          <w:sz w:val="28"/>
          <w:szCs w:val="28"/>
          <w:lang w:eastAsia="en-US"/>
        </w:rPr>
        <w:lastRenderedPageBreak/>
        <w:t>уполномоченными органами государственного финансового контроля в соответствии с установленными полномочиями.</w:t>
      </w:r>
    </w:p>
    <w:p w:rsidR="006448AB" w:rsidRPr="00482091" w:rsidRDefault="006448AB" w:rsidP="00644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осуществляет </w:t>
      </w:r>
      <w:proofErr w:type="gramStart"/>
      <w:r w:rsidRPr="00482091">
        <w:rPr>
          <w:rFonts w:eastAsiaTheme="minorHAnsi"/>
          <w:bCs/>
          <w:sz w:val="28"/>
          <w:szCs w:val="28"/>
          <w:lang w:eastAsia="en-US"/>
        </w:rPr>
        <w:t>контроль за</w:t>
      </w:r>
      <w:proofErr w:type="gramEnd"/>
      <w:r w:rsidRPr="00482091">
        <w:rPr>
          <w:rFonts w:eastAsiaTheme="minorHAnsi"/>
          <w:bCs/>
          <w:sz w:val="28"/>
          <w:szCs w:val="28"/>
          <w:lang w:eastAsia="en-US"/>
        </w:rPr>
        <w:t xml:space="preserve"> реализацией подпрограммы, уточняет сроки реализации мероприятий подпрограммы и объемы их финансирования, ежеквартально собирает информацию об исполнении каждого мероприятия подпрограммы в разрезе источников финансирования.</w:t>
      </w:r>
    </w:p>
    <w:p w:rsidR="006448AB" w:rsidRDefault="006448AB" w:rsidP="006448AB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8AB" w:rsidRDefault="006448AB" w:rsidP="006448AB"/>
    <w:p w:rsidR="006448AB" w:rsidRDefault="006448AB" w:rsidP="006448AB"/>
    <w:p w:rsidR="006448AB" w:rsidRPr="00D66CE7" w:rsidRDefault="006448AB" w:rsidP="006448AB"/>
    <w:p w:rsidR="006448AB" w:rsidRPr="00D66CE7" w:rsidRDefault="006448AB" w:rsidP="006448AB"/>
    <w:p w:rsidR="006448AB" w:rsidRPr="00D66CE7" w:rsidRDefault="006448AB" w:rsidP="006448AB"/>
    <w:p w:rsidR="006448AB" w:rsidRPr="00D66CE7" w:rsidRDefault="006448AB" w:rsidP="006448AB"/>
    <w:p w:rsidR="006448AB" w:rsidRPr="00D66CE7" w:rsidRDefault="006448AB" w:rsidP="006448AB"/>
    <w:p w:rsidR="006448AB" w:rsidRPr="00D66CE7" w:rsidRDefault="006448AB" w:rsidP="006448AB"/>
    <w:p w:rsidR="006448AB" w:rsidRPr="00D66CE7" w:rsidRDefault="006448AB" w:rsidP="006448AB"/>
    <w:p w:rsidR="006448AB" w:rsidRPr="00D66CE7" w:rsidRDefault="006448AB" w:rsidP="006448AB"/>
    <w:p w:rsidR="006448AB" w:rsidRPr="00D66CE7" w:rsidRDefault="006448AB" w:rsidP="006448AB"/>
    <w:p w:rsidR="006448AB" w:rsidRPr="00D66CE7" w:rsidRDefault="006448AB" w:rsidP="006448AB"/>
    <w:p w:rsidR="006448AB" w:rsidRPr="00D66CE7" w:rsidRDefault="006448AB" w:rsidP="006448AB"/>
    <w:p w:rsidR="006448AB" w:rsidRPr="00D66CE7" w:rsidRDefault="006448AB" w:rsidP="006448AB"/>
    <w:p w:rsidR="006448AB" w:rsidRPr="00D66CE7" w:rsidRDefault="006448AB" w:rsidP="006448AB"/>
    <w:p w:rsidR="006448AB" w:rsidRPr="00D66CE7" w:rsidRDefault="006448AB" w:rsidP="006448AB"/>
    <w:p w:rsidR="006448AB" w:rsidRPr="00D66CE7" w:rsidRDefault="006448AB" w:rsidP="006448AB"/>
    <w:p w:rsidR="006448AB" w:rsidRDefault="006448AB" w:rsidP="006448AB"/>
    <w:p w:rsidR="006448AB" w:rsidRDefault="006448AB" w:rsidP="006448AB"/>
    <w:p w:rsidR="006448AB" w:rsidRDefault="006448AB" w:rsidP="006448AB"/>
    <w:p w:rsidR="006448AB" w:rsidRDefault="006448AB" w:rsidP="006448AB"/>
    <w:p w:rsidR="006448AB" w:rsidRDefault="006448AB" w:rsidP="006448AB">
      <w:pPr>
        <w:pStyle w:val="ConsPlusNormal"/>
        <w:jc w:val="both"/>
      </w:pPr>
    </w:p>
    <w:p w:rsidR="006448AB" w:rsidRDefault="006448AB" w:rsidP="006448AB">
      <w:pPr>
        <w:pStyle w:val="ConsPlusNormal"/>
        <w:jc w:val="both"/>
      </w:pPr>
    </w:p>
    <w:p w:rsidR="006448AB" w:rsidRDefault="006448AB" w:rsidP="006448AB">
      <w:pPr>
        <w:pStyle w:val="ConsPlusNormal"/>
        <w:jc w:val="both"/>
      </w:pPr>
    </w:p>
    <w:p w:rsidR="006448AB" w:rsidRDefault="006448AB" w:rsidP="006448AB">
      <w:pPr>
        <w:pStyle w:val="ConsPlusNormal"/>
        <w:jc w:val="both"/>
      </w:pPr>
    </w:p>
    <w:p w:rsidR="006448AB" w:rsidRDefault="006448AB" w:rsidP="006448AB">
      <w:pPr>
        <w:pStyle w:val="ConsPlusNormal"/>
        <w:jc w:val="both"/>
      </w:pPr>
    </w:p>
    <w:p w:rsidR="006448AB" w:rsidRDefault="006448AB" w:rsidP="006448AB">
      <w:pPr>
        <w:pStyle w:val="ConsPlusNormal"/>
        <w:jc w:val="both"/>
      </w:pPr>
    </w:p>
    <w:p w:rsidR="006448AB" w:rsidRDefault="006448AB" w:rsidP="006448AB">
      <w:pPr>
        <w:pStyle w:val="ConsPlusNormal"/>
        <w:jc w:val="both"/>
      </w:pPr>
    </w:p>
    <w:p w:rsidR="006448AB" w:rsidRDefault="006448AB" w:rsidP="006448AB">
      <w:pPr>
        <w:pStyle w:val="ConsPlusNormal"/>
        <w:jc w:val="both"/>
      </w:pPr>
    </w:p>
    <w:p w:rsidR="006448AB" w:rsidRDefault="006448AB" w:rsidP="006448AB">
      <w:pPr>
        <w:pStyle w:val="ConsPlusNormal"/>
        <w:jc w:val="both"/>
      </w:pPr>
    </w:p>
    <w:p w:rsidR="006448AB" w:rsidRDefault="006448AB" w:rsidP="006448AB">
      <w:pPr>
        <w:pStyle w:val="ConsPlusNormal"/>
        <w:jc w:val="both"/>
      </w:pPr>
    </w:p>
    <w:p w:rsidR="006448AB" w:rsidRDefault="006448AB" w:rsidP="006448AB">
      <w:pPr>
        <w:pStyle w:val="ConsPlusNormal"/>
        <w:jc w:val="both"/>
      </w:pPr>
    </w:p>
    <w:p w:rsidR="006448AB" w:rsidRDefault="006448AB" w:rsidP="006448AB">
      <w:pPr>
        <w:sectPr w:rsidR="006448AB" w:rsidSect="00E20797">
          <w:pgSz w:w="11907" w:h="16840"/>
          <w:pgMar w:top="822" w:right="1134" w:bottom="1134" w:left="1701" w:header="0" w:footer="0" w:gutter="0"/>
          <w:cols w:space="720"/>
        </w:sectPr>
      </w:pPr>
    </w:p>
    <w:p w:rsidR="006448AB" w:rsidRDefault="006448AB" w:rsidP="006448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48AB" w:rsidRDefault="006448AB" w:rsidP="006448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DFD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6448AB" w:rsidRPr="009D5DFD" w:rsidRDefault="006448AB" w:rsidP="006448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DFD">
        <w:rPr>
          <w:rFonts w:ascii="Times New Roman" w:hAnsi="Times New Roman" w:cs="Times New Roman"/>
          <w:b/>
          <w:sz w:val="28"/>
          <w:szCs w:val="28"/>
        </w:rPr>
        <w:t xml:space="preserve">"Обеспечение доступности услуг </w:t>
      </w:r>
      <w:proofErr w:type="gramStart"/>
      <w:r w:rsidRPr="009D5DFD">
        <w:rPr>
          <w:rFonts w:ascii="Times New Roman" w:hAnsi="Times New Roman" w:cs="Times New Roman"/>
          <w:b/>
          <w:sz w:val="28"/>
          <w:szCs w:val="28"/>
        </w:rPr>
        <w:t>общественного</w:t>
      </w:r>
      <w:proofErr w:type="gramEnd"/>
      <w:r w:rsidRPr="009D5DFD">
        <w:rPr>
          <w:rFonts w:ascii="Times New Roman" w:hAnsi="Times New Roman" w:cs="Times New Roman"/>
          <w:b/>
          <w:sz w:val="28"/>
          <w:szCs w:val="28"/>
        </w:rPr>
        <w:t xml:space="preserve"> пассажирского</w:t>
      </w:r>
    </w:p>
    <w:p w:rsidR="006448AB" w:rsidRPr="009D5DFD" w:rsidRDefault="006448AB" w:rsidP="006448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DFD">
        <w:rPr>
          <w:rFonts w:ascii="Times New Roman" w:hAnsi="Times New Roman" w:cs="Times New Roman"/>
          <w:b/>
          <w:sz w:val="28"/>
          <w:szCs w:val="28"/>
        </w:rPr>
        <w:t>автомобильного транспорта"</w:t>
      </w:r>
    </w:p>
    <w:tbl>
      <w:tblPr>
        <w:tblW w:w="913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2"/>
        <w:gridCol w:w="329"/>
        <w:gridCol w:w="5194"/>
      </w:tblGrid>
      <w:tr w:rsidR="006448AB" w:rsidRPr="00DF5C2F" w:rsidTr="000F6F55">
        <w:tc>
          <w:tcPr>
            <w:tcW w:w="3612" w:type="dxa"/>
          </w:tcPr>
          <w:p w:rsidR="006448AB" w:rsidRPr="00DF5C2F" w:rsidRDefault="006448AB" w:rsidP="000F6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29" w:type="dxa"/>
          </w:tcPr>
          <w:p w:rsidR="006448AB" w:rsidRPr="00DF5C2F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6448AB" w:rsidRPr="00DF5C2F" w:rsidRDefault="006448AB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дорожному хозяйству, газификации и связи администрации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6448AB" w:rsidRPr="00DF5C2F" w:rsidTr="000F6F55">
        <w:tc>
          <w:tcPr>
            <w:tcW w:w="3612" w:type="dxa"/>
          </w:tcPr>
          <w:p w:rsidR="006448AB" w:rsidRPr="00DF5C2F" w:rsidRDefault="006448AB" w:rsidP="000F6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29" w:type="dxa"/>
          </w:tcPr>
          <w:p w:rsidR="006448AB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448AB" w:rsidRPr="00DF5C2F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6448AB" w:rsidRPr="00DF5C2F" w:rsidRDefault="006448AB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6448AB" w:rsidRPr="00DF5C2F" w:rsidTr="000F6F55">
        <w:tc>
          <w:tcPr>
            <w:tcW w:w="3612" w:type="dxa"/>
          </w:tcPr>
          <w:p w:rsidR="006448AB" w:rsidRPr="00DF5C2F" w:rsidRDefault="006448AB" w:rsidP="000F6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29" w:type="dxa"/>
          </w:tcPr>
          <w:p w:rsidR="006448AB" w:rsidRPr="00DF5C2F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6448AB" w:rsidRPr="00DF5C2F" w:rsidRDefault="006448AB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стабильного функционирования пассажирского автомобильного транспорта, обеспечения качества и равной доступности услуг общественного транспорта для всех категорий населения Соль-</w:t>
            </w:r>
            <w:proofErr w:type="spellStart"/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Илецк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DF5C2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448AB" w:rsidRPr="00DF5C2F" w:rsidTr="000F6F55">
        <w:tc>
          <w:tcPr>
            <w:tcW w:w="3612" w:type="dxa"/>
          </w:tcPr>
          <w:p w:rsidR="006448AB" w:rsidRPr="00DF5C2F" w:rsidRDefault="006448AB" w:rsidP="000F6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29" w:type="dxa"/>
          </w:tcPr>
          <w:p w:rsidR="006448AB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448AB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8AB" w:rsidRPr="00DF5C2F" w:rsidRDefault="006448AB" w:rsidP="000F6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6448AB" w:rsidRPr="00DF5C2F" w:rsidRDefault="006448AB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потребности в перевозках пассажиров на социально значимых маршрутах</w:t>
            </w:r>
          </w:p>
        </w:tc>
      </w:tr>
      <w:tr w:rsidR="006448AB" w:rsidRPr="00DF5C2F" w:rsidTr="000F6F55">
        <w:tc>
          <w:tcPr>
            <w:tcW w:w="3612" w:type="dxa"/>
          </w:tcPr>
          <w:p w:rsidR="006448AB" w:rsidRPr="00DF5C2F" w:rsidRDefault="006448AB" w:rsidP="000F6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329" w:type="dxa"/>
          </w:tcPr>
          <w:p w:rsidR="006448AB" w:rsidRPr="00DF5C2F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6448AB" w:rsidRPr="00DF5C2F" w:rsidRDefault="006448AB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количество перевезенных пассажиров на автобусных маршрутах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48AB" w:rsidRPr="00DF5C2F" w:rsidTr="000F6F55">
        <w:tc>
          <w:tcPr>
            <w:tcW w:w="3612" w:type="dxa"/>
          </w:tcPr>
          <w:p w:rsidR="006448AB" w:rsidRPr="00DF5C2F" w:rsidRDefault="006448AB" w:rsidP="000F6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подпрограммы</w:t>
            </w:r>
          </w:p>
        </w:tc>
        <w:tc>
          <w:tcPr>
            <w:tcW w:w="329" w:type="dxa"/>
          </w:tcPr>
          <w:p w:rsidR="006448AB" w:rsidRPr="00DF5C2F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6448AB" w:rsidRPr="00DF5C2F" w:rsidRDefault="006448AB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2016 - 20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448AB" w:rsidRPr="00DF5C2F" w:rsidTr="000F6F55">
        <w:tc>
          <w:tcPr>
            <w:tcW w:w="3612" w:type="dxa"/>
          </w:tcPr>
          <w:p w:rsidR="006448AB" w:rsidRPr="00DF5C2F" w:rsidRDefault="006448AB" w:rsidP="000F6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329" w:type="dxa"/>
          </w:tcPr>
          <w:p w:rsidR="006448AB" w:rsidRPr="00DF5C2F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6448AB" w:rsidRPr="00DF5C2F" w:rsidRDefault="006448AB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2288,030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 реализации:</w:t>
            </w:r>
          </w:p>
          <w:p w:rsidR="006448AB" w:rsidRPr="00DF5C2F" w:rsidRDefault="006448AB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1239,130</w:t>
            </w: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448AB" w:rsidRPr="00DF5C2F" w:rsidRDefault="006448AB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–0,00 </w:t>
            </w: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448AB" w:rsidRDefault="006448AB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402,300 </w:t>
            </w: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48AB" w:rsidRPr="00DF5C2F" w:rsidRDefault="006448AB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646,600 </w:t>
            </w: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448AB" w:rsidRDefault="006448AB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0,000 </w:t>
            </w: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6448AB" w:rsidRPr="00DF5C2F" w:rsidRDefault="006448AB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0,000 тыс. рублей.</w:t>
            </w:r>
          </w:p>
        </w:tc>
      </w:tr>
      <w:tr w:rsidR="006448AB" w:rsidRPr="00DF5C2F" w:rsidTr="000F6F55">
        <w:tc>
          <w:tcPr>
            <w:tcW w:w="3612" w:type="dxa"/>
          </w:tcPr>
          <w:p w:rsidR="006448AB" w:rsidRPr="00DF5C2F" w:rsidRDefault="006448AB" w:rsidP="000F6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29" w:type="dxa"/>
          </w:tcPr>
          <w:p w:rsidR="006448AB" w:rsidRPr="00DF5C2F" w:rsidRDefault="006448AB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6448AB" w:rsidRPr="00DF5C2F" w:rsidRDefault="006448AB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доступности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качества услуг общественного транспорта; сохранение приемлемого уровня тарифов на перевозки пассажиров автомобильным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транспортом в пригородном сообщении.</w:t>
            </w:r>
          </w:p>
        </w:tc>
      </w:tr>
    </w:tbl>
    <w:p w:rsidR="006448AB" w:rsidRPr="00DF5C2F" w:rsidRDefault="006448AB" w:rsidP="006448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8AB" w:rsidRPr="00DF5C2F" w:rsidRDefault="006448AB" w:rsidP="006448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8AB" w:rsidRPr="00DF5C2F" w:rsidRDefault="006448AB" w:rsidP="006448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8AB" w:rsidRPr="00377231" w:rsidRDefault="006448AB" w:rsidP="006448AB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231">
        <w:rPr>
          <w:rFonts w:ascii="Times New Roman" w:hAnsi="Times New Roman" w:cs="Times New Roman"/>
          <w:b/>
          <w:sz w:val="28"/>
          <w:szCs w:val="28"/>
        </w:rPr>
        <w:t>Общая характеристика реализации подпрограмм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6448AB" w:rsidRDefault="006448AB" w:rsidP="006448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транспорт является одним из важных факторов обеспечения жизнедеятельности населенных пунктов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округа, базовой инфраструктурой экономического роста и значимым фактором повышения уровня жизни населения. Его устойчивое, сбалансированное и эффективное развитие служит необходимым условием обеспечения темпов экономического роста, повышения качества жизни населения, создания социально ориентированной экономики.</w:t>
      </w:r>
    </w:p>
    <w:p w:rsidR="006448AB" w:rsidRDefault="006448AB" w:rsidP="006448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Транспортной </w:t>
      </w:r>
      <w:hyperlink r:id="rId15" w:history="1">
        <w:r w:rsidRPr="003F664C">
          <w:rPr>
            <w:color w:val="000000" w:themeColor="text1"/>
            <w:sz w:val="28"/>
            <w:szCs w:val="28"/>
          </w:rPr>
          <w:t>стратегии</w:t>
        </w:r>
      </w:hyperlink>
      <w:r>
        <w:rPr>
          <w:sz w:val="28"/>
          <w:szCs w:val="28"/>
        </w:rPr>
        <w:t xml:space="preserve"> Российской Федерации на период до 2030 года общественный транспорт должен перейти в качественное новое целевое состояние, обеспечивающее доступность и высокое качество транспортных услуг в соответствии с социальными стандартами.</w:t>
      </w:r>
    </w:p>
    <w:p w:rsidR="006448AB" w:rsidRDefault="006448AB" w:rsidP="006448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данной цели означает удовлетворение в полном объеме растущих потребностей населения в перевозках, обеспечение устойчивой связи населенных пунктов городского округа с магистральной сетью транспортных коммуникаций и ценовой доступности услуг общественного транспорта, имеющих социальную значимость.</w:t>
      </w:r>
    </w:p>
    <w:p w:rsidR="006448AB" w:rsidRDefault="006448AB" w:rsidP="006448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муниципальной политики в городском округе общественного пассажирского автомобильного транспорта - его сохранение и развитие, поддержание стоимости проезда на социально приемлемом уровне, повышение безопасности и качества транспортных услуг.</w:t>
      </w:r>
    </w:p>
    <w:p w:rsidR="006448AB" w:rsidRDefault="006448AB" w:rsidP="006448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Регулирование цен, а также высокий уровень социальной нагрузки привели к низкой рентабельности и убыточности пассажирских перевозок. </w:t>
      </w:r>
      <w:proofErr w:type="gramStart"/>
      <w:r>
        <w:rPr>
          <w:sz w:val="28"/>
          <w:szCs w:val="28"/>
        </w:rPr>
        <w:t>Это обусловлено снижением объемов предоставляемых услуг при сохранении всей инфраструктуры видов общественного транспорта и незначительном снижении численности производственного персонала, отсутствием эффективного механизма финансовой компенсации перевозок льготных категорий пассажиров, а также отставанием роста доходов от роста цен на потребляемые транспортом топливо, электроэнергию, материалы и технические средства.</w:t>
      </w:r>
      <w:proofErr w:type="gramEnd"/>
    </w:p>
    <w:p w:rsidR="006448AB" w:rsidRDefault="006448AB" w:rsidP="006448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перечисленных, существует еще целый ряд вопросов, которые требуют комплексного решения: обновление и модернизация основных фондов, повышение эффективности и конкурентоспособности транспортной деятельности, укрепление правовых основ формирования цивилизованного рынка транспортных услуг, кардинальное снижение уровня дорожной аварийности.</w:t>
      </w:r>
    </w:p>
    <w:p w:rsidR="006448AB" w:rsidRDefault="006448AB" w:rsidP="006448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этих условиях сохранение и формирование устойчиво функционирующей и доступной для всех слоев населения единой системы общественного транспорта требует повышения эффективности </w:t>
      </w:r>
      <w:r>
        <w:rPr>
          <w:sz w:val="28"/>
          <w:szCs w:val="28"/>
        </w:rPr>
        <w:lastRenderedPageBreak/>
        <w:t>расходования бюджетных средств на основе совершенствования системы среднесрочного планирования, программно-целевого подхода к решению этих вопросов.</w:t>
      </w:r>
    </w:p>
    <w:p w:rsidR="006448AB" w:rsidRDefault="006448AB" w:rsidP="006448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политика в городском округе обеспечение доступности и качества транспортных услуг для населения предполагает закрепление минимальных социальных транспортных стандартов на законодательном уровне и использование механизмов компенсации потерь в доходах транспортных компаний, возникающих в результате государственного регулирования тарифов на пассажирские перевозки.</w:t>
      </w:r>
    </w:p>
    <w:p w:rsidR="006448AB" w:rsidRPr="00AA58A9" w:rsidRDefault="006448AB" w:rsidP="00644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8A9">
        <w:rPr>
          <w:rFonts w:ascii="Times New Roman" w:hAnsi="Times New Roman" w:cs="Times New Roman"/>
          <w:sz w:val="28"/>
          <w:szCs w:val="28"/>
        </w:rPr>
        <w:t xml:space="preserve">Для реализации основных принципов регулирования в вопросах организации транспортного обслуживания населения в современных условиях принят </w:t>
      </w:r>
      <w:hyperlink r:id="rId16" w:history="1">
        <w:r w:rsidRPr="00AA58A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>
        <w:t xml:space="preserve"> </w:t>
      </w:r>
      <w:r w:rsidRPr="00AA58A9">
        <w:rPr>
          <w:rFonts w:ascii="Times New Roman" w:hAnsi="Times New Roman" w:cs="Times New Roman"/>
          <w:sz w:val="28"/>
          <w:szCs w:val="28"/>
        </w:rPr>
        <w:t xml:space="preserve">Оренбургской области от 4 марта 2011 года N 4326/1015-IV-ОЗ "Об организации транспортного обслуживания населения автомобильным транспортом и городским наземным электрическим транспортом по маршрутам регулярных перевозок в Оренбургской области". </w:t>
      </w:r>
      <w:proofErr w:type="gramStart"/>
      <w:r w:rsidRPr="00AA58A9">
        <w:rPr>
          <w:rFonts w:ascii="Times New Roman" w:hAnsi="Times New Roman" w:cs="Times New Roman"/>
          <w:sz w:val="28"/>
          <w:szCs w:val="28"/>
        </w:rPr>
        <w:t xml:space="preserve">В целях развития конкуренции перевозчиков как основного механизма повышения качества и эффективности пассажирских перевозок принято </w:t>
      </w:r>
      <w:hyperlink r:id="rId17" w:history="1">
        <w:r w:rsidRPr="00AA58A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>
        <w:t xml:space="preserve"> </w:t>
      </w:r>
      <w:r w:rsidRPr="00AA58A9">
        <w:rPr>
          <w:rFonts w:ascii="Times New Roman" w:hAnsi="Times New Roman" w:cs="Times New Roman"/>
          <w:sz w:val="28"/>
          <w:szCs w:val="28"/>
        </w:rPr>
        <w:t xml:space="preserve">Правительства Оренбургской области от 30 июня 2015 года N 502-п "Об утверждении порядка организации конкурса на право заключения договоров на осуществление перевозок пассажиров по маршрутам регулярных перевозок городского, пригородного и междугородного сообщения в Оренбургской области". </w:t>
      </w:r>
      <w:proofErr w:type="gramEnd"/>
    </w:p>
    <w:p w:rsidR="006448AB" w:rsidRDefault="006448AB" w:rsidP="006448AB">
      <w:pPr>
        <w:pStyle w:val="ConsPlusNormal"/>
        <w:jc w:val="both"/>
      </w:pPr>
    </w:p>
    <w:p w:rsidR="006448AB" w:rsidRPr="000D21AA" w:rsidRDefault="006448AB" w:rsidP="006448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AA">
        <w:rPr>
          <w:rFonts w:ascii="Times New Roman" w:hAnsi="Times New Roman" w:cs="Times New Roman"/>
          <w:b/>
          <w:sz w:val="28"/>
          <w:szCs w:val="28"/>
        </w:rPr>
        <w:t>2. Приоритеты муниципальной политики в сфере реализации</w:t>
      </w:r>
    </w:p>
    <w:p w:rsidR="006448AB" w:rsidRPr="003F664C" w:rsidRDefault="006448AB" w:rsidP="006448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21AA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6448AB" w:rsidRDefault="006448AB" w:rsidP="006448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политика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в сфере транспорта направлена на создание инфраструктурных условий для решения задач модернизации экономики и общественных отношений, обеспечения конституционных прав граждан и высвобождения ресурсов для личностного развития. </w:t>
      </w:r>
    </w:p>
    <w:p w:rsidR="006448AB" w:rsidRDefault="006448AB" w:rsidP="006448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Исходя из приоритетов муниципальной политики, определена цель подпрограммы - создание условий для стабильного функционирования пассажирского автомобильного транспорта, обеспечения качества и равной доступности услуг общественного транспорта для всех категорий населения 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6448AB" w:rsidRDefault="006448AB" w:rsidP="006448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Задачей подпрограммы является:</w:t>
      </w:r>
    </w:p>
    <w:p w:rsidR="006448AB" w:rsidRDefault="006448AB" w:rsidP="006448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потребности в перевозках пассажиров на социально значимых маршрутах.</w:t>
      </w:r>
    </w:p>
    <w:p w:rsidR="006448AB" w:rsidRDefault="006448AB" w:rsidP="006448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решения задач подпрограммы обусловлена отнесением их к числу приоритетных направлений социально-экономического развития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округа. </w:t>
      </w:r>
    </w:p>
    <w:p w:rsidR="006448AB" w:rsidRDefault="006448AB" w:rsidP="006448AB">
      <w:pPr>
        <w:pStyle w:val="ConsPlusNormal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3.  Характеристика основных мероприятий Подпрограммы</w:t>
      </w:r>
    </w:p>
    <w:p w:rsidR="006448AB" w:rsidRDefault="006448AB" w:rsidP="00644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достижения поставленной цели и установленной задачи в рамках Подпрограммы предусматривается реализация основного мероприятия:</w:t>
      </w:r>
    </w:p>
    <w:p w:rsidR="006448AB" w:rsidRDefault="006448AB" w:rsidP="00644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F70">
        <w:rPr>
          <w:rFonts w:ascii="Times New Roman" w:hAnsi="Times New Roman" w:cs="Times New Roman"/>
          <w:sz w:val="28"/>
          <w:szCs w:val="28"/>
        </w:rPr>
        <w:t>Основное мероприятие 1.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доступности услуг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общественного пассажирского автомобильного транспорта</w:t>
      </w:r>
      <w:r w:rsidRPr="00CF3F70">
        <w:rPr>
          <w:rFonts w:ascii="Times New Roman" w:hAnsi="Times New Roman" w:cs="Times New Roman"/>
          <w:sz w:val="28"/>
          <w:szCs w:val="28"/>
        </w:rPr>
        <w:t>.</w:t>
      </w:r>
    </w:p>
    <w:p w:rsidR="006448AB" w:rsidRPr="00CF3F70" w:rsidRDefault="006448AB" w:rsidP="006448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3F70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3F70">
        <w:rPr>
          <w:rFonts w:ascii="Times New Roman" w:hAnsi="Times New Roman" w:cs="Times New Roman"/>
          <w:sz w:val="28"/>
          <w:szCs w:val="28"/>
        </w:rPr>
        <w:t>.</w:t>
      </w:r>
      <w:r w:rsidRPr="00AA73B7">
        <w:t xml:space="preserve"> </w:t>
      </w:r>
      <w:r w:rsidRPr="00AA73B7">
        <w:rPr>
          <w:rFonts w:ascii="Times New Roman" w:hAnsi="Times New Roman" w:cs="Times New Roman"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населения в границах городского округа</w:t>
      </w:r>
      <w:r w:rsidRPr="00CF3F70">
        <w:rPr>
          <w:rFonts w:ascii="Times New Roman" w:hAnsi="Times New Roman" w:cs="Times New Roman"/>
          <w:sz w:val="28"/>
          <w:szCs w:val="28"/>
        </w:rPr>
        <w:t>.</w:t>
      </w:r>
    </w:p>
    <w:p w:rsidR="006448AB" w:rsidRPr="00E0657E" w:rsidRDefault="006448AB" w:rsidP="006448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м</w:t>
      </w:r>
      <w:r w:rsidRPr="00E0657E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й приведет к увеличению доступности перевозок пассажиров автомобильным транспортом</w:t>
      </w:r>
      <w:r w:rsidRPr="00E0657E">
        <w:rPr>
          <w:rFonts w:ascii="Times New Roman" w:hAnsi="Times New Roman" w:cs="Times New Roman"/>
          <w:sz w:val="28"/>
          <w:szCs w:val="28"/>
        </w:rPr>
        <w:t>.</w:t>
      </w:r>
    </w:p>
    <w:p w:rsidR="006448AB" w:rsidRDefault="006448AB" w:rsidP="006448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Реализация подпрограммы в 2016 - 2021 годах позволит повысить качество и доступность автотранспортных услуг для населения, обеспечить повышение комплексной безопасности и устойчивости функционирования транспортной системы.</w:t>
      </w:r>
    </w:p>
    <w:p w:rsidR="006448AB" w:rsidRPr="00F90780" w:rsidRDefault="006448AB" w:rsidP="006448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90780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представлен в приложении № 2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0780">
        <w:rPr>
          <w:rFonts w:ascii="Times New Roman" w:hAnsi="Times New Roman" w:cs="Times New Roman"/>
          <w:sz w:val="28"/>
          <w:szCs w:val="28"/>
        </w:rPr>
        <w:t>рограмме.</w:t>
      </w:r>
    </w:p>
    <w:p w:rsidR="006448AB" w:rsidRPr="00E6672C" w:rsidRDefault="006448AB" w:rsidP="006448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Ресурсное обеспечение подпрограммы</w:t>
      </w:r>
    </w:p>
    <w:p w:rsidR="006448AB" w:rsidRDefault="006448AB" w:rsidP="006448AB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подпрограммы отражено в приложении № 3 к Программе. </w:t>
      </w:r>
    </w:p>
    <w:sectPr w:rsidR="006448AB" w:rsidSect="0084607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F69"/>
    <w:multiLevelType w:val="hybridMultilevel"/>
    <w:tmpl w:val="AA10D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50463"/>
    <w:multiLevelType w:val="hybridMultilevel"/>
    <w:tmpl w:val="93CC8D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E4CA2"/>
    <w:multiLevelType w:val="hybridMultilevel"/>
    <w:tmpl w:val="56A46AEA"/>
    <w:lvl w:ilvl="0" w:tplc="602CDDC8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E4C94"/>
    <w:multiLevelType w:val="multilevel"/>
    <w:tmpl w:val="7F52D4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3A451DA9"/>
    <w:multiLevelType w:val="hybridMultilevel"/>
    <w:tmpl w:val="3970088A"/>
    <w:lvl w:ilvl="0" w:tplc="E57C7B00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5">
    <w:nsid w:val="410B0D2C"/>
    <w:multiLevelType w:val="hybridMultilevel"/>
    <w:tmpl w:val="94B8DA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061B8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7C733BA"/>
    <w:multiLevelType w:val="hybridMultilevel"/>
    <w:tmpl w:val="94B8D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D6075"/>
    <w:multiLevelType w:val="hybridMultilevel"/>
    <w:tmpl w:val="73BC72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A3033B"/>
    <w:multiLevelType w:val="hybridMultilevel"/>
    <w:tmpl w:val="2EE2222A"/>
    <w:lvl w:ilvl="0" w:tplc="F2BE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3F"/>
    <w:rsid w:val="000063F0"/>
    <w:rsid w:val="00024776"/>
    <w:rsid w:val="00024C77"/>
    <w:rsid w:val="00025E21"/>
    <w:rsid w:val="00030A5A"/>
    <w:rsid w:val="00032953"/>
    <w:rsid w:val="0004114C"/>
    <w:rsid w:val="000424A5"/>
    <w:rsid w:val="00044DA8"/>
    <w:rsid w:val="00051EE9"/>
    <w:rsid w:val="00063CB3"/>
    <w:rsid w:val="000659A4"/>
    <w:rsid w:val="000765DE"/>
    <w:rsid w:val="0008112F"/>
    <w:rsid w:val="000B1644"/>
    <w:rsid w:val="000B583F"/>
    <w:rsid w:val="000B5E3C"/>
    <w:rsid w:val="000C6D76"/>
    <w:rsid w:val="000D5CB4"/>
    <w:rsid w:val="000E2F8C"/>
    <w:rsid w:val="000E3454"/>
    <w:rsid w:val="000E471C"/>
    <w:rsid w:val="000F3499"/>
    <w:rsid w:val="000F54B4"/>
    <w:rsid w:val="0011264A"/>
    <w:rsid w:val="00113788"/>
    <w:rsid w:val="00113F6C"/>
    <w:rsid w:val="001226DB"/>
    <w:rsid w:val="00126534"/>
    <w:rsid w:val="001318B9"/>
    <w:rsid w:val="00133898"/>
    <w:rsid w:val="00133C18"/>
    <w:rsid w:val="001414C2"/>
    <w:rsid w:val="00147DA6"/>
    <w:rsid w:val="00152A57"/>
    <w:rsid w:val="0015675E"/>
    <w:rsid w:val="001619AF"/>
    <w:rsid w:val="00162A65"/>
    <w:rsid w:val="001636A2"/>
    <w:rsid w:val="001636DE"/>
    <w:rsid w:val="00187E24"/>
    <w:rsid w:val="00190477"/>
    <w:rsid w:val="001943E5"/>
    <w:rsid w:val="001951C3"/>
    <w:rsid w:val="001A00A2"/>
    <w:rsid w:val="001A0A95"/>
    <w:rsid w:val="001A75AA"/>
    <w:rsid w:val="001B095F"/>
    <w:rsid w:val="001B5B94"/>
    <w:rsid w:val="001B63FC"/>
    <w:rsid w:val="001B7AAB"/>
    <w:rsid w:val="001C41B7"/>
    <w:rsid w:val="001C7A3A"/>
    <w:rsid w:val="001E3A23"/>
    <w:rsid w:val="001E573E"/>
    <w:rsid w:val="001E7AF5"/>
    <w:rsid w:val="001F0CB7"/>
    <w:rsid w:val="001F1F10"/>
    <w:rsid w:val="002074D3"/>
    <w:rsid w:val="00213277"/>
    <w:rsid w:val="00223F8F"/>
    <w:rsid w:val="00226C50"/>
    <w:rsid w:val="00232E76"/>
    <w:rsid w:val="002369A5"/>
    <w:rsid w:val="00237750"/>
    <w:rsid w:val="002471C9"/>
    <w:rsid w:val="00260E59"/>
    <w:rsid w:val="00272DFC"/>
    <w:rsid w:val="00282BBC"/>
    <w:rsid w:val="00296695"/>
    <w:rsid w:val="002974FB"/>
    <w:rsid w:val="002A6C26"/>
    <w:rsid w:val="002A7F8C"/>
    <w:rsid w:val="002B0B7C"/>
    <w:rsid w:val="002C1023"/>
    <w:rsid w:val="002C153C"/>
    <w:rsid w:val="002C53AE"/>
    <w:rsid w:val="002D0984"/>
    <w:rsid w:val="002E6253"/>
    <w:rsid w:val="002F0C8A"/>
    <w:rsid w:val="002F197D"/>
    <w:rsid w:val="002F19A3"/>
    <w:rsid w:val="002F467B"/>
    <w:rsid w:val="003066D0"/>
    <w:rsid w:val="00314056"/>
    <w:rsid w:val="003142F6"/>
    <w:rsid w:val="003175CC"/>
    <w:rsid w:val="0032333A"/>
    <w:rsid w:val="00325DEA"/>
    <w:rsid w:val="0032638B"/>
    <w:rsid w:val="0033440C"/>
    <w:rsid w:val="00336AB5"/>
    <w:rsid w:val="003428E5"/>
    <w:rsid w:val="00344BB6"/>
    <w:rsid w:val="00346026"/>
    <w:rsid w:val="00346075"/>
    <w:rsid w:val="0035115E"/>
    <w:rsid w:val="00355CD7"/>
    <w:rsid w:val="00372986"/>
    <w:rsid w:val="00374941"/>
    <w:rsid w:val="003774EF"/>
    <w:rsid w:val="00381761"/>
    <w:rsid w:val="00383C46"/>
    <w:rsid w:val="003C5086"/>
    <w:rsid w:val="003D1EC2"/>
    <w:rsid w:val="003D7A5D"/>
    <w:rsid w:val="003E1617"/>
    <w:rsid w:val="003F1F40"/>
    <w:rsid w:val="00407596"/>
    <w:rsid w:val="00422F87"/>
    <w:rsid w:val="0043117E"/>
    <w:rsid w:val="004544EE"/>
    <w:rsid w:val="00465345"/>
    <w:rsid w:val="00466EF6"/>
    <w:rsid w:val="004768C6"/>
    <w:rsid w:val="0048210F"/>
    <w:rsid w:val="0048318A"/>
    <w:rsid w:val="00487EC9"/>
    <w:rsid w:val="00496687"/>
    <w:rsid w:val="004A2233"/>
    <w:rsid w:val="004C2D84"/>
    <w:rsid w:val="004C6B89"/>
    <w:rsid w:val="004D1BA6"/>
    <w:rsid w:val="004E25F3"/>
    <w:rsid w:val="004F165D"/>
    <w:rsid w:val="004F7392"/>
    <w:rsid w:val="00502179"/>
    <w:rsid w:val="00520911"/>
    <w:rsid w:val="005305CC"/>
    <w:rsid w:val="005555A0"/>
    <w:rsid w:val="00564B93"/>
    <w:rsid w:val="005778E0"/>
    <w:rsid w:val="00581FDD"/>
    <w:rsid w:val="00586BDD"/>
    <w:rsid w:val="00587F6D"/>
    <w:rsid w:val="005917DD"/>
    <w:rsid w:val="0059469B"/>
    <w:rsid w:val="005951D8"/>
    <w:rsid w:val="005B0031"/>
    <w:rsid w:val="005B1E3A"/>
    <w:rsid w:val="005C6469"/>
    <w:rsid w:val="0060736A"/>
    <w:rsid w:val="00607837"/>
    <w:rsid w:val="006130B9"/>
    <w:rsid w:val="0062125E"/>
    <w:rsid w:val="00624029"/>
    <w:rsid w:val="006253BD"/>
    <w:rsid w:val="006448AB"/>
    <w:rsid w:val="00646F49"/>
    <w:rsid w:val="00651EE1"/>
    <w:rsid w:val="00660BF4"/>
    <w:rsid w:val="0067512E"/>
    <w:rsid w:val="0069484B"/>
    <w:rsid w:val="00695D7C"/>
    <w:rsid w:val="00696F5C"/>
    <w:rsid w:val="006A3A33"/>
    <w:rsid w:val="006C5490"/>
    <w:rsid w:val="006D10A8"/>
    <w:rsid w:val="006D2203"/>
    <w:rsid w:val="006E056D"/>
    <w:rsid w:val="006E11CE"/>
    <w:rsid w:val="006E7705"/>
    <w:rsid w:val="006F19F2"/>
    <w:rsid w:val="006F4C1A"/>
    <w:rsid w:val="006F65EC"/>
    <w:rsid w:val="0070047B"/>
    <w:rsid w:val="00701F96"/>
    <w:rsid w:val="007164FC"/>
    <w:rsid w:val="007201F8"/>
    <w:rsid w:val="00724D4C"/>
    <w:rsid w:val="007276F3"/>
    <w:rsid w:val="00735ACB"/>
    <w:rsid w:val="007410A6"/>
    <w:rsid w:val="00744FE1"/>
    <w:rsid w:val="00750C36"/>
    <w:rsid w:val="00751A8C"/>
    <w:rsid w:val="00756042"/>
    <w:rsid w:val="007626B1"/>
    <w:rsid w:val="00764404"/>
    <w:rsid w:val="00777066"/>
    <w:rsid w:val="00781A1C"/>
    <w:rsid w:val="00794A74"/>
    <w:rsid w:val="007A18CA"/>
    <w:rsid w:val="007A1D10"/>
    <w:rsid w:val="007A66DD"/>
    <w:rsid w:val="007B6148"/>
    <w:rsid w:val="007C0BEA"/>
    <w:rsid w:val="007D5F80"/>
    <w:rsid w:val="007E0F0F"/>
    <w:rsid w:val="007E4854"/>
    <w:rsid w:val="007F1AD3"/>
    <w:rsid w:val="00806DC5"/>
    <w:rsid w:val="00810518"/>
    <w:rsid w:val="00824EAF"/>
    <w:rsid w:val="0082537A"/>
    <w:rsid w:val="00831129"/>
    <w:rsid w:val="008346F9"/>
    <w:rsid w:val="0084226C"/>
    <w:rsid w:val="00845F3D"/>
    <w:rsid w:val="00846073"/>
    <w:rsid w:val="008606CF"/>
    <w:rsid w:val="00865A71"/>
    <w:rsid w:val="00875148"/>
    <w:rsid w:val="00875A75"/>
    <w:rsid w:val="0088038D"/>
    <w:rsid w:val="008847DA"/>
    <w:rsid w:val="0088606A"/>
    <w:rsid w:val="00886419"/>
    <w:rsid w:val="00892B04"/>
    <w:rsid w:val="008A1027"/>
    <w:rsid w:val="008A1D65"/>
    <w:rsid w:val="008A41CA"/>
    <w:rsid w:val="008B2750"/>
    <w:rsid w:val="008B641C"/>
    <w:rsid w:val="008B79DB"/>
    <w:rsid w:val="008C4CA6"/>
    <w:rsid w:val="008D41E4"/>
    <w:rsid w:val="008E0762"/>
    <w:rsid w:val="008E4B17"/>
    <w:rsid w:val="008E62CA"/>
    <w:rsid w:val="008F292E"/>
    <w:rsid w:val="008F5CF4"/>
    <w:rsid w:val="009018A7"/>
    <w:rsid w:val="009074FF"/>
    <w:rsid w:val="00911B49"/>
    <w:rsid w:val="00925642"/>
    <w:rsid w:val="00927263"/>
    <w:rsid w:val="00931755"/>
    <w:rsid w:val="00936DAE"/>
    <w:rsid w:val="00940872"/>
    <w:rsid w:val="009506C6"/>
    <w:rsid w:val="0095448D"/>
    <w:rsid w:val="00957510"/>
    <w:rsid w:val="00964BB1"/>
    <w:rsid w:val="00972E37"/>
    <w:rsid w:val="00980217"/>
    <w:rsid w:val="00981D42"/>
    <w:rsid w:val="00985312"/>
    <w:rsid w:val="00991B50"/>
    <w:rsid w:val="0099680F"/>
    <w:rsid w:val="009A6AD4"/>
    <w:rsid w:val="009B4CE5"/>
    <w:rsid w:val="009E220C"/>
    <w:rsid w:val="009F204E"/>
    <w:rsid w:val="009F43F5"/>
    <w:rsid w:val="00A15760"/>
    <w:rsid w:val="00A2338E"/>
    <w:rsid w:val="00A24C70"/>
    <w:rsid w:val="00A31CE6"/>
    <w:rsid w:val="00A33CC9"/>
    <w:rsid w:val="00A345A2"/>
    <w:rsid w:val="00A447C7"/>
    <w:rsid w:val="00A51141"/>
    <w:rsid w:val="00A51C7A"/>
    <w:rsid w:val="00A55A26"/>
    <w:rsid w:val="00A6119C"/>
    <w:rsid w:val="00A637F8"/>
    <w:rsid w:val="00A84767"/>
    <w:rsid w:val="00A93610"/>
    <w:rsid w:val="00AA3902"/>
    <w:rsid w:val="00AC1999"/>
    <w:rsid w:val="00AC38AE"/>
    <w:rsid w:val="00AC7D7F"/>
    <w:rsid w:val="00AD32BA"/>
    <w:rsid w:val="00AE76BF"/>
    <w:rsid w:val="00AE790A"/>
    <w:rsid w:val="00B00680"/>
    <w:rsid w:val="00B03B90"/>
    <w:rsid w:val="00B04D97"/>
    <w:rsid w:val="00B068CD"/>
    <w:rsid w:val="00B06959"/>
    <w:rsid w:val="00B1090E"/>
    <w:rsid w:val="00B17E55"/>
    <w:rsid w:val="00B20F0A"/>
    <w:rsid w:val="00B3703E"/>
    <w:rsid w:val="00B5018E"/>
    <w:rsid w:val="00B816A4"/>
    <w:rsid w:val="00B87204"/>
    <w:rsid w:val="00B93CA0"/>
    <w:rsid w:val="00B943CA"/>
    <w:rsid w:val="00B9496A"/>
    <w:rsid w:val="00B95A24"/>
    <w:rsid w:val="00B96C4A"/>
    <w:rsid w:val="00BA5644"/>
    <w:rsid w:val="00BB362C"/>
    <w:rsid w:val="00BC03C1"/>
    <w:rsid w:val="00BC65FB"/>
    <w:rsid w:val="00BD5B08"/>
    <w:rsid w:val="00BE6F84"/>
    <w:rsid w:val="00BE7BDD"/>
    <w:rsid w:val="00BF7553"/>
    <w:rsid w:val="00C34A59"/>
    <w:rsid w:val="00C62C3C"/>
    <w:rsid w:val="00C820F8"/>
    <w:rsid w:val="00C836C5"/>
    <w:rsid w:val="00C91808"/>
    <w:rsid w:val="00C93924"/>
    <w:rsid w:val="00C96F55"/>
    <w:rsid w:val="00CB6E22"/>
    <w:rsid w:val="00CC020C"/>
    <w:rsid w:val="00CC0344"/>
    <w:rsid w:val="00CC16CF"/>
    <w:rsid w:val="00CD72B0"/>
    <w:rsid w:val="00CF05B5"/>
    <w:rsid w:val="00D03DD6"/>
    <w:rsid w:val="00D072E7"/>
    <w:rsid w:val="00D13FE5"/>
    <w:rsid w:val="00D34854"/>
    <w:rsid w:val="00D36AA5"/>
    <w:rsid w:val="00D40ADE"/>
    <w:rsid w:val="00D43136"/>
    <w:rsid w:val="00D436B1"/>
    <w:rsid w:val="00D506E0"/>
    <w:rsid w:val="00D5524B"/>
    <w:rsid w:val="00D651D4"/>
    <w:rsid w:val="00D71A2B"/>
    <w:rsid w:val="00D755AB"/>
    <w:rsid w:val="00D762E8"/>
    <w:rsid w:val="00D8175E"/>
    <w:rsid w:val="00DA466C"/>
    <w:rsid w:val="00DB3887"/>
    <w:rsid w:val="00DB5DCB"/>
    <w:rsid w:val="00DC002C"/>
    <w:rsid w:val="00DC0C14"/>
    <w:rsid w:val="00DC1E4E"/>
    <w:rsid w:val="00DD2490"/>
    <w:rsid w:val="00DE6662"/>
    <w:rsid w:val="00E06CA0"/>
    <w:rsid w:val="00E1031E"/>
    <w:rsid w:val="00E105E6"/>
    <w:rsid w:val="00E44078"/>
    <w:rsid w:val="00E44BBA"/>
    <w:rsid w:val="00E500F5"/>
    <w:rsid w:val="00E611A9"/>
    <w:rsid w:val="00E70698"/>
    <w:rsid w:val="00E75E36"/>
    <w:rsid w:val="00E85720"/>
    <w:rsid w:val="00EA6A65"/>
    <w:rsid w:val="00EB592F"/>
    <w:rsid w:val="00EC2306"/>
    <w:rsid w:val="00EC6DFC"/>
    <w:rsid w:val="00EE133C"/>
    <w:rsid w:val="00EE206F"/>
    <w:rsid w:val="00EE4AD3"/>
    <w:rsid w:val="00EF162F"/>
    <w:rsid w:val="00EF4754"/>
    <w:rsid w:val="00F05ECD"/>
    <w:rsid w:val="00F12834"/>
    <w:rsid w:val="00F14FD2"/>
    <w:rsid w:val="00F31C2A"/>
    <w:rsid w:val="00F51AB2"/>
    <w:rsid w:val="00F55C6D"/>
    <w:rsid w:val="00F55D87"/>
    <w:rsid w:val="00F62205"/>
    <w:rsid w:val="00F62C79"/>
    <w:rsid w:val="00F6678F"/>
    <w:rsid w:val="00F81668"/>
    <w:rsid w:val="00F867C6"/>
    <w:rsid w:val="00F92F72"/>
    <w:rsid w:val="00FA196F"/>
    <w:rsid w:val="00FA1FE3"/>
    <w:rsid w:val="00FC5863"/>
    <w:rsid w:val="00FD5239"/>
    <w:rsid w:val="00FE4354"/>
    <w:rsid w:val="00FE586D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link w:val="ConsPlusNonformat0"/>
    <w:rsid w:val="00163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76440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644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6448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6448AB"/>
    <w:pPr>
      <w:jc w:val="center"/>
    </w:pPr>
    <w:rPr>
      <w:b/>
      <w:bCs/>
      <w:sz w:val="28"/>
    </w:rPr>
  </w:style>
  <w:style w:type="character" w:customStyle="1" w:styleId="aa">
    <w:name w:val="Основной текст Знак"/>
    <w:basedOn w:val="a0"/>
    <w:link w:val="a9"/>
    <w:rsid w:val="006448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b">
    <w:name w:val="Содержимое таблицы"/>
    <w:basedOn w:val="a"/>
    <w:rsid w:val="006448AB"/>
    <w:pPr>
      <w:widowControl w:val="0"/>
      <w:suppressLineNumbers/>
      <w:suppressAutoHyphens/>
    </w:pPr>
    <w:rPr>
      <w:rFonts w:eastAsia="Arial Unicode MS"/>
      <w:kern w:val="1"/>
    </w:rPr>
  </w:style>
  <w:style w:type="paragraph" w:styleId="ac">
    <w:name w:val="header"/>
    <w:basedOn w:val="a"/>
    <w:link w:val="ad"/>
    <w:uiPriority w:val="99"/>
    <w:semiHidden/>
    <w:unhideWhenUsed/>
    <w:rsid w:val="006448A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44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448A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6448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644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6448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ConsPlusNonformat0">
    <w:name w:val="ConsPlusNonformat Знак"/>
    <w:basedOn w:val="a0"/>
    <w:link w:val="ConsPlusNonformat"/>
    <w:locked/>
    <w:rsid w:val="006448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44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48A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link w:val="ConsPlusNonformat0"/>
    <w:rsid w:val="00163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76440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644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6448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6448AB"/>
    <w:pPr>
      <w:jc w:val="center"/>
    </w:pPr>
    <w:rPr>
      <w:b/>
      <w:bCs/>
      <w:sz w:val="28"/>
    </w:rPr>
  </w:style>
  <w:style w:type="character" w:customStyle="1" w:styleId="aa">
    <w:name w:val="Основной текст Знак"/>
    <w:basedOn w:val="a0"/>
    <w:link w:val="a9"/>
    <w:rsid w:val="006448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b">
    <w:name w:val="Содержимое таблицы"/>
    <w:basedOn w:val="a"/>
    <w:rsid w:val="006448AB"/>
    <w:pPr>
      <w:widowControl w:val="0"/>
      <w:suppressLineNumbers/>
      <w:suppressAutoHyphens/>
    </w:pPr>
    <w:rPr>
      <w:rFonts w:eastAsia="Arial Unicode MS"/>
      <w:kern w:val="1"/>
    </w:rPr>
  </w:style>
  <w:style w:type="paragraph" w:styleId="ac">
    <w:name w:val="header"/>
    <w:basedOn w:val="a"/>
    <w:link w:val="ad"/>
    <w:uiPriority w:val="99"/>
    <w:semiHidden/>
    <w:unhideWhenUsed/>
    <w:rsid w:val="006448A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44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448A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6448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644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6448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ConsPlusNonformat0">
    <w:name w:val="ConsPlusNonformat Знак"/>
    <w:basedOn w:val="a0"/>
    <w:link w:val="ConsPlusNonformat"/>
    <w:locked/>
    <w:rsid w:val="006448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44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48A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1C3C471BD1DD755EBA92390606F17256A21AE438B133A995ACCFCE5FFDA01D204D" TargetMode="External"/><Relationship Id="rId13" Type="http://schemas.openxmlformats.org/officeDocument/2006/relationships/hyperlink" Target="consultantplus://offline/ref=21EA8F19E015271CCAA87ED17D67A7FD1D52E9A5994D1284E9550293C085A240m8o7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1EA8F19E015271CCAA87ED17D67A7FD1D52E9A599481882EF550293C085A240m8o7L" TargetMode="External"/><Relationship Id="rId17" Type="http://schemas.openxmlformats.org/officeDocument/2006/relationships/hyperlink" Target="consultantplus://offline/ref=05A1947CF40D442FFAEB3563475050A4C770A0EC6853A102D98BDE18559E190CrBE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A1947CF40D442FFAEB3563475050A4C770A0EC6851A30CDC8BDE18559E190CrBEB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81C3C471BD1DD755EBA92390606F17256A21AE40831F359A5ACCFCE5FFDA0124550B8D1126CD18893BC2D305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5A1947CF40D442FFAEB2B6E513C0DA0C67DFAE66B53AD5386D485450297135BFC585A9B73F4AF80rFE8H" TargetMode="External"/><Relationship Id="rId10" Type="http://schemas.openxmlformats.org/officeDocument/2006/relationships/hyperlink" Target="consultantplus://offline/ref=4081C3C471BD1DD755EBB72E860C3213246679A04184106BC00597A1B2DF06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81C3C471BD1DD755EBB72E860C321324677BA44082106BC00597A1B2F6D056631A52CF552BCC18D803D" TargetMode="External"/><Relationship Id="rId14" Type="http://schemas.openxmlformats.org/officeDocument/2006/relationships/hyperlink" Target="consultantplus://offline/ref=21EA8F19E015271CCAA87ED17D67A7FD1D52E9A59C49148AE8550293C085A240m8o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5506E-AF26-4EC0-8DAA-FDBA0BBA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10340</Words>
  <Characters>58942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Полякова</cp:lastModifiedBy>
  <cp:revision>9</cp:revision>
  <cp:lastPrinted>2019-03-29T10:44:00Z</cp:lastPrinted>
  <dcterms:created xsi:type="dcterms:W3CDTF">2020-01-21T04:24:00Z</dcterms:created>
  <dcterms:modified xsi:type="dcterms:W3CDTF">2020-01-21T06:36:00Z</dcterms:modified>
</cp:coreProperties>
</file>