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5"/>
      </w:tblGrid>
      <w:tr w:rsidR="00DC72C5" w:rsidTr="00DC72C5">
        <w:trPr>
          <w:trHeight w:val="3911"/>
        </w:trPr>
        <w:tc>
          <w:tcPr>
            <w:tcW w:w="4285" w:type="dxa"/>
            <w:hideMark/>
          </w:tcPr>
          <w:p w:rsidR="00DC72C5" w:rsidRDefault="00DC72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935" cy="740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C72C5" w:rsidRDefault="00DC72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DC72C5" w:rsidRDefault="00DC72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C72C5" w:rsidRDefault="00DC7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C72C5" w:rsidRDefault="00DC7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DC72C5" w:rsidRDefault="00DC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19.12.2019</w:t>
            </w:r>
            <w:r w:rsidR="00E73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73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2642-п</w:t>
            </w:r>
          </w:p>
        </w:tc>
      </w:tr>
    </w:tbl>
    <w:p w:rsidR="00DC72C5" w:rsidRDefault="00DC72C5" w:rsidP="00DC72C5">
      <w:pPr>
        <w:pStyle w:val="af2"/>
        <w:jc w:val="both"/>
      </w:pPr>
    </w:p>
    <w:p w:rsidR="00DC72C5" w:rsidRDefault="00DC72C5" w:rsidP="00DC72C5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«Комплексной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на 2020-2023 годы» </w:t>
      </w:r>
    </w:p>
    <w:p w:rsidR="00DC72C5" w:rsidRDefault="00DC72C5" w:rsidP="00DC72C5">
      <w:pPr>
        <w:tabs>
          <w:tab w:val="left" w:pos="4253"/>
          <w:tab w:val="left" w:pos="4536"/>
        </w:tabs>
        <w:ind w:right="4536"/>
        <w:jc w:val="both"/>
        <w:rPr>
          <w:bCs/>
          <w:sz w:val="28"/>
          <w:szCs w:val="28"/>
        </w:rPr>
      </w:pPr>
    </w:p>
    <w:p w:rsidR="00DC72C5" w:rsidRDefault="00DC72C5" w:rsidP="00DC72C5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29.06.2017 №451/107-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 «О регулировании отдельных вопросов в сфере профилактики правонарушений в Оренбургской области» (в редакции Закона от 24.12.2018 №1420/370-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-ОЗ),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Оренбургской области, постановляю: </w:t>
      </w:r>
      <w:proofErr w:type="gramEnd"/>
    </w:p>
    <w:p w:rsidR="00DC72C5" w:rsidRDefault="00DC72C5" w:rsidP="00DC72C5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1.Утвердить «Комплексную программу профилактики правонарушений, обеспечения общественного порядка и противодействия преступности  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на 2020-2023 годы»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C72C5" w:rsidRDefault="00DC72C5" w:rsidP="00DC72C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Признать утратившим силу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04.08.2016 № 2350-п «Об утверждении «Комплексной программы профилактики правонарушений, обеспечения общественного порядка и противодействия </w:t>
      </w:r>
      <w:r>
        <w:rPr>
          <w:bCs/>
          <w:sz w:val="28"/>
          <w:szCs w:val="28"/>
        </w:rPr>
        <w:lastRenderedPageBreak/>
        <w:t>преступности  на территории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на 2016-2019 годы».</w:t>
      </w:r>
    </w:p>
    <w:p w:rsidR="00DC72C5" w:rsidRDefault="00DC72C5" w:rsidP="00DC72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 - руководителя аппарата - </w:t>
      </w:r>
      <w:proofErr w:type="spellStart"/>
      <w:r>
        <w:rPr>
          <w:sz w:val="28"/>
          <w:szCs w:val="28"/>
        </w:rPr>
        <w:t>В.М.Немича</w:t>
      </w:r>
      <w:proofErr w:type="spellEnd"/>
      <w:r>
        <w:rPr>
          <w:sz w:val="28"/>
          <w:szCs w:val="28"/>
        </w:rPr>
        <w:t>.</w:t>
      </w:r>
    </w:p>
    <w:p w:rsidR="00DC72C5" w:rsidRDefault="00DC72C5" w:rsidP="00DC72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DC72C5" w:rsidRDefault="00DC72C5" w:rsidP="00DC72C5">
      <w:pPr>
        <w:tabs>
          <w:tab w:val="left" w:pos="9923"/>
        </w:tabs>
        <w:spacing w:line="360" w:lineRule="auto"/>
        <w:jc w:val="both"/>
        <w:rPr>
          <w:sz w:val="28"/>
          <w:szCs w:val="20"/>
        </w:rPr>
      </w:pP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Верно:</w:t>
      </w: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DC72C5" w:rsidRDefault="00DC72C5" w:rsidP="00DC72C5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 xml:space="preserve">организационного отдела                                                              </w:t>
      </w:r>
      <w:proofErr w:type="spellStart"/>
      <w:r>
        <w:rPr>
          <w:sz w:val="28"/>
        </w:rPr>
        <w:t>Е.В.Телушкина</w:t>
      </w:r>
      <w:proofErr w:type="spellEnd"/>
    </w:p>
    <w:p w:rsidR="00DC72C5" w:rsidRDefault="00DC72C5" w:rsidP="00DC72C5">
      <w:pPr>
        <w:tabs>
          <w:tab w:val="left" w:pos="9923"/>
        </w:tabs>
        <w:spacing w:line="360" w:lineRule="auto"/>
        <w:jc w:val="both"/>
        <w:rPr>
          <w:sz w:val="28"/>
        </w:rPr>
      </w:pPr>
    </w:p>
    <w:p w:rsidR="00DC72C5" w:rsidRDefault="00DC72C5" w:rsidP="00DC72C5">
      <w:pPr>
        <w:tabs>
          <w:tab w:val="left" w:pos="9923"/>
        </w:tabs>
        <w:spacing w:line="360" w:lineRule="auto"/>
        <w:jc w:val="both"/>
        <w:rPr>
          <w:sz w:val="28"/>
        </w:rPr>
      </w:pPr>
    </w:p>
    <w:p w:rsidR="00DC72C5" w:rsidRDefault="00DC72C5" w:rsidP="00DC72C5">
      <w:pPr>
        <w:tabs>
          <w:tab w:val="left" w:pos="9923"/>
        </w:tabs>
        <w:spacing w:line="360" w:lineRule="auto"/>
        <w:jc w:val="both"/>
        <w:rPr>
          <w:sz w:val="28"/>
        </w:rPr>
      </w:pPr>
    </w:p>
    <w:p w:rsidR="00DC72C5" w:rsidRDefault="00DC72C5" w:rsidP="00DC72C5">
      <w:pPr>
        <w:tabs>
          <w:tab w:val="left" w:pos="9923"/>
        </w:tabs>
        <w:spacing w:line="360" w:lineRule="auto"/>
        <w:jc w:val="both"/>
        <w:rPr>
          <w:sz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DC72C5" w:rsidRPr="00DC72C5" w:rsidRDefault="00DC72C5" w:rsidP="00DC72C5">
      <w:pPr>
        <w:jc w:val="both"/>
        <w:rPr>
          <w:b/>
          <w:color w:val="000000"/>
          <w:szCs w:val="28"/>
        </w:rPr>
      </w:pPr>
    </w:p>
    <w:p w:rsidR="00DC72C5" w:rsidRPr="00DC72C5" w:rsidRDefault="00DC72C5" w:rsidP="00DC72C5">
      <w:pPr>
        <w:jc w:val="both"/>
        <w:rPr>
          <w:color w:val="000000"/>
          <w:szCs w:val="28"/>
        </w:rPr>
      </w:pPr>
      <w:r w:rsidRPr="00DC72C5">
        <w:rPr>
          <w:color w:val="000000"/>
          <w:szCs w:val="28"/>
        </w:rPr>
        <w:t xml:space="preserve">Разослано: </w:t>
      </w:r>
      <w:r>
        <w:rPr>
          <w:color w:val="000000"/>
          <w:szCs w:val="28"/>
        </w:rPr>
        <w:t>в прокуратуру района, в дело, МВКПП</w:t>
      </w:r>
    </w:p>
    <w:p w:rsidR="00DC72C5" w:rsidRDefault="00DC72C5" w:rsidP="00CB6739">
      <w:pPr>
        <w:ind w:left="7080"/>
        <w:jc w:val="right"/>
        <w:rPr>
          <w:b/>
          <w:color w:val="000000"/>
          <w:sz w:val="28"/>
          <w:szCs w:val="28"/>
        </w:rPr>
      </w:pPr>
    </w:p>
    <w:p w:rsidR="003B63E9" w:rsidRPr="00541028" w:rsidRDefault="003B63E9" w:rsidP="00CB6739">
      <w:pPr>
        <w:ind w:left="7080"/>
        <w:jc w:val="right"/>
        <w:rPr>
          <w:b/>
          <w:color w:val="000000"/>
          <w:sz w:val="28"/>
          <w:szCs w:val="28"/>
        </w:rPr>
      </w:pPr>
      <w:r w:rsidRPr="00541028">
        <w:rPr>
          <w:b/>
          <w:color w:val="000000"/>
          <w:sz w:val="28"/>
          <w:szCs w:val="28"/>
        </w:rPr>
        <w:lastRenderedPageBreak/>
        <w:t>Приложение</w:t>
      </w:r>
    </w:p>
    <w:p w:rsidR="003B63E9" w:rsidRPr="00541028" w:rsidRDefault="003B63E9" w:rsidP="003B63E9">
      <w:pPr>
        <w:jc w:val="right"/>
        <w:rPr>
          <w:b/>
          <w:color w:val="000000"/>
          <w:sz w:val="28"/>
          <w:szCs w:val="28"/>
        </w:rPr>
      </w:pPr>
      <w:r w:rsidRPr="00541028">
        <w:rPr>
          <w:b/>
          <w:color w:val="000000"/>
          <w:sz w:val="28"/>
          <w:szCs w:val="28"/>
        </w:rPr>
        <w:t>к постановлению администрации</w:t>
      </w:r>
    </w:p>
    <w:p w:rsidR="003B63E9" w:rsidRPr="00541028" w:rsidRDefault="003B63E9" w:rsidP="003B63E9">
      <w:pPr>
        <w:jc w:val="right"/>
        <w:rPr>
          <w:b/>
          <w:color w:val="000000"/>
          <w:sz w:val="28"/>
          <w:szCs w:val="28"/>
        </w:rPr>
      </w:pPr>
      <w:r w:rsidRPr="00541028">
        <w:rPr>
          <w:b/>
          <w:color w:val="000000"/>
          <w:sz w:val="28"/>
          <w:szCs w:val="28"/>
        </w:rPr>
        <w:t>Соль-</w:t>
      </w:r>
      <w:proofErr w:type="spellStart"/>
      <w:r w:rsidRPr="00541028">
        <w:rPr>
          <w:b/>
          <w:color w:val="000000"/>
          <w:sz w:val="28"/>
          <w:szCs w:val="28"/>
        </w:rPr>
        <w:t>Илецкого</w:t>
      </w:r>
      <w:proofErr w:type="spellEnd"/>
      <w:r w:rsidRPr="00541028">
        <w:rPr>
          <w:b/>
          <w:color w:val="000000"/>
          <w:sz w:val="28"/>
          <w:szCs w:val="28"/>
        </w:rPr>
        <w:t xml:space="preserve"> городского округа</w:t>
      </w:r>
    </w:p>
    <w:p w:rsidR="00E7328A" w:rsidRPr="00541028" w:rsidRDefault="003B63E9" w:rsidP="009257FC">
      <w:pPr>
        <w:jc w:val="right"/>
        <w:rPr>
          <w:color w:val="000000"/>
          <w:sz w:val="28"/>
          <w:szCs w:val="28"/>
        </w:rPr>
      </w:pPr>
      <w:r w:rsidRPr="00541028">
        <w:rPr>
          <w:b/>
          <w:color w:val="000000"/>
          <w:sz w:val="28"/>
          <w:szCs w:val="28"/>
        </w:rPr>
        <w:t xml:space="preserve">от </w:t>
      </w:r>
      <w:r w:rsidR="00E6648F" w:rsidRPr="00E6648F">
        <w:rPr>
          <w:b/>
          <w:color w:val="000000"/>
          <w:sz w:val="28"/>
          <w:szCs w:val="28"/>
        </w:rPr>
        <w:t>19.12.2019</w:t>
      </w:r>
      <w:r w:rsidR="008700C9">
        <w:rPr>
          <w:b/>
          <w:color w:val="000000"/>
          <w:sz w:val="28"/>
          <w:szCs w:val="28"/>
          <w:lang w:val="en-US"/>
        </w:rPr>
        <w:t xml:space="preserve"> </w:t>
      </w:r>
      <w:r w:rsidR="00E6648F" w:rsidRPr="00E6648F">
        <w:rPr>
          <w:b/>
          <w:color w:val="000000"/>
          <w:sz w:val="28"/>
          <w:szCs w:val="28"/>
        </w:rPr>
        <w:t>№</w:t>
      </w:r>
      <w:r w:rsidR="008700C9">
        <w:rPr>
          <w:b/>
          <w:color w:val="000000"/>
          <w:sz w:val="28"/>
          <w:szCs w:val="28"/>
          <w:lang w:val="en-US"/>
        </w:rPr>
        <w:t xml:space="preserve"> </w:t>
      </w:r>
      <w:bookmarkStart w:id="1" w:name="_GoBack"/>
      <w:bookmarkEnd w:id="1"/>
      <w:r w:rsidR="00E6648F" w:rsidRPr="00E6648F">
        <w:rPr>
          <w:b/>
          <w:color w:val="000000"/>
          <w:sz w:val="28"/>
          <w:szCs w:val="28"/>
        </w:rPr>
        <w:t>2642-п</w:t>
      </w:r>
    </w:p>
    <w:p w:rsidR="00E7328A" w:rsidRPr="00541028" w:rsidRDefault="00E7328A" w:rsidP="00E7328A">
      <w:pPr>
        <w:jc w:val="center"/>
        <w:rPr>
          <w:b/>
          <w:color w:val="000000" w:themeColor="text1"/>
          <w:sz w:val="28"/>
          <w:szCs w:val="28"/>
        </w:rPr>
      </w:pPr>
    </w:p>
    <w:p w:rsidR="009257FC" w:rsidRDefault="007E6B6C" w:rsidP="00E7328A">
      <w:pPr>
        <w:jc w:val="center"/>
        <w:rPr>
          <w:b/>
          <w:sz w:val="28"/>
          <w:szCs w:val="28"/>
        </w:rPr>
      </w:pPr>
      <w:r w:rsidRPr="00541028">
        <w:rPr>
          <w:b/>
          <w:color w:val="000000" w:themeColor="text1"/>
          <w:sz w:val="28"/>
          <w:szCs w:val="28"/>
        </w:rPr>
        <w:t>«</w:t>
      </w:r>
      <w:r w:rsidR="000257D7" w:rsidRPr="00541028">
        <w:rPr>
          <w:b/>
          <w:sz w:val="28"/>
          <w:szCs w:val="28"/>
        </w:rPr>
        <w:t>Комплексная программа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 w:rsidR="000257D7" w:rsidRPr="00541028">
        <w:rPr>
          <w:b/>
          <w:sz w:val="28"/>
          <w:szCs w:val="28"/>
        </w:rPr>
        <w:t>Илецкий</w:t>
      </w:r>
      <w:proofErr w:type="spellEnd"/>
      <w:r w:rsidR="000257D7" w:rsidRPr="00541028">
        <w:rPr>
          <w:b/>
          <w:sz w:val="28"/>
          <w:szCs w:val="28"/>
        </w:rPr>
        <w:t xml:space="preserve"> городской округ</w:t>
      </w:r>
      <w:r w:rsidR="00E7328A" w:rsidRPr="00541028">
        <w:rPr>
          <w:b/>
          <w:sz w:val="28"/>
          <w:szCs w:val="28"/>
        </w:rPr>
        <w:t xml:space="preserve"> </w:t>
      </w:r>
    </w:p>
    <w:p w:rsidR="007315FF" w:rsidRPr="00541028" w:rsidRDefault="004D30FF" w:rsidP="00E73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2020-2023</w:t>
      </w:r>
      <w:r w:rsidR="000257D7" w:rsidRPr="00541028">
        <w:rPr>
          <w:b/>
          <w:sz w:val="28"/>
          <w:szCs w:val="28"/>
        </w:rPr>
        <w:t xml:space="preserve"> годы</w:t>
      </w:r>
      <w:r w:rsidR="007E6B6C" w:rsidRPr="00541028">
        <w:rPr>
          <w:b/>
          <w:color w:val="000000" w:themeColor="text1"/>
          <w:sz w:val="28"/>
          <w:szCs w:val="28"/>
        </w:rPr>
        <w:t>»</w:t>
      </w:r>
    </w:p>
    <w:p w:rsidR="00E7328A" w:rsidRPr="00541028" w:rsidRDefault="00E7328A" w:rsidP="00E7328A">
      <w:pPr>
        <w:shd w:val="clear" w:color="auto" w:fill="FFFFFF"/>
        <w:rPr>
          <w:b/>
          <w:color w:val="000000"/>
          <w:sz w:val="28"/>
          <w:szCs w:val="28"/>
        </w:rPr>
      </w:pPr>
    </w:p>
    <w:p w:rsidR="007512B2" w:rsidRPr="00541028" w:rsidRDefault="007512B2" w:rsidP="00E732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1028">
        <w:rPr>
          <w:b/>
          <w:color w:val="000000"/>
          <w:sz w:val="28"/>
          <w:szCs w:val="28"/>
        </w:rPr>
        <w:t>Паспорт программы</w:t>
      </w:r>
    </w:p>
    <w:p w:rsidR="00E7328A" w:rsidRPr="00541028" w:rsidRDefault="00E7328A" w:rsidP="00E7328A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5" w:type="dxa"/>
            <w:shd w:val="clear" w:color="auto" w:fill="auto"/>
          </w:tcPr>
          <w:p w:rsidR="00997E4F" w:rsidRPr="00541028" w:rsidRDefault="00997E4F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31.12.2015 </w:t>
            </w:r>
          </w:p>
          <w:p w:rsidR="00997E4F" w:rsidRPr="00541028" w:rsidRDefault="00997E4F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№ 683 «О стратегии национальной безопасности Российской Федерации»;</w:t>
            </w:r>
          </w:p>
          <w:p w:rsidR="000F5E4D" w:rsidRPr="00541028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  <w:r w:rsidR="000F5E4D" w:rsidRPr="005410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AE3E56" w:rsidRDefault="000F5E4D" w:rsidP="009F0EF5">
            <w:pPr>
              <w:pStyle w:val="aa"/>
              <w:rPr>
                <w:rFonts w:ascii="Times New Roman" w:hAnsi="Times New Roman" w:cs="Times New Roman"/>
                <w:sz w:val="22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Закон Оренбургской области </w:t>
            </w:r>
            <w:r w:rsidR="00AE3E56">
              <w:rPr>
                <w:rFonts w:ascii="Times New Roman" w:hAnsi="Times New Roman" w:cs="Times New Roman"/>
                <w:sz w:val="28"/>
                <w:szCs w:val="28"/>
              </w:rPr>
              <w:t>от 29.06.2017 №</w:t>
            </w:r>
            <w:r w:rsidR="00AE3E5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AE3E56" w:rsidRP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451/107-VI-OЗ</w:t>
            </w:r>
            <w:r w:rsid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 xml:space="preserve"> «О регулировании отдельных вопросов в сфере профилактики правонарушений в Оренбургской области» (в редакции Закона от 24.12.2018 №</w:t>
            </w:r>
            <w:r w:rsidR="00AE3E56" w:rsidRP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1420/370-VI-ОЗ</w:t>
            </w:r>
            <w:r w:rsidR="00AE3E5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).</w:t>
            </w:r>
          </w:p>
          <w:p w:rsidR="007512B2" w:rsidRPr="00541028" w:rsidRDefault="000F5E4D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Оренбургской </w:t>
            </w:r>
            <w:r w:rsidR="00F93C10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  <w:r w:rsidR="00F93C10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 xml:space="preserve"> 909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-пп «Об утвержд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>ении государственной программы «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 в Оренбургской области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округ.</w:t>
            </w:r>
          </w:p>
          <w:p w:rsidR="007512B2" w:rsidRPr="00541028" w:rsidRDefault="007512B2" w:rsidP="00E7328A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округ;</w:t>
            </w:r>
          </w:p>
          <w:p w:rsidR="007512B2" w:rsidRPr="00541028" w:rsidRDefault="007512B2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на территории муниципального образования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округ;</w:t>
            </w:r>
          </w:p>
          <w:p w:rsidR="007512B2" w:rsidRPr="00541028" w:rsidRDefault="00DB6176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вопросам миграции.</w:t>
            </w:r>
          </w:p>
          <w:p w:rsidR="00DB6176" w:rsidRPr="00541028" w:rsidRDefault="00DB6176" w:rsidP="009F0EF5">
            <w:pPr>
              <w:jc w:val="both"/>
              <w:rPr>
                <w:sz w:val="28"/>
                <w:szCs w:val="28"/>
              </w:rPr>
            </w:pP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B62721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Участники </w:t>
            </w:r>
            <w:r w:rsidR="007512B2" w:rsidRPr="00541028">
              <w:rPr>
                <w:sz w:val="28"/>
                <w:szCs w:val="28"/>
              </w:rPr>
              <w:t>программы</w:t>
            </w:r>
          </w:p>
        </w:tc>
        <w:tc>
          <w:tcPr>
            <w:tcW w:w="7145" w:type="dxa"/>
            <w:shd w:val="clear" w:color="auto" w:fill="auto"/>
          </w:tcPr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Межведомственная комиссия по противодействию злоупотреблением наркотическими веществами и их незаконному обороту муниципального образования </w:t>
            </w:r>
          </w:p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округ;</w:t>
            </w:r>
          </w:p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 (УО);</w:t>
            </w:r>
          </w:p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Центр диагностики и консультирования (ЦД и К);</w:t>
            </w:r>
          </w:p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lastRenderedPageBreak/>
              <w:t>Комиссия по делам несовершеннолетних и защите их прав (КДН и ЗП);</w:t>
            </w:r>
          </w:p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 (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);</w:t>
            </w:r>
          </w:p>
          <w:p w:rsidR="00985F71" w:rsidRPr="00541028" w:rsidRDefault="00985F71" w:rsidP="009F0EF5">
            <w:pPr>
              <w:jc w:val="both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</w:t>
            </w:r>
          </w:p>
          <w:p w:rsidR="00985F71" w:rsidRPr="00541028" w:rsidRDefault="00AE3E56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КФС</w:t>
            </w:r>
            <w:r w:rsidR="00985F71" w:rsidRPr="00541028">
              <w:rPr>
                <w:color w:val="000000"/>
                <w:sz w:val="28"/>
                <w:szCs w:val="28"/>
              </w:rPr>
              <w:t>ДМ);</w:t>
            </w:r>
          </w:p>
          <w:p w:rsidR="00985F71" w:rsidRDefault="00DC4EF4" w:rsidP="009F0EF5">
            <w:pPr>
              <w:jc w:val="both"/>
            </w:pPr>
            <w:r w:rsidRPr="00541028">
              <w:rPr>
                <w:color w:val="000000"/>
                <w:sz w:val="28"/>
                <w:szCs w:val="28"/>
              </w:rPr>
              <w:t>М</w:t>
            </w:r>
            <w:r w:rsidR="00985F71" w:rsidRPr="00541028">
              <w:rPr>
                <w:color w:val="000000"/>
                <w:sz w:val="28"/>
                <w:szCs w:val="28"/>
              </w:rPr>
              <w:t>ежведомственная комиссия по вопросам миграции, созданная постановлением администрации муниципального образования Соль-</w:t>
            </w:r>
            <w:proofErr w:type="spellStart"/>
            <w:r w:rsidR="00985F71"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="00985F71" w:rsidRPr="00541028">
              <w:rPr>
                <w:color w:val="000000"/>
                <w:sz w:val="28"/>
                <w:szCs w:val="28"/>
              </w:rPr>
              <w:t xml:space="preserve"> городской округ №1064-п от 11.04.2016.</w:t>
            </w:r>
            <w:r w:rsidR="00985F71" w:rsidRPr="00541028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</w:p>
          <w:p w:rsidR="00636675" w:rsidRPr="00541028" w:rsidRDefault="00636675" w:rsidP="009F0EF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укрепление на территории </w:t>
            </w:r>
            <w:r w:rsidR="001C05CB"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Соль-</w:t>
            </w:r>
            <w:proofErr w:type="spellStart"/>
            <w:r w:rsidR="001C05CB"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Илецкий</w:t>
            </w:r>
            <w:proofErr w:type="spellEnd"/>
            <w:r w:rsidR="001C05CB"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  <w:r w:rsidR="001C05CB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законности, правопорядка, защиты прав и свобод граждан, 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совершенствование взаимодействия органов исполнительной и законодательной власти, местного самоуправления, правоохранительных, контролирующих органов, учреждений социальной сферы, общественных объединений в вопросах усиления борьбы с преступностью, 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негосударственных структур, в том числе СМИ, и общественных объединений, для обеспечения максимальной эффективности деятельности по борьбе с преступностью, 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эффективной системы профилактики правонарушений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 снижение уровня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преступности на территории  </w:t>
            </w:r>
            <w:r w:rsidR="001C05CB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округа</w:t>
            </w: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правопорядка;</w:t>
            </w:r>
          </w:p>
          <w:p w:rsidR="007512B2" w:rsidRPr="00541028" w:rsidRDefault="00C719FF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устранение  причин  и  условий, способствующих совершению правонарушений;</w:t>
            </w:r>
          </w:p>
          <w:p w:rsidR="007512B2" w:rsidRPr="00541028" w:rsidRDefault="00072AF0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материальной и социальной базы правоохранительных органов</w:t>
            </w:r>
            <w:r w:rsidR="001C05CB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безопасности;</w:t>
            </w:r>
          </w:p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борьбы со всеми видами правонарушений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 xml:space="preserve">рофилактика правонарушений на территории </w:t>
            </w:r>
            <w:r w:rsidR="00072AF0" w:rsidRPr="00541028">
              <w:rPr>
                <w:sz w:val="28"/>
                <w:szCs w:val="28"/>
              </w:rPr>
              <w:t>округа;</w:t>
            </w:r>
          </w:p>
          <w:p w:rsidR="00534094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 xml:space="preserve">рофилактика правонарушений в рамках </w:t>
            </w:r>
            <w:proofErr w:type="gramStart"/>
            <w:r w:rsidR="007512B2" w:rsidRPr="00541028">
              <w:rPr>
                <w:sz w:val="28"/>
                <w:szCs w:val="28"/>
              </w:rPr>
              <w:t>отдельного</w:t>
            </w:r>
            <w:proofErr w:type="gramEnd"/>
            <w:r w:rsidR="007512B2" w:rsidRPr="00541028">
              <w:rPr>
                <w:sz w:val="28"/>
                <w:szCs w:val="28"/>
              </w:rPr>
              <w:t xml:space="preserve"> </w:t>
            </w:r>
          </w:p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предп</w:t>
            </w:r>
            <w:r w:rsidR="00072AF0" w:rsidRPr="00541028">
              <w:rPr>
                <w:sz w:val="28"/>
                <w:szCs w:val="28"/>
              </w:rPr>
              <w:t>риятия, организации, учреждения;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</w:t>
            </w:r>
            <w:r w:rsidR="00072AF0" w:rsidRPr="00541028">
              <w:rPr>
                <w:sz w:val="28"/>
                <w:szCs w:val="28"/>
              </w:rPr>
              <w:t xml:space="preserve"> в сфере потребительского рынка;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 несовершеннолетних и молодеж</w:t>
            </w:r>
            <w:r w:rsidR="00072AF0" w:rsidRPr="00541028">
              <w:rPr>
                <w:sz w:val="28"/>
                <w:szCs w:val="28"/>
              </w:rPr>
              <w:t>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экстремистских проявлений</w:t>
            </w:r>
            <w:r w:rsidR="00072AF0" w:rsidRPr="00541028">
              <w:rPr>
                <w:sz w:val="28"/>
                <w:szCs w:val="28"/>
              </w:rPr>
              <w:t>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 xml:space="preserve">рофилактика нарушений законодательства о </w:t>
            </w:r>
            <w:r w:rsidR="007512B2" w:rsidRPr="00541028">
              <w:rPr>
                <w:sz w:val="28"/>
                <w:szCs w:val="28"/>
              </w:rPr>
              <w:lastRenderedPageBreak/>
              <w:t xml:space="preserve">гражданстве, предупреждение и </w:t>
            </w:r>
            <w:r w:rsidR="00072AF0" w:rsidRPr="00541028">
              <w:rPr>
                <w:sz w:val="28"/>
                <w:szCs w:val="28"/>
              </w:rPr>
              <w:t>пресечение нелегальной миграции;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 в сфере рознично</w:t>
            </w:r>
            <w:r w:rsidR="00072AF0" w:rsidRPr="00541028">
              <w:rPr>
                <w:sz w:val="28"/>
                <w:szCs w:val="28"/>
              </w:rPr>
              <w:t>й продажи алкогольной продукции;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правонарушений, связанных с незаконным оборотом наркотиков;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п</w:t>
            </w:r>
            <w:r w:rsidR="007512B2" w:rsidRPr="00541028">
              <w:rPr>
                <w:sz w:val="28"/>
                <w:szCs w:val="28"/>
              </w:rPr>
              <w:t>рофилактика правонарушен</w:t>
            </w:r>
            <w:r w:rsidR="00072AF0" w:rsidRPr="00541028">
              <w:rPr>
                <w:sz w:val="28"/>
                <w:szCs w:val="28"/>
              </w:rPr>
              <w:t>ий на административных участках;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и</w:t>
            </w:r>
            <w:r w:rsidR="007512B2" w:rsidRPr="00541028">
              <w:rPr>
                <w:sz w:val="28"/>
                <w:szCs w:val="28"/>
              </w:rPr>
              <w:t>нформационно-методическое обеспече</w:t>
            </w:r>
            <w:r w:rsidR="00997E4F" w:rsidRPr="00541028">
              <w:rPr>
                <w:sz w:val="28"/>
                <w:szCs w:val="28"/>
              </w:rPr>
              <w:t xml:space="preserve">ние </w:t>
            </w:r>
            <w:r w:rsidR="00072AF0" w:rsidRPr="00541028">
              <w:rPr>
                <w:sz w:val="28"/>
                <w:szCs w:val="28"/>
              </w:rPr>
              <w:t>профилактики правонарушений;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борьба с коррупцией;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</w:t>
            </w:r>
            <w:r w:rsidR="007512B2" w:rsidRPr="00541028">
              <w:rPr>
                <w:sz w:val="28"/>
                <w:szCs w:val="28"/>
              </w:rPr>
              <w:t>орьба с организованной преступностью, террор</w:t>
            </w:r>
            <w:r w:rsidR="00072AF0" w:rsidRPr="00541028">
              <w:rPr>
                <w:sz w:val="28"/>
                <w:szCs w:val="28"/>
              </w:rPr>
              <w:t>измом, экстремизмом;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</w:t>
            </w:r>
            <w:r w:rsidR="007512B2" w:rsidRPr="00541028">
              <w:rPr>
                <w:sz w:val="28"/>
                <w:szCs w:val="28"/>
              </w:rPr>
              <w:t>орьба с экономическими, финансов</w:t>
            </w:r>
            <w:r w:rsidR="00072AF0" w:rsidRPr="00541028">
              <w:rPr>
                <w:sz w:val="28"/>
                <w:szCs w:val="28"/>
              </w:rPr>
              <w:t>ыми и налоговыми преступлениями;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о</w:t>
            </w:r>
            <w:r w:rsidR="007512B2" w:rsidRPr="00541028">
              <w:rPr>
                <w:sz w:val="28"/>
                <w:szCs w:val="28"/>
              </w:rPr>
              <w:t>беспечение общественного порядка, борьба с</w:t>
            </w:r>
            <w:r w:rsidR="00072AF0" w:rsidRPr="00541028">
              <w:rPr>
                <w:sz w:val="28"/>
                <w:szCs w:val="28"/>
              </w:rPr>
              <w:t xml:space="preserve"> преступлениями против личности;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б</w:t>
            </w:r>
            <w:r w:rsidR="007512B2" w:rsidRPr="00541028">
              <w:rPr>
                <w:sz w:val="28"/>
                <w:szCs w:val="28"/>
              </w:rPr>
              <w:t>орьба с незаконным оборотом нар</w:t>
            </w:r>
            <w:r w:rsidR="00072AF0" w:rsidRPr="00541028">
              <w:rPr>
                <w:sz w:val="28"/>
                <w:szCs w:val="28"/>
              </w:rPr>
              <w:t>котиков и алкогольной продукции;</w:t>
            </w:r>
          </w:p>
          <w:p w:rsidR="007512B2" w:rsidRPr="00541028" w:rsidRDefault="00534094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072AF0" w:rsidRPr="00541028">
              <w:rPr>
                <w:sz w:val="28"/>
                <w:szCs w:val="28"/>
              </w:rPr>
              <w:t>у</w:t>
            </w:r>
            <w:r w:rsidR="007512B2" w:rsidRPr="00541028">
              <w:rPr>
                <w:sz w:val="28"/>
                <w:szCs w:val="28"/>
              </w:rPr>
              <w:t>крепление материально-технической базы правоохранительных органов.</w:t>
            </w:r>
          </w:p>
          <w:p w:rsidR="00D95D24" w:rsidRPr="00541028" w:rsidRDefault="00D95D24" w:rsidP="009F0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  для социальной реабилитации  и адаптации лиц, освободившихся  из мест лишения свободы  и лиц, осужденных без изоляции от общества;</w:t>
            </w:r>
          </w:p>
          <w:p w:rsidR="00D95D24" w:rsidRPr="00541028" w:rsidRDefault="00B41BE9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pacing w:val="-6"/>
                <w:sz w:val="28"/>
                <w:szCs w:val="28"/>
              </w:rPr>
              <w:t>-</w:t>
            </w:r>
            <w:r w:rsidR="00D95D24" w:rsidRPr="00541028">
              <w:rPr>
                <w:spacing w:val="-6"/>
                <w:sz w:val="28"/>
                <w:szCs w:val="28"/>
              </w:rPr>
              <w:t>социальная поддержка и создание благоприятных условий жизни для лиц, освободившихся из мест лишения свободы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тяжких и особо тяжких преступлений в общем количестве зарегистрированных преступных посягательств;</w:t>
            </w:r>
          </w:p>
          <w:p w:rsidR="007512B2" w:rsidRPr="00541028" w:rsidRDefault="007512B2" w:rsidP="009F0E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преступлений, совершенных в общественных местах, от общего количества зарегистрированных преступлений;</w:t>
            </w:r>
          </w:p>
          <w:p w:rsidR="007512B2" w:rsidRPr="00541028" w:rsidRDefault="007512B2" w:rsidP="009F0EF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541028">
              <w:rPr>
                <w:sz w:val="28"/>
                <w:szCs w:val="28"/>
              </w:rPr>
              <w:softHyphen/>
              <w:t>ных несовершеннолетними, от общего числа рас</w:t>
            </w:r>
            <w:r w:rsidRPr="00541028">
              <w:rPr>
                <w:sz w:val="28"/>
                <w:szCs w:val="28"/>
              </w:rPr>
              <w:softHyphen/>
              <w:t>следованных преступлений;</w:t>
            </w:r>
          </w:p>
          <w:p w:rsidR="00072AF0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541028">
              <w:rPr>
                <w:sz w:val="28"/>
                <w:szCs w:val="28"/>
              </w:rPr>
              <w:softHyphen/>
              <w:t xml:space="preserve">ных лицами, ранее совершавшими преступления, от общего числа расследованных преступлений; </w:t>
            </w:r>
          </w:p>
          <w:p w:rsidR="007512B2" w:rsidRPr="00541028" w:rsidRDefault="00072AF0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- </w:t>
            </w:r>
            <w:r w:rsidR="007512B2" w:rsidRPr="00541028">
              <w:rPr>
                <w:sz w:val="28"/>
                <w:szCs w:val="28"/>
              </w:rPr>
              <w:t>повышение раскрываемости тяжких и особо тяжких преступлений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Программы позволит: </w:t>
            </w:r>
          </w:p>
          <w:p w:rsidR="007512B2" w:rsidRPr="00541028" w:rsidRDefault="00C719FF" w:rsidP="009F0EF5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541028">
              <w:rPr>
                <w:rFonts w:ascii="Times New Roman" w:hAnsi="Times New Roman" w:cs="Times New Roman"/>
                <w:noProof/>
                <w:sz w:val="28"/>
                <w:szCs w:val="28"/>
              </w:rPr>
              <w:t>снизить количество преступлений, совершаемых лицами в состоянии алкогольного опьянения;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несовершеннолетними;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 xml:space="preserve">снизить количество преступлений, совершаемых </w:t>
            </w:r>
            <w:r w:rsidR="007512B2" w:rsidRPr="00541028">
              <w:rPr>
                <w:sz w:val="28"/>
                <w:szCs w:val="28"/>
              </w:rPr>
              <w:lastRenderedPageBreak/>
              <w:t>лицами, ранее совершавшими преступления;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лицами без постоянного источника доходов;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512B2" w:rsidRPr="00541028">
              <w:rPr>
                <w:sz w:val="28"/>
                <w:szCs w:val="28"/>
              </w:rPr>
              <w:t>увеличить число вовлечённых в сферу социальной профилактики предприятий, учреждений, общественных, религиозных организаций;</w:t>
            </w:r>
          </w:p>
          <w:p w:rsidR="007512B2" w:rsidRPr="00541028" w:rsidRDefault="00C719FF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</w:t>
            </w:r>
            <w:r w:rsidR="0070562D" w:rsidRPr="00541028">
              <w:rPr>
                <w:sz w:val="28"/>
                <w:szCs w:val="28"/>
              </w:rPr>
              <w:t xml:space="preserve"> </w:t>
            </w:r>
            <w:r w:rsidR="007512B2" w:rsidRPr="00541028">
              <w:rPr>
                <w:sz w:val="28"/>
                <w:szCs w:val="28"/>
              </w:rPr>
              <w:t>снизить количество преступлений, совершаемых на улицах и в других общественных местах;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noProof/>
                <w:sz w:val="28"/>
                <w:szCs w:val="28"/>
              </w:rPr>
            </w:pPr>
            <w:r w:rsidRPr="00541028">
              <w:rPr>
                <w:noProof/>
                <w:sz w:val="28"/>
                <w:szCs w:val="28"/>
              </w:rPr>
              <w:t>Реализация Программы бу</w:t>
            </w:r>
            <w:r w:rsidR="00926372" w:rsidRPr="00541028">
              <w:rPr>
                <w:noProof/>
                <w:sz w:val="28"/>
                <w:szCs w:val="28"/>
              </w:rPr>
              <w:t xml:space="preserve">дет осуществлена в течение  </w:t>
            </w:r>
            <w:r w:rsidR="004D30FF">
              <w:rPr>
                <w:noProof/>
                <w:sz w:val="28"/>
                <w:szCs w:val="28"/>
              </w:rPr>
              <w:t>2020-2023</w:t>
            </w:r>
            <w:r w:rsidRPr="00541028">
              <w:rPr>
                <w:noProof/>
                <w:sz w:val="28"/>
                <w:szCs w:val="28"/>
              </w:rPr>
              <w:t xml:space="preserve"> г.г.</w:t>
            </w:r>
          </w:p>
        </w:tc>
      </w:tr>
      <w:tr w:rsidR="007512B2" w:rsidRPr="00541028" w:rsidTr="007512B2">
        <w:tc>
          <w:tcPr>
            <w:tcW w:w="2211" w:type="dxa"/>
            <w:shd w:val="clear" w:color="auto" w:fill="auto"/>
          </w:tcPr>
          <w:p w:rsidR="007512B2" w:rsidRPr="00541028" w:rsidRDefault="007512B2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45" w:type="dxa"/>
            <w:shd w:val="clear" w:color="auto" w:fill="auto"/>
          </w:tcPr>
          <w:p w:rsidR="00926372" w:rsidRPr="009F0EF5" w:rsidRDefault="00926372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>Из местного бюджета на реализац</w:t>
            </w:r>
            <w:r w:rsidR="000962D2" w:rsidRPr="009F0EF5">
              <w:rPr>
                <w:sz w:val="28"/>
                <w:szCs w:val="28"/>
              </w:rPr>
              <w:t xml:space="preserve">ию Программы на период </w:t>
            </w:r>
            <w:r w:rsidR="009F0EF5">
              <w:rPr>
                <w:sz w:val="28"/>
                <w:szCs w:val="28"/>
              </w:rPr>
              <w:t>2020-2023</w:t>
            </w:r>
            <w:r w:rsidRPr="009F0EF5">
              <w:rPr>
                <w:sz w:val="28"/>
                <w:szCs w:val="28"/>
              </w:rPr>
              <w:t xml:space="preserve"> годы необходимо  </w:t>
            </w:r>
            <w:r w:rsidR="005A7529" w:rsidRPr="005A7529">
              <w:rPr>
                <w:sz w:val="28"/>
                <w:szCs w:val="28"/>
              </w:rPr>
              <w:t>2 817 000 (два миллиона восемьсот семнадцать тысяч) рублей</w:t>
            </w:r>
            <w:r w:rsidRPr="009F0EF5">
              <w:rPr>
                <w:sz w:val="28"/>
                <w:szCs w:val="28"/>
              </w:rPr>
              <w:t>, в том числе по годам:</w:t>
            </w:r>
          </w:p>
          <w:p w:rsidR="0079028E" w:rsidRPr="009F0EF5" w:rsidRDefault="009F0EF5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79028E" w:rsidRPr="009F0EF5">
              <w:rPr>
                <w:color w:val="000000"/>
                <w:sz w:val="28"/>
                <w:szCs w:val="28"/>
              </w:rPr>
              <w:t xml:space="preserve"> год –</w:t>
            </w:r>
            <w:r w:rsidR="007917B5">
              <w:rPr>
                <w:color w:val="000000"/>
                <w:sz w:val="28"/>
                <w:szCs w:val="28"/>
              </w:rPr>
              <w:t xml:space="preserve"> 45 000    рублей</w:t>
            </w:r>
            <w:r w:rsidR="0079028E" w:rsidRPr="009F0EF5">
              <w:rPr>
                <w:color w:val="000000"/>
                <w:sz w:val="28"/>
                <w:szCs w:val="28"/>
              </w:rPr>
              <w:t>;</w:t>
            </w:r>
          </w:p>
          <w:p w:rsidR="0079028E" w:rsidRPr="009F0EF5" w:rsidRDefault="009F0EF5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</w:t>
            </w:r>
            <w:r w:rsidR="0079028E" w:rsidRPr="009F0EF5">
              <w:rPr>
                <w:color w:val="000000"/>
                <w:sz w:val="28"/>
                <w:szCs w:val="28"/>
              </w:rPr>
              <w:t xml:space="preserve">год – </w:t>
            </w:r>
            <w:r w:rsidR="005A7529">
              <w:rPr>
                <w:color w:val="000000"/>
                <w:sz w:val="28"/>
                <w:szCs w:val="28"/>
              </w:rPr>
              <w:t>87</w:t>
            </w:r>
            <w:r w:rsidR="00230C57">
              <w:rPr>
                <w:color w:val="000000"/>
                <w:sz w:val="28"/>
                <w:szCs w:val="28"/>
              </w:rPr>
              <w:t>4</w:t>
            </w:r>
            <w:r w:rsidR="00EB616D">
              <w:rPr>
                <w:color w:val="000000"/>
                <w:sz w:val="28"/>
                <w:szCs w:val="28"/>
              </w:rPr>
              <w:t xml:space="preserve"> 000 </w:t>
            </w:r>
            <w:r w:rsidR="007917B5">
              <w:rPr>
                <w:color w:val="000000"/>
                <w:sz w:val="28"/>
                <w:szCs w:val="28"/>
              </w:rPr>
              <w:t>рублей</w:t>
            </w:r>
            <w:r w:rsidR="0079028E" w:rsidRPr="009F0EF5">
              <w:rPr>
                <w:color w:val="000000"/>
                <w:sz w:val="28"/>
                <w:szCs w:val="28"/>
              </w:rPr>
              <w:t>;</w:t>
            </w:r>
          </w:p>
          <w:p w:rsidR="0079028E" w:rsidRPr="009F0EF5" w:rsidRDefault="009F0EF5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79028E" w:rsidRPr="009F0EF5">
              <w:rPr>
                <w:color w:val="000000"/>
                <w:sz w:val="28"/>
                <w:szCs w:val="28"/>
              </w:rPr>
              <w:t xml:space="preserve"> год – </w:t>
            </w:r>
            <w:r w:rsidR="005A7529">
              <w:rPr>
                <w:color w:val="000000"/>
                <w:sz w:val="28"/>
                <w:szCs w:val="28"/>
              </w:rPr>
              <w:t>92</w:t>
            </w:r>
            <w:r w:rsidR="00230C57">
              <w:rPr>
                <w:color w:val="000000"/>
                <w:sz w:val="28"/>
                <w:szCs w:val="28"/>
              </w:rPr>
              <w:t>4</w:t>
            </w:r>
            <w:r w:rsidR="00EB616D">
              <w:rPr>
                <w:color w:val="000000"/>
                <w:sz w:val="28"/>
                <w:szCs w:val="28"/>
              </w:rPr>
              <w:t xml:space="preserve"> 000 </w:t>
            </w:r>
            <w:r w:rsidR="007917B5">
              <w:rPr>
                <w:color w:val="000000"/>
                <w:sz w:val="28"/>
                <w:szCs w:val="28"/>
              </w:rPr>
              <w:t>рублей</w:t>
            </w:r>
            <w:r w:rsidR="0079028E" w:rsidRPr="009F0EF5">
              <w:rPr>
                <w:color w:val="000000"/>
                <w:sz w:val="28"/>
                <w:szCs w:val="28"/>
              </w:rPr>
              <w:t>;</w:t>
            </w:r>
          </w:p>
          <w:p w:rsidR="0079028E" w:rsidRPr="00541028" w:rsidRDefault="009F0EF5" w:rsidP="009F0E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79028E" w:rsidRPr="009F0EF5">
              <w:rPr>
                <w:color w:val="000000"/>
                <w:sz w:val="28"/>
                <w:szCs w:val="28"/>
              </w:rPr>
              <w:t xml:space="preserve"> год –</w:t>
            </w:r>
            <w:r w:rsidR="005A7529">
              <w:rPr>
                <w:color w:val="000000"/>
                <w:sz w:val="28"/>
                <w:szCs w:val="28"/>
              </w:rPr>
              <w:t xml:space="preserve"> 97</w:t>
            </w:r>
            <w:r w:rsidR="00230C57">
              <w:rPr>
                <w:color w:val="000000"/>
                <w:sz w:val="28"/>
                <w:szCs w:val="28"/>
              </w:rPr>
              <w:t>4</w:t>
            </w:r>
            <w:r w:rsidR="00EB616D">
              <w:rPr>
                <w:color w:val="000000"/>
                <w:sz w:val="28"/>
                <w:szCs w:val="28"/>
              </w:rPr>
              <w:t xml:space="preserve"> 000</w:t>
            </w:r>
            <w:r w:rsidR="007917B5">
              <w:rPr>
                <w:color w:val="000000"/>
                <w:sz w:val="28"/>
                <w:szCs w:val="28"/>
              </w:rPr>
              <w:t xml:space="preserve"> рублей</w:t>
            </w:r>
            <w:r w:rsidR="0079028E" w:rsidRPr="009F0EF5">
              <w:rPr>
                <w:color w:val="000000"/>
                <w:sz w:val="28"/>
                <w:szCs w:val="28"/>
              </w:rPr>
              <w:t>.</w:t>
            </w:r>
          </w:p>
          <w:p w:rsidR="007512B2" w:rsidRPr="00541028" w:rsidRDefault="007512B2" w:rsidP="009F0EF5">
            <w:pPr>
              <w:ind w:firstLine="7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DB6176" w:rsidRPr="00541028" w:rsidRDefault="00DB6176" w:rsidP="009F0EF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5EE1" w:rsidRPr="00541028" w:rsidRDefault="00E7328A" w:rsidP="00E732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41028">
        <w:rPr>
          <w:b/>
          <w:bCs/>
          <w:color w:val="000000"/>
          <w:sz w:val="28"/>
          <w:szCs w:val="28"/>
        </w:rPr>
        <w:t>1.</w:t>
      </w:r>
      <w:r w:rsidR="00EB5EE1" w:rsidRPr="00541028">
        <w:rPr>
          <w:b/>
          <w:bCs/>
          <w:color w:val="000000"/>
          <w:sz w:val="28"/>
          <w:szCs w:val="28"/>
        </w:rPr>
        <w:t>Содержание проблемы и обоснование</w:t>
      </w:r>
      <w:r w:rsidR="00EB5EE1" w:rsidRPr="00541028">
        <w:rPr>
          <w:color w:val="000000"/>
          <w:sz w:val="28"/>
          <w:szCs w:val="28"/>
        </w:rPr>
        <w:t xml:space="preserve"> </w:t>
      </w:r>
      <w:r w:rsidR="00EB5EE1" w:rsidRPr="00541028">
        <w:rPr>
          <w:b/>
          <w:bCs/>
          <w:color w:val="000000"/>
          <w:sz w:val="28"/>
          <w:szCs w:val="28"/>
        </w:rPr>
        <w:t>ее решения программным методом.</w:t>
      </w:r>
    </w:p>
    <w:p w:rsidR="00E7328A" w:rsidRPr="00541028" w:rsidRDefault="00E7328A" w:rsidP="00E732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5EE1" w:rsidRPr="00541028" w:rsidRDefault="00EB5EE1" w:rsidP="00E732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41028">
        <w:rPr>
          <w:sz w:val="28"/>
          <w:szCs w:val="28"/>
          <w:lang w:eastAsia="en-US"/>
        </w:rPr>
        <w:t xml:space="preserve">В </w:t>
      </w:r>
      <w:r w:rsidR="00997E4F" w:rsidRPr="00541028">
        <w:rPr>
          <w:sz w:val="28"/>
          <w:szCs w:val="28"/>
        </w:rPr>
        <w:t>Указе Президента Российской Федерации от 31.12.2015 № 683 «О стратегии национальной безопасности Российской Федерации»</w:t>
      </w:r>
      <w:r w:rsidRPr="00541028">
        <w:rPr>
          <w:sz w:val="28"/>
          <w:szCs w:val="28"/>
          <w:lang w:eastAsia="en-US"/>
        </w:rPr>
        <w:t>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расширение международного сотрудничества в правоохранительной сфере.</w:t>
      </w:r>
      <w:proofErr w:type="gramEnd"/>
    </w:p>
    <w:p w:rsidR="00C9604B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Реализация мероприятий данной программы позволит обеспечить </w:t>
      </w:r>
      <w:proofErr w:type="spellStart"/>
      <w:r w:rsidRPr="00541028">
        <w:rPr>
          <w:sz w:val="28"/>
          <w:szCs w:val="28"/>
        </w:rPr>
        <w:t>наступательность</w:t>
      </w:r>
      <w:proofErr w:type="spellEnd"/>
      <w:r w:rsidRPr="00541028">
        <w:rPr>
          <w:sz w:val="28"/>
          <w:szCs w:val="28"/>
        </w:rPr>
        <w:t xml:space="preserve"> и оперативное реагирование на изменения криминальной ситуации, добиться реального снижения уровня преступности в округе. 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color w:val="000000"/>
          <w:sz w:val="28"/>
          <w:szCs w:val="28"/>
        </w:rPr>
        <w:t>Процессы криминализации общества носят объективный характер и основаны на социально-экономических факторах: увеличении имущественной дифференциации населения, обусловленном негативными проявлениями в экономике, криминализации хозяйственных связей, росте алко</w:t>
      </w:r>
      <w:r w:rsidR="004D30FF">
        <w:rPr>
          <w:color w:val="000000"/>
          <w:sz w:val="28"/>
          <w:szCs w:val="28"/>
        </w:rPr>
        <w:t>голизма и наркомании, «правовом нигилизме»</w:t>
      </w:r>
      <w:r w:rsidRPr="00541028">
        <w:rPr>
          <w:color w:val="000000"/>
          <w:sz w:val="28"/>
          <w:szCs w:val="28"/>
        </w:rPr>
        <w:t xml:space="preserve"> населения, низком уровне доверия к правоохранительным органам.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 xml:space="preserve">Несмотря на некоторое снижение общего массива зарегистрированных преступлений криминальная ситуация </w:t>
      </w:r>
      <w:proofErr w:type="gramStart"/>
      <w:r w:rsidRPr="00541028">
        <w:rPr>
          <w:color w:val="000000"/>
          <w:sz w:val="28"/>
          <w:szCs w:val="28"/>
        </w:rPr>
        <w:t>в</w:t>
      </w:r>
      <w:proofErr w:type="gramEnd"/>
      <w:r w:rsidRPr="00541028">
        <w:rPr>
          <w:color w:val="000000"/>
          <w:sz w:val="28"/>
          <w:szCs w:val="28"/>
        </w:rPr>
        <w:t xml:space="preserve"> </w:t>
      </w:r>
      <w:proofErr w:type="gramStart"/>
      <w:r w:rsidRPr="00541028">
        <w:rPr>
          <w:color w:val="000000"/>
          <w:sz w:val="28"/>
          <w:szCs w:val="28"/>
        </w:rPr>
        <w:t>Соль-Илецком</w:t>
      </w:r>
      <w:proofErr w:type="gramEnd"/>
      <w:r w:rsidRPr="00541028">
        <w:rPr>
          <w:color w:val="000000"/>
          <w:sz w:val="28"/>
          <w:szCs w:val="28"/>
        </w:rPr>
        <w:t xml:space="preserve"> городском округе характеризуется как напряженная.</w:t>
      </w:r>
    </w:p>
    <w:p w:rsidR="00DC4EF4" w:rsidRPr="00541028" w:rsidRDefault="007A42EA" w:rsidP="00E7328A">
      <w:pPr>
        <w:ind w:firstLine="709"/>
        <w:jc w:val="both"/>
        <w:rPr>
          <w:sz w:val="28"/>
          <w:szCs w:val="28"/>
        </w:rPr>
      </w:pPr>
      <w:proofErr w:type="gramStart"/>
      <w:r w:rsidRPr="00541028">
        <w:rPr>
          <w:sz w:val="28"/>
          <w:szCs w:val="28"/>
        </w:rPr>
        <w:t>На территории Соль-</w:t>
      </w:r>
      <w:proofErr w:type="spellStart"/>
      <w:r w:rsidRPr="00541028">
        <w:rPr>
          <w:sz w:val="28"/>
          <w:szCs w:val="28"/>
        </w:rPr>
        <w:t>Илецкого</w:t>
      </w:r>
      <w:proofErr w:type="spellEnd"/>
      <w:r w:rsidRPr="00541028">
        <w:rPr>
          <w:sz w:val="28"/>
          <w:szCs w:val="28"/>
        </w:rPr>
        <w:t xml:space="preserve"> городского округа за 3 месяца 2019 года зарегистрировано всего 109 (в 2018 г. – 153) преступлений, снижение </w:t>
      </w:r>
      <w:r w:rsidRPr="00541028">
        <w:rPr>
          <w:sz w:val="28"/>
          <w:szCs w:val="28"/>
        </w:rPr>
        <w:lastRenderedPageBreak/>
        <w:t>составило 28.8 %, из которых в общественных местах зарегистрировано 22 преступления, удельный вес 20.2 % (в 2018 г. – 34 преступления удельный вес составлял 22.2 %, раскрываемость данной категории составляет 87.1 % (в 2018 г. – 100 %).</w:t>
      </w:r>
      <w:proofErr w:type="gramEnd"/>
    </w:p>
    <w:p w:rsidR="007A42EA" w:rsidRPr="00541028" w:rsidRDefault="007A42EA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И</w:t>
      </w:r>
      <w:r w:rsidR="00541028" w:rsidRPr="00541028">
        <w:rPr>
          <w:sz w:val="28"/>
          <w:szCs w:val="28"/>
        </w:rPr>
        <w:t>з 2</w:t>
      </w:r>
      <w:r w:rsidRPr="00541028">
        <w:rPr>
          <w:sz w:val="28"/>
          <w:szCs w:val="28"/>
        </w:rPr>
        <w:t>2 совершенных преступлений в общественных местах: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254"/>
        <w:gridCol w:w="5328"/>
        <w:gridCol w:w="850"/>
        <w:gridCol w:w="776"/>
        <w:gridCol w:w="606"/>
      </w:tblGrid>
      <w:tr w:rsidR="009F0EF5" w:rsidRPr="00541028" w:rsidTr="009F0EF5">
        <w:tc>
          <w:tcPr>
            <w:tcW w:w="75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П.№</w:t>
            </w:r>
          </w:p>
        </w:tc>
        <w:tc>
          <w:tcPr>
            <w:tcW w:w="1254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№статьи УК РФ</w:t>
            </w:r>
          </w:p>
        </w:tc>
        <w:tc>
          <w:tcPr>
            <w:tcW w:w="5328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Гипотеза статьи</w:t>
            </w:r>
          </w:p>
        </w:tc>
        <w:tc>
          <w:tcPr>
            <w:tcW w:w="850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2019</w:t>
            </w:r>
          </w:p>
        </w:tc>
        <w:tc>
          <w:tcPr>
            <w:tcW w:w="60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</w:p>
        </w:tc>
      </w:tr>
      <w:tr w:rsidR="009F0EF5" w:rsidRPr="00541028" w:rsidTr="009F0EF5">
        <w:tc>
          <w:tcPr>
            <w:tcW w:w="75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112</w:t>
            </w:r>
          </w:p>
        </w:tc>
        <w:tc>
          <w:tcPr>
            <w:tcW w:w="5328" w:type="dxa"/>
          </w:tcPr>
          <w:p w:rsidR="00541028" w:rsidRPr="00541028" w:rsidRDefault="00541028" w:rsidP="00F93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Умышленное причинение </w:t>
            </w:r>
            <w:hyperlink r:id="rId10" w:history="1">
              <w:r w:rsidRPr="00541028">
                <w:rPr>
                  <w:color w:val="0000FF"/>
                  <w:sz w:val="28"/>
                  <w:szCs w:val="28"/>
                </w:rPr>
                <w:t>средней тяжести вреда</w:t>
              </w:r>
            </w:hyperlink>
            <w:r w:rsidRPr="00541028">
              <w:rPr>
                <w:sz w:val="28"/>
                <w:szCs w:val="28"/>
              </w:rPr>
              <w:t xml:space="preserve"> здоровью, не опасного для жизни человека и не повлекшего последствий, указанных в </w:t>
            </w:r>
            <w:hyperlink r:id="rId11" w:history="1">
              <w:r w:rsidRPr="00541028">
                <w:rPr>
                  <w:color w:val="0000FF"/>
                  <w:sz w:val="28"/>
                  <w:szCs w:val="28"/>
                </w:rPr>
                <w:t>статье 111</w:t>
              </w:r>
            </w:hyperlink>
            <w:r w:rsidR="00F93C10">
              <w:rPr>
                <w:sz w:val="28"/>
                <w:szCs w:val="28"/>
              </w:rPr>
              <w:t xml:space="preserve"> Уголовно</w:t>
            </w:r>
            <w:r w:rsidRPr="00541028">
              <w:rPr>
                <w:sz w:val="28"/>
                <w:szCs w:val="28"/>
              </w:rPr>
              <w:t>го Кодекса, но вызвавшего длительное расстройство здоровья или значительную стойкую утрату общей трудоспособности менее чем на одну треть</w:t>
            </w:r>
          </w:p>
        </w:tc>
        <w:tc>
          <w:tcPr>
            <w:tcW w:w="850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+1</w:t>
            </w:r>
          </w:p>
        </w:tc>
      </w:tr>
      <w:tr w:rsidR="009F0EF5" w:rsidRPr="00541028" w:rsidTr="009F0EF5">
        <w:tc>
          <w:tcPr>
            <w:tcW w:w="75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119</w:t>
            </w:r>
          </w:p>
        </w:tc>
        <w:tc>
          <w:tcPr>
            <w:tcW w:w="5328" w:type="dxa"/>
          </w:tcPr>
          <w:p w:rsidR="00541028" w:rsidRPr="00541028" w:rsidRDefault="00541028" w:rsidP="006C45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Угроза</w:t>
            </w:r>
            <w:r w:rsidRPr="00541028">
              <w:rPr>
                <w:sz w:val="28"/>
                <w:szCs w:val="28"/>
              </w:rPr>
              <w:t xml:space="preserve"> убийством или причинением</w:t>
            </w:r>
            <w:r>
              <w:rPr>
                <w:sz w:val="28"/>
                <w:szCs w:val="28"/>
              </w:rPr>
              <w:t xml:space="preserve"> тяжкого </w:t>
            </w:r>
            <w:r w:rsidRPr="00541028">
              <w:rPr>
                <w:sz w:val="28"/>
                <w:szCs w:val="28"/>
              </w:rPr>
              <w:t>вреда здоровью, если имелись</w:t>
            </w:r>
            <w:r w:rsidR="006C45A5">
              <w:rPr>
                <w:sz w:val="28"/>
                <w:szCs w:val="28"/>
              </w:rPr>
              <w:t xml:space="preserve"> основания </w:t>
            </w:r>
            <w:r w:rsidRPr="00541028">
              <w:rPr>
                <w:sz w:val="28"/>
                <w:szCs w:val="28"/>
              </w:rPr>
              <w:t>опасаться осуществления этой угрозы</w:t>
            </w:r>
          </w:p>
        </w:tc>
        <w:tc>
          <w:tcPr>
            <w:tcW w:w="850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+1</w:t>
            </w:r>
          </w:p>
        </w:tc>
      </w:tr>
      <w:tr w:rsidR="009F0EF5" w:rsidRPr="00541028" w:rsidTr="009F0EF5">
        <w:tc>
          <w:tcPr>
            <w:tcW w:w="75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541028" w:rsidRPr="00541028" w:rsidRDefault="00541028" w:rsidP="00541028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158</w:t>
            </w:r>
          </w:p>
        </w:tc>
        <w:tc>
          <w:tcPr>
            <w:tcW w:w="5328" w:type="dxa"/>
          </w:tcPr>
          <w:p w:rsidR="00FD530E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Кража, то есть тайное хищение чужого имущества</w:t>
            </w:r>
          </w:p>
        </w:tc>
        <w:tc>
          <w:tcPr>
            <w:tcW w:w="850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+7</w:t>
            </w:r>
          </w:p>
        </w:tc>
      </w:tr>
      <w:tr w:rsidR="009F0EF5" w:rsidRPr="00541028" w:rsidTr="009F0EF5">
        <w:tc>
          <w:tcPr>
            <w:tcW w:w="75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228</w:t>
            </w:r>
          </w:p>
        </w:tc>
        <w:tc>
          <w:tcPr>
            <w:tcW w:w="5328" w:type="dxa"/>
          </w:tcPr>
          <w:p w:rsidR="00541028" w:rsidRPr="00541028" w:rsidRDefault="00541028" w:rsidP="0054102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541028">
              <w:rPr>
                <w:sz w:val="28"/>
                <w:szCs w:val="28"/>
              </w:rPr>
              <w:t>Н</w:t>
            </w:r>
            <w:r w:rsidRPr="00541028">
              <w:rPr>
                <w:bCs/>
                <w:sz w:val="28"/>
                <w:szCs w:val="28"/>
              </w:rPr>
      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</w:tc>
        <w:tc>
          <w:tcPr>
            <w:tcW w:w="850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-11</w:t>
            </w:r>
          </w:p>
        </w:tc>
      </w:tr>
      <w:tr w:rsidR="009F0EF5" w:rsidRPr="00541028" w:rsidTr="009F0EF5">
        <w:tc>
          <w:tcPr>
            <w:tcW w:w="75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264</w:t>
            </w:r>
          </w:p>
        </w:tc>
        <w:tc>
          <w:tcPr>
            <w:tcW w:w="5328" w:type="dxa"/>
          </w:tcPr>
          <w:p w:rsidR="00541028" w:rsidRPr="00541028" w:rsidRDefault="00541028" w:rsidP="00541028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</w:t>
            </w:r>
          </w:p>
        </w:tc>
        <w:tc>
          <w:tcPr>
            <w:tcW w:w="850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541028" w:rsidRPr="00541028" w:rsidRDefault="00541028" w:rsidP="00E7328A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-8</w:t>
            </w:r>
          </w:p>
        </w:tc>
      </w:tr>
    </w:tbl>
    <w:p w:rsidR="00DC4EF4" w:rsidRDefault="00DC4EF4" w:rsidP="00541028">
      <w:pPr>
        <w:jc w:val="both"/>
        <w:rPr>
          <w:sz w:val="28"/>
          <w:szCs w:val="28"/>
        </w:rPr>
      </w:pPr>
    </w:p>
    <w:p w:rsidR="006C45A5" w:rsidRDefault="00FD530E" w:rsidP="00541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улицах зарегистрировано 16 преступлений, удельный вес составляет 14.7 % (в 2018 г. – 30, удельный вес составлял 19.6 %), раскрываемость данной категории составляет – 92.3 % (в 2018 г. – 100 %).</w:t>
      </w:r>
    </w:p>
    <w:p w:rsidR="00FD530E" w:rsidRDefault="00FD530E" w:rsidP="005410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Изнасилований и разбоев не допущено.</w:t>
      </w:r>
    </w:p>
    <w:p w:rsidR="00F93C10" w:rsidRDefault="00F93C10" w:rsidP="00541028">
      <w:pPr>
        <w:jc w:val="both"/>
        <w:rPr>
          <w:sz w:val="28"/>
          <w:szCs w:val="28"/>
        </w:rPr>
      </w:pPr>
    </w:p>
    <w:p w:rsidR="009F0EF5" w:rsidRDefault="009F0EF5" w:rsidP="00541028">
      <w:pPr>
        <w:jc w:val="both"/>
        <w:rPr>
          <w:sz w:val="28"/>
          <w:szCs w:val="28"/>
        </w:rPr>
      </w:pPr>
    </w:p>
    <w:p w:rsidR="009F0EF5" w:rsidRDefault="006C45A5" w:rsidP="009F0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16 сове</w:t>
      </w:r>
      <w:r w:rsidR="00F93C10">
        <w:rPr>
          <w:sz w:val="28"/>
          <w:szCs w:val="28"/>
        </w:rPr>
        <w:t>ршенных преступлений на улицах: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275"/>
        <w:gridCol w:w="4600"/>
        <w:gridCol w:w="848"/>
        <w:gridCol w:w="849"/>
        <w:gridCol w:w="1181"/>
      </w:tblGrid>
      <w:tr w:rsidR="006C45A5" w:rsidTr="00FD530E">
        <w:tc>
          <w:tcPr>
            <w:tcW w:w="817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П.№</w:t>
            </w:r>
          </w:p>
        </w:tc>
        <w:tc>
          <w:tcPr>
            <w:tcW w:w="1275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№статьи УК РФ</w:t>
            </w:r>
          </w:p>
        </w:tc>
        <w:tc>
          <w:tcPr>
            <w:tcW w:w="4600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 статьи</w:t>
            </w:r>
          </w:p>
        </w:tc>
        <w:tc>
          <w:tcPr>
            <w:tcW w:w="848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49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1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</w:t>
            </w:r>
          </w:p>
        </w:tc>
      </w:tr>
      <w:tr w:rsidR="006C45A5" w:rsidTr="00FD530E">
        <w:tc>
          <w:tcPr>
            <w:tcW w:w="817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600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Угроза</w:t>
            </w:r>
            <w:r w:rsidRPr="00541028">
              <w:rPr>
                <w:sz w:val="28"/>
                <w:szCs w:val="28"/>
              </w:rPr>
              <w:t xml:space="preserve"> убийством или причинением</w:t>
            </w:r>
            <w:r>
              <w:rPr>
                <w:sz w:val="28"/>
                <w:szCs w:val="28"/>
              </w:rPr>
              <w:t xml:space="preserve"> тяжкого </w:t>
            </w:r>
            <w:r w:rsidRPr="00541028">
              <w:rPr>
                <w:sz w:val="28"/>
                <w:szCs w:val="28"/>
              </w:rPr>
              <w:t>вреда здоровью, если имелись</w:t>
            </w:r>
            <w:r>
              <w:rPr>
                <w:sz w:val="28"/>
                <w:szCs w:val="28"/>
              </w:rPr>
              <w:t xml:space="preserve"> основания </w:t>
            </w:r>
            <w:r w:rsidRPr="00541028">
              <w:rPr>
                <w:sz w:val="28"/>
                <w:szCs w:val="28"/>
              </w:rPr>
              <w:t>опасаться осуществления этой угрозы</w:t>
            </w:r>
          </w:p>
        </w:tc>
        <w:tc>
          <w:tcPr>
            <w:tcW w:w="848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6C45A5" w:rsidTr="00FD530E">
        <w:tc>
          <w:tcPr>
            <w:tcW w:w="817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600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Кража, то есть тайное хищение чужого имущества</w:t>
            </w:r>
          </w:p>
        </w:tc>
        <w:tc>
          <w:tcPr>
            <w:tcW w:w="848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6C45A5" w:rsidTr="00FD530E">
        <w:tc>
          <w:tcPr>
            <w:tcW w:w="817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600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41028">
              <w:rPr>
                <w:sz w:val="28"/>
                <w:szCs w:val="28"/>
              </w:rPr>
              <w:t>Н</w:t>
            </w:r>
            <w:r w:rsidRPr="00541028">
              <w:rPr>
                <w:bCs/>
                <w:sz w:val="28"/>
                <w:szCs w:val="28"/>
              </w:rPr>
      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  <w:proofErr w:type="gramEnd"/>
          </w:p>
        </w:tc>
        <w:tc>
          <w:tcPr>
            <w:tcW w:w="848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6C45A5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</w:tr>
      <w:tr w:rsidR="00FD530E" w:rsidTr="00FD530E">
        <w:tc>
          <w:tcPr>
            <w:tcW w:w="817" w:type="dxa"/>
          </w:tcPr>
          <w:p w:rsidR="00FD530E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D530E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600" w:type="dxa"/>
          </w:tcPr>
          <w:p w:rsidR="00FD530E" w:rsidRPr="00541028" w:rsidRDefault="00FD530E" w:rsidP="009F0EF5">
            <w:pPr>
              <w:jc w:val="both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</w:t>
            </w:r>
          </w:p>
        </w:tc>
        <w:tc>
          <w:tcPr>
            <w:tcW w:w="848" w:type="dxa"/>
          </w:tcPr>
          <w:p w:rsidR="00FD530E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FD530E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FD530E" w:rsidRDefault="00FD530E" w:rsidP="00E7328A">
            <w:pPr>
              <w:pStyle w:val="20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</w:tbl>
    <w:p w:rsidR="006C45A5" w:rsidRDefault="006C45A5" w:rsidP="00FD530E">
      <w:pPr>
        <w:pStyle w:val="2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B15BF" w:rsidRDefault="00FD530E" w:rsidP="00E7328A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стабилизации уличной преступности проводится анализ совершенных преступлений, рейдовые мероприятия с привлечением сотрудников ПДН, УУП, ГИБДД, ОУР. </w:t>
      </w:r>
    </w:p>
    <w:p w:rsidR="007917B5" w:rsidRDefault="00FD530E" w:rsidP="008033E9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проведено 6 рейдовых мероприятий.</w:t>
      </w:r>
    </w:p>
    <w:p w:rsidR="008033E9" w:rsidRDefault="003338D1" w:rsidP="00B72CF1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9257FC">
        <w:rPr>
          <w:sz w:val="28"/>
          <w:szCs w:val="28"/>
        </w:rPr>
        <w:t xml:space="preserve">с выводом в дежурную часть </w:t>
      </w:r>
      <w:r w:rsidR="008033E9">
        <w:rPr>
          <w:sz w:val="28"/>
          <w:szCs w:val="28"/>
        </w:rPr>
        <w:t>ОМВД установлено 84 камеры видеонаблюдения.</w:t>
      </w:r>
    </w:p>
    <w:p w:rsidR="001F147E" w:rsidRDefault="008033E9" w:rsidP="00EB616D">
      <w:pPr>
        <w:pStyle w:val="a6"/>
        <w:ind w:left="0" w:firstLine="709"/>
      </w:pPr>
      <w:r>
        <w:t xml:space="preserve">По 1 видеокамере установлено </w:t>
      </w:r>
      <w:proofErr w:type="gramStart"/>
      <w:r>
        <w:t>на</w:t>
      </w:r>
      <w:proofErr w:type="gramEnd"/>
      <w:r>
        <w:t>:</w:t>
      </w:r>
      <w:r w:rsidR="00F93C10">
        <w:t xml:space="preserve"> </w:t>
      </w:r>
      <w:r>
        <w:t>АЗС «</w:t>
      </w:r>
      <w:proofErr w:type="spellStart"/>
      <w:r>
        <w:t>Ростанефть</w:t>
      </w:r>
      <w:proofErr w:type="spellEnd"/>
      <w:r>
        <w:t xml:space="preserve">» выезд на </w:t>
      </w:r>
      <w:proofErr w:type="spellStart"/>
      <w:r>
        <w:t>п</w:t>
      </w:r>
      <w:r w:rsidR="00DA0196">
        <w:t>ос</w:t>
      </w:r>
      <w:proofErr w:type="gramStart"/>
      <w:r>
        <w:t>.А</w:t>
      </w:r>
      <w:proofErr w:type="gramEnd"/>
      <w:r>
        <w:t>кбулак</w:t>
      </w:r>
      <w:proofErr w:type="spellEnd"/>
      <w:r>
        <w:t xml:space="preserve">, </w:t>
      </w:r>
      <w:proofErr w:type="spellStart"/>
      <w:r>
        <w:t>ул.Крюковская-ул.Ст.Разина</w:t>
      </w:r>
      <w:proofErr w:type="spellEnd"/>
      <w:r>
        <w:t xml:space="preserve">, </w:t>
      </w:r>
      <w:proofErr w:type="spellStart"/>
      <w:r>
        <w:t>ул.Персиянова-ул.Московская</w:t>
      </w:r>
      <w:proofErr w:type="spellEnd"/>
      <w:r>
        <w:t xml:space="preserve">, </w:t>
      </w:r>
      <w:proofErr w:type="spellStart"/>
      <w:r>
        <w:t>ул.Советская-ул.Вокзальная</w:t>
      </w:r>
      <w:proofErr w:type="spellEnd"/>
      <w:r>
        <w:t xml:space="preserve">, </w:t>
      </w:r>
      <w:proofErr w:type="spellStart"/>
      <w:r>
        <w:t>ул.Вокзальная-ул.Чай</w:t>
      </w:r>
      <w:r w:rsidR="00DA0196">
        <w:t>ковского</w:t>
      </w:r>
      <w:proofErr w:type="spellEnd"/>
      <w:r w:rsidR="00DA0196">
        <w:t xml:space="preserve">, ул. Чайковского, д.2, </w:t>
      </w:r>
      <w:proofErr w:type="spellStart"/>
      <w:r>
        <w:t>ул.Орская</w:t>
      </w:r>
      <w:proofErr w:type="spellEnd"/>
      <w:r w:rsidR="00DA0196">
        <w:t xml:space="preserve"> </w:t>
      </w:r>
      <w:r>
        <w:t>-</w:t>
      </w:r>
      <w:r w:rsidR="00DA0196">
        <w:t xml:space="preserve"> </w:t>
      </w:r>
      <w:proofErr w:type="spellStart"/>
      <w:r>
        <w:t>ул.Промышленная</w:t>
      </w:r>
      <w:proofErr w:type="spellEnd"/>
      <w:r>
        <w:t xml:space="preserve">, </w:t>
      </w:r>
      <w:proofErr w:type="spellStart"/>
      <w:r>
        <w:t>ул.</w:t>
      </w:r>
      <w:r w:rsidR="00DA0196">
        <w:t>Ленина</w:t>
      </w:r>
      <w:proofErr w:type="spellEnd"/>
      <w:r w:rsidR="00DA0196">
        <w:t xml:space="preserve"> - </w:t>
      </w:r>
      <w:proofErr w:type="spellStart"/>
      <w:r w:rsidR="00DA0196">
        <w:t>ул.Вокзальная</w:t>
      </w:r>
      <w:proofErr w:type="spellEnd"/>
      <w:r w:rsidR="00DA0196">
        <w:t xml:space="preserve">, </w:t>
      </w:r>
      <w:proofErr w:type="spellStart"/>
      <w:r w:rsidR="00DA0196">
        <w:t>ул.Ленинградская</w:t>
      </w:r>
      <w:proofErr w:type="spellEnd"/>
      <w:r w:rsidR="00DA0196">
        <w:t xml:space="preserve"> - </w:t>
      </w:r>
      <w:proofErr w:type="spellStart"/>
      <w:r w:rsidR="00DA0196">
        <w:t>ул.Садовая</w:t>
      </w:r>
      <w:proofErr w:type="spellEnd"/>
      <w:r w:rsidR="00DA0196">
        <w:t xml:space="preserve">, </w:t>
      </w:r>
      <w:proofErr w:type="spellStart"/>
      <w:r w:rsidR="00DA0196">
        <w:t>ул.Челкарская-ул.Молодежная</w:t>
      </w:r>
      <w:proofErr w:type="spellEnd"/>
      <w:r w:rsidR="00DA0196">
        <w:t xml:space="preserve">, </w:t>
      </w:r>
      <w:proofErr w:type="spellStart"/>
      <w:r w:rsidR="00DA0196">
        <w:t>ул.Орская-ул.Шевченко</w:t>
      </w:r>
      <w:proofErr w:type="spellEnd"/>
      <w:r w:rsidR="00DA0196">
        <w:t xml:space="preserve">, </w:t>
      </w:r>
      <w:proofErr w:type="spellStart"/>
      <w:r w:rsidR="00DA0196">
        <w:t>ул.Уральская-ул.Карла</w:t>
      </w:r>
      <w:proofErr w:type="spellEnd"/>
      <w:r w:rsidR="00DA0196">
        <w:t xml:space="preserve"> Маркса, </w:t>
      </w:r>
      <w:proofErr w:type="spellStart"/>
      <w:r w:rsidR="00DA0196">
        <w:t>ул.Цвиллинга-ул.Ленинградская</w:t>
      </w:r>
      <w:proofErr w:type="spellEnd"/>
      <w:r w:rsidR="00DA0196">
        <w:t xml:space="preserve">, </w:t>
      </w:r>
      <w:proofErr w:type="spellStart"/>
      <w:r w:rsidR="00DA0196">
        <w:t>ул.Победы-ул.Советская</w:t>
      </w:r>
      <w:proofErr w:type="spellEnd"/>
      <w:r w:rsidR="00DA0196">
        <w:t xml:space="preserve">, </w:t>
      </w:r>
      <w:proofErr w:type="spellStart"/>
      <w:r w:rsidR="00DA0196">
        <w:t>ул.Садовая-ул.Пушкина</w:t>
      </w:r>
      <w:proofErr w:type="spellEnd"/>
      <w:r w:rsidR="00DA0196">
        <w:t xml:space="preserve">, </w:t>
      </w:r>
      <w:proofErr w:type="spellStart"/>
      <w:r w:rsidR="00DA0196">
        <w:t>ул.Восточная-ул.Ст.Разина</w:t>
      </w:r>
      <w:proofErr w:type="spellEnd"/>
      <w:r w:rsidR="00DA0196">
        <w:t xml:space="preserve">, </w:t>
      </w:r>
      <w:proofErr w:type="spellStart"/>
      <w:r w:rsidR="00DA0196">
        <w:t>ул.Карла</w:t>
      </w:r>
      <w:proofErr w:type="spellEnd"/>
      <w:r w:rsidR="00DA0196">
        <w:t xml:space="preserve"> Маркса-</w:t>
      </w:r>
      <w:proofErr w:type="spellStart"/>
      <w:r w:rsidR="00DA0196">
        <w:t>ул</w:t>
      </w:r>
      <w:proofErr w:type="gramStart"/>
      <w:r w:rsidR="00DA0196">
        <w:t>.М</w:t>
      </w:r>
      <w:proofErr w:type="gramEnd"/>
      <w:r w:rsidR="00DA0196">
        <w:t>осковская</w:t>
      </w:r>
      <w:proofErr w:type="spellEnd"/>
      <w:r w:rsidR="00DA0196">
        <w:t xml:space="preserve">, </w:t>
      </w:r>
      <w:proofErr w:type="spellStart"/>
      <w:r w:rsidR="00DA0196">
        <w:t>ул.Уральская</w:t>
      </w:r>
      <w:proofErr w:type="spellEnd"/>
      <w:r w:rsidR="00DA0196">
        <w:t xml:space="preserve"> </w:t>
      </w:r>
      <w:r w:rsidR="00DA0196">
        <w:lastRenderedPageBreak/>
        <w:t xml:space="preserve">ФОК, </w:t>
      </w:r>
      <w:proofErr w:type="spellStart"/>
      <w:r w:rsidR="00DA0196">
        <w:t>ул.Цвиллинга-ул.Карла</w:t>
      </w:r>
      <w:proofErr w:type="spellEnd"/>
      <w:r w:rsidR="00DA0196">
        <w:t xml:space="preserve"> Маркса, Сквер Воинам интернационалистам», </w:t>
      </w:r>
      <w:proofErr w:type="spellStart"/>
      <w:r w:rsidR="00DA0196">
        <w:t>ул.Гонтаренко-ул.Промышленная</w:t>
      </w:r>
      <w:proofErr w:type="spellEnd"/>
      <w:r w:rsidR="00DA0196">
        <w:t>, МАОУ СОШ №№1,2,3,4,5,7, Соль-</w:t>
      </w:r>
      <w:proofErr w:type="spellStart"/>
      <w:r w:rsidR="00DA0196">
        <w:t>Илецкий</w:t>
      </w:r>
      <w:proofErr w:type="spellEnd"/>
      <w:r w:rsidR="00DA0196">
        <w:t xml:space="preserve"> лицей, </w:t>
      </w:r>
      <w:proofErr w:type="spellStart"/>
      <w:r w:rsidR="00DA0196">
        <w:t>ул.Сорокинская</w:t>
      </w:r>
      <w:proofErr w:type="spellEnd"/>
      <w:r w:rsidR="00DA0196">
        <w:t xml:space="preserve"> «Детская поликлиника», </w:t>
      </w:r>
      <w:proofErr w:type="spellStart"/>
      <w:r w:rsidR="00DA0196">
        <w:t>мкрн.Северный</w:t>
      </w:r>
      <w:proofErr w:type="spellEnd"/>
      <w:r w:rsidR="00DA0196">
        <w:t xml:space="preserve"> хоккейная коробка, </w:t>
      </w:r>
      <w:proofErr w:type="spellStart"/>
      <w:r w:rsidR="00DA0196">
        <w:t>ул.Оренбургская</w:t>
      </w:r>
      <w:proofErr w:type="spellEnd"/>
      <w:r w:rsidR="00DA0196">
        <w:t xml:space="preserve"> (вход на центральный рынок), </w:t>
      </w:r>
      <w:proofErr w:type="spellStart"/>
      <w:r w:rsidR="00DA0196">
        <w:t>ул.Уральская-ул.Ленинградская</w:t>
      </w:r>
      <w:proofErr w:type="spellEnd"/>
      <w:r w:rsidR="00DA0196">
        <w:t xml:space="preserve"> (РДК), </w:t>
      </w:r>
      <w:proofErr w:type="spellStart"/>
      <w:r w:rsidR="00DA0196">
        <w:t>ул.Вокзальная</w:t>
      </w:r>
      <w:proofErr w:type="spellEnd"/>
      <w:r w:rsidR="00DA0196">
        <w:t xml:space="preserve"> (клуб </w:t>
      </w:r>
      <w:proofErr w:type="spellStart"/>
      <w:r w:rsidR="00DA0196">
        <w:t>им.В.И.Ленина</w:t>
      </w:r>
      <w:proofErr w:type="spellEnd"/>
      <w:r w:rsidR="00DA0196">
        <w:t xml:space="preserve">), </w:t>
      </w:r>
      <w:proofErr w:type="spellStart"/>
      <w:r w:rsidR="00DA0196">
        <w:t>ул.Московская</w:t>
      </w:r>
      <w:proofErr w:type="spellEnd"/>
      <w:r w:rsidR="00DA0196">
        <w:t xml:space="preserve"> (клуб им. </w:t>
      </w:r>
      <w:proofErr w:type="spellStart"/>
      <w:r w:rsidR="00DA0196">
        <w:t>В.В.Маяковского</w:t>
      </w:r>
      <w:proofErr w:type="spellEnd"/>
      <w:r w:rsidR="00DA0196">
        <w:t xml:space="preserve">), </w:t>
      </w:r>
      <w:proofErr w:type="spellStart"/>
      <w:r w:rsidR="00DA0196">
        <w:t>ул.Южная</w:t>
      </w:r>
      <w:proofErr w:type="spellEnd"/>
      <w:r w:rsidR="00DA0196">
        <w:t xml:space="preserve"> (клуб «Горняк»), МДОУ детские сады №№1,3,4,6,7,10,11,12,13, </w:t>
      </w:r>
      <w:proofErr w:type="spellStart"/>
      <w:r w:rsidR="00DA0196">
        <w:t>ул</w:t>
      </w:r>
      <w:proofErr w:type="gramStart"/>
      <w:r w:rsidR="00DA0196">
        <w:t>.П</w:t>
      </w:r>
      <w:proofErr w:type="gramEnd"/>
      <w:r w:rsidR="00DA0196">
        <w:t>ерсиянова-ул.Оренбургская</w:t>
      </w:r>
      <w:proofErr w:type="spellEnd"/>
      <w:r w:rsidR="00DA0196">
        <w:t xml:space="preserve">, </w:t>
      </w:r>
      <w:proofErr w:type="spellStart"/>
      <w:r w:rsidR="001F147E">
        <w:t>ул.Южная</w:t>
      </w:r>
      <w:proofErr w:type="spellEnd"/>
      <w:r w:rsidR="001F147E">
        <w:t xml:space="preserve"> (выезд из </w:t>
      </w:r>
      <w:proofErr w:type="spellStart"/>
      <w:r w:rsidR="001F147E">
        <w:t>г.Соль</w:t>
      </w:r>
      <w:proofErr w:type="spellEnd"/>
      <w:r w:rsidR="001F147E">
        <w:t xml:space="preserve">-Илецк), мост ч/з </w:t>
      </w:r>
      <w:proofErr w:type="spellStart"/>
      <w:r w:rsidR="001F147E">
        <w:t>р.Елшанка</w:t>
      </w:r>
      <w:proofErr w:type="spellEnd"/>
      <w:r w:rsidR="001F147E">
        <w:t xml:space="preserve">, </w:t>
      </w:r>
      <w:proofErr w:type="spellStart"/>
      <w:r w:rsidR="001F147E">
        <w:t>ул.Московская</w:t>
      </w:r>
      <w:proofErr w:type="spellEnd"/>
      <w:r w:rsidR="001F147E">
        <w:t xml:space="preserve"> (примыкание к руслу </w:t>
      </w:r>
      <w:proofErr w:type="spellStart"/>
      <w:r w:rsidR="001F147E">
        <w:t>р.Песчанка</w:t>
      </w:r>
      <w:proofErr w:type="spellEnd"/>
      <w:r w:rsidR="001F147E">
        <w:t xml:space="preserve">, в районе АГЗС </w:t>
      </w:r>
      <w:proofErr w:type="spellStart"/>
      <w:r w:rsidR="001F147E">
        <w:t>ул.Московская</w:t>
      </w:r>
      <w:proofErr w:type="spellEnd"/>
      <w:r w:rsidR="001F147E">
        <w:t xml:space="preserve">), </w:t>
      </w:r>
      <w:proofErr w:type="spellStart"/>
      <w:r w:rsidR="001F147E">
        <w:t>ул.Московская-ул.Советская</w:t>
      </w:r>
      <w:proofErr w:type="spellEnd"/>
      <w:r w:rsidR="001F147E">
        <w:t xml:space="preserve">, </w:t>
      </w:r>
      <w:proofErr w:type="spellStart"/>
      <w:r w:rsidR="001F147E">
        <w:t>ул.Шоссейная-ул.Украинская</w:t>
      </w:r>
      <w:proofErr w:type="spellEnd"/>
      <w:r w:rsidR="001F147E">
        <w:t xml:space="preserve">, </w:t>
      </w:r>
      <w:proofErr w:type="spellStart"/>
      <w:r w:rsidR="001F147E">
        <w:t>ул.Цвиллинга-ул.Советская</w:t>
      </w:r>
      <w:proofErr w:type="spellEnd"/>
      <w:r w:rsidR="001F147E">
        <w:t xml:space="preserve">, </w:t>
      </w:r>
      <w:proofErr w:type="spellStart"/>
      <w:r w:rsidR="001F147E">
        <w:t>ул.Орская-Персиянова</w:t>
      </w:r>
      <w:proofErr w:type="spellEnd"/>
      <w:r w:rsidR="001F147E">
        <w:t xml:space="preserve">, </w:t>
      </w:r>
      <w:proofErr w:type="spellStart"/>
      <w:r w:rsidR="001F147E">
        <w:t>ул.Первомайская</w:t>
      </w:r>
      <w:proofErr w:type="spellEnd"/>
      <w:r w:rsidR="001F147E">
        <w:t xml:space="preserve">, </w:t>
      </w:r>
      <w:proofErr w:type="spellStart"/>
      <w:r w:rsidR="001F147E">
        <w:t>ул.Московская-ул.Ленина</w:t>
      </w:r>
      <w:proofErr w:type="spellEnd"/>
      <w:r w:rsidR="001F147E">
        <w:t>.</w:t>
      </w:r>
    </w:p>
    <w:p w:rsidR="00FD530E" w:rsidRDefault="001F147E" w:rsidP="00EB616D">
      <w:pPr>
        <w:pStyle w:val="a6"/>
        <w:ind w:left="0" w:firstLine="709"/>
      </w:pPr>
      <w:r>
        <w:t xml:space="preserve">По </w:t>
      </w:r>
      <w:r w:rsidR="00EB616D">
        <w:t>2 видеокамеры</w:t>
      </w:r>
      <w:r w:rsidR="003338D1">
        <w:t xml:space="preserve"> установлено: парк</w:t>
      </w:r>
      <w:r>
        <w:t xml:space="preserve"> «</w:t>
      </w:r>
      <w:proofErr w:type="spellStart"/>
      <w:r>
        <w:t>им.В.И.Ленина</w:t>
      </w:r>
      <w:proofErr w:type="spellEnd"/>
      <w:r>
        <w:t xml:space="preserve">», </w:t>
      </w:r>
      <w:proofErr w:type="spellStart"/>
      <w:r>
        <w:t>ул</w:t>
      </w:r>
      <w:proofErr w:type="gramStart"/>
      <w:r>
        <w:t>.М</w:t>
      </w:r>
      <w:proofErr w:type="gramEnd"/>
      <w:r>
        <w:t>осковская</w:t>
      </w:r>
      <w:proofErr w:type="spellEnd"/>
      <w:r>
        <w:t xml:space="preserve"> (стадион «Юность), </w:t>
      </w:r>
      <w:proofErr w:type="spellStart"/>
      <w:r w:rsidR="00EB616D">
        <w:t>ул.Украинская-ул.Свободы</w:t>
      </w:r>
      <w:proofErr w:type="spellEnd"/>
      <w:r w:rsidR="00EB616D">
        <w:t xml:space="preserve">, </w:t>
      </w:r>
      <w:r>
        <w:t xml:space="preserve">на въезде в </w:t>
      </w:r>
      <w:proofErr w:type="spellStart"/>
      <w:r>
        <w:t>г.Соль</w:t>
      </w:r>
      <w:proofErr w:type="spellEnd"/>
      <w:r>
        <w:t xml:space="preserve">-Илецк (трасса Оренбург-Соль-Илецк-Акбулак), </w:t>
      </w:r>
      <w:r w:rsidR="003338D1">
        <w:t xml:space="preserve"> магазин</w:t>
      </w:r>
      <w:r w:rsidR="00EB616D">
        <w:t xml:space="preserve"> «Рубин».</w:t>
      </w:r>
    </w:p>
    <w:p w:rsidR="00EB616D" w:rsidRDefault="003338D1" w:rsidP="00EB616D">
      <w:pPr>
        <w:pStyle w:val="a6"/>
        <w:ind w:left="0" w:firstLine="709"/>
      </w:pPr>
      <w:r>
        <w:t>По 3 видеокамеры установлено: сквер</w:t>
      </w:r>
      <w:r w:rsidR="00EB616D">
        <w:t xml:space="preserve"> «Революционеров», </w:t>
      </w:r>
      <w:proofErr w:type="spellStart"/>
      <w:r w:rsidR="00EB616D">
        <w:t>ул</w:t>
      </w:r>
      <w:proofErr w:type="gramStart"/>
      <w:r w:rsidR="00EB616D">
        <w:t>.У</w:t>
      </w:r>
      <w:proofErr w:type="gramEnd"/>
      <w:r w:rsidR="00EB616D">
        <w:t>ральская-пер.Хлебный</w:t>
      </w:r>
      <w:proofErr w:type="spellEnd"/>
      <w:r w:rsidR="00EB616D">
        <w:t xml:space="preserve"> (площадь перед ТЦ).</w:t>
      </w:r>
    </w:p>
    <w:p w:rsidR="00EB616D" w:rsidRDefault="00EB616D" w:rsidP="00EB616D">
      <w:pPr>
        <w:pStyle w:val="a6"/>
        <w:ind w:left="0" w:firstLine="709"/>
      </w:pPr>
      <w:r>
        <w:t>По 4 видеокамеры</w:t>
      </w:r>
      <w:r w:rsidR="003338D1">
        <w:t xml:space="preserve"> установлено:  </w:t>
      </w:r>
      <w:proofErr w:type="spellStart"/>
      <w:r w:rsidR="003338D1">
        <w:t>ул</w:t>
      </w:r>
      <w:proofErr w:type="gramStart"/>
      <w:r w:rsidR="003338D1">
        <w:t>.П</w:t>
      </w:r>
      <w:proofErr w:type="gramEnd"/>
      <w:r w:rsidR="003338D1">
        <w:t>ерсиянова</w:t>
      </w:r>
      <w:proofErr w:type="spellEnd"/>
      <w:r w:rsidR="003338D1">
        <w:t xml:space="preserve"> парк </w:t>
      </w:r>
      <w:proofErr w:type="spellStart"/>
      <w:r w:rsidR="003338D1">
        <w:t>им.Персиянова</w:t>
      </w:r>
      <w:proofErr w:type="spellEnd"/>
      <w:r w:rsidR="003338D1">
        <w:t xml:space="preserve">, </w:t>
      </w:r>
      <w:r>
        <w:t xml:space="preserve"> </w:t>
      </w:r>
      <w:proofErr w:type="spellStart"/>
      <w:r>
        <w:t>ул.Кар</w:t>
      </w:r>
      <w:r w:rsidR="003338D1">
        <w:t>ла</w:t>
      </w:r>
      <w:proofErr w:type="spellEnd"/>
      <w:r w:rsidR="003338D1">
        <w:t xml:space="preserve"> Маркса парк</w:t>
      </w:r>
      <w:r>
        <w:t xml:space="preserve"> Победы.</w:t>
      </w:r>
    </w:p>
    <w:p w:rsidR="00EB616D" w:rsidRPr="00541028" w:rsidRDefault="003338D1" w:rsidP="00EB616D">
      <w:pPr>
        <w:pStyle w:val="a6"/>
        <w:ind w:left="0" w:firstLine="709"/>
      </w:pPr>
      <w:r>
        <w:t>По 5 видеокамер установлено: парк</w:t>
      </w:r>
      <w:r w:rsidR="00EB616D">
        <w:t xml:space="preserve"> </w:t>
      </w:r>
      <w:r>
        <w:t>«</w:t>
      </w:r>
      <w:r w:rsidR="00EB616D">
        <w:t>Горняков</w:t>
      </w:r>
      <w:r>
        <w:t>»</w:t>
      </w:r>
      <w:r w:rsidR="00EB616D">
        <w:t>.</w:t>
      </w:r>
    </w:p>
    <w:p w:rsidR="005B15BF" w:rsidRPr="00541028" w:rsidRDefault="005B15BF" w:rsidP="00EB616D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Необходимость  взаимодействия полицейских с органами  местного самоуправления (особенно, в борьбе с нелегальным алкоголем), с образовательными учреждениями, социальными службами, ведения профилактической работы с лицами, состоящими на учете.</w:t>
      </w:r>
    </w:p>
    <w:p w:rsidR="00B72CF1" w:rsidRPr="00541028" w:rsidRDefault="005B15BF" w:rsidP="00EB616D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 </w:t>
      </w:r>
      <w:proofErr w:type="gramStart"/>
      <w:r w:rsidR="005966CB" w:rsidRPr="00541028">
        <w:rPr>
          <w:sz w:val="28"/>
          <w:szCs w:val="28"/>
        </w:rPr>
        <w:t>Важное значение</w:t>
      </w:r>
      <w:proofErr w:type="gramEnd"/>
      <w:r w:rsidR="005966CB" w:rsidRPr="00541028">
        <w:rPr>
          <w:sz w:val="28"/>
          <w:szCs w:val="28"/>
        </w:rPr>
        <w:t xml:space="preserve"> в вопросах обеспечения безопасности имеют общественные формирования правоохранительной напр</w:t>
      </w:r>
      <w:r w:rsidR="00C9604B" w:rsidRPr="00541028">
        <w:rPr>
          <w:sz w:val="28"/>
          <w:szCs w:val="28"/>
        </w:rPr>
        <w:t>а</w:t>
      </w:r>
      <w:r w:rsidR="005966CB" w:rsidRPr="00541028">
        <w:rPr>
          <w:sz w:val="28"/>
          <w:szCs w:val="28"/>
        </w:rPr>
        <w:t xml:space="preserve">вленности и частные охранные структуры. </w:t>
      </w:r>
    </w:p>
    <w:p w:rsidR="00755D09" w:rsidRPr="00541028" w:rsidRDefault="00755D09" w:rsidP="00EB616D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 В целях профилактики «бытовой преступности» </w:t>
      </w:r>
      <w:r w:rsidR="00C734FD" w:rsidRPr="00541028">
        <w:rPr>
          <w:sz w:val="28"/>
          <w:szCs w:val="28"/>
        </w:rPr>
        <w:t>необходимо активизировать</w:t>
      </w:r>
      <w:r w:rsidRPr="00541028">
        <w:rPr>
          <w:sz w:val="28"/>
          <w:szCs w:val="28"/>
        </w:rPr>
        <w:t xml:space="preserve"> деятельности всех органов системы профилактики в направлении раннего предупреждения тяжких насил</w:t>
      </w:r>
      <w:r w:rsidR="00C734FD" w:rsidRPr="00541028">
        <w:rPr>
          <w:sz w:val="28"/>
          <w:szCs w:val="28"/>
        </w:rPr>
        <w:t xml:space="preserve">ьственных преступлений в сфере </w:t>
      </w:r>
      <w:r w:rsidRPr="00541028">
        <w:rPr>
          <w:sz w:val="28"/>
          <w:szCs w:val="28"/>
        </w:rPr>
        <w:t xml:space="preserve">быта. Требуется своевременное </w:t>
      </w:r>
      <w:proofErr w:type="gramStart"/>
      <w:r w:rsidRPr="00541028">
        <w:rPr>
          <w:sz w:val="28"/>
          <w:szCs w:val="28"/>
        </w:rPr>
        <w:t>выявление</w:t>
      </w:r>
      <w:proofErr w:type="gramEnd"/>
      <w:r w:rsidRPr="00541028">
        <w:rPr>
          <w:sz w:val="28"/>
          <w:szCs w:val="28"/>
        </w:rPr>
        <w:t xml:space="preserve"> и принятие достаточных мер к лицам, совершающим такие противоправные деяния, как угроза убийством, умышленное причинение легкого вреда здоровью, побои, истязания, вовлечение несовершеннолетних в систематическое употребление спиртных напитков, занятие проституцией, мелкое хулиганство, распитие спиртных напитков в общественных местах и др.</w:t>
      </w:r>
    </w:p>
    <w:p w:rsidR="00755D09" w:rsidRPr="00541028" w:rsidRDefault="00755D09" w:rsidP="00E7328A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Проводятся организационные и практические мероприятия в целях недопущения незаконного оборота алкогольной и спиртосодержащей продукции. </w:t>
      </w:r>
    </w:p>
    <w:p w:rsidR="00755D09" w:rsidRPr="00541028" w:rsidRDefault="00755D09" w:rsidP="00E7328A">
      <w:pPr>
        <w:pStyle w:val="ac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Вместе с тем принятых мер в сфере обеспечения общественного порядка явно недостаточно. Сегодня необходимо создание нормальных условий для 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активность граждан и общественных формирований в охране общественного порядка.</w:t>
      </w:r>
    </w:p>
    <w:p w:rsidR="00C734FD" w:rsidRPr="00541028" w:rsidRDefault="00755D09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lastRenderedPageBreak/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</w:t>
      </w:r>
      <w:r w:rsidR="00C734FD" w:rsidRPr="00541028">
        <w:rPr>
          <w:sz w:val="28"/>
          <w:szCs w:val="28"/>
        </w:rPr>
        <w:t xml:space="preserve"> округа</w:t>
      </w:r>
      <w:r w:rsidRPr="00541028">
        <w:rPr>
          <w:sz w:val="28"/>
          <w:szCs w:val="28"/>
        </w:rPr>
        <w:t>. Решение данных задач невозможно без серьёзной поддержки органов муниципальной  власти</w:t>
      </w:r>
      <w:r w:rsidR="00C734FD" w:rsidRPr="00541028">
        <w:rPr>
          <w:sz w:val="28"/>
          <w:szCs w:val="28"/>
        </w:rPr>
        <w:t xml:space="preserve"> округа</w:t>
      </w:r>
      <w:r w:rsidRPr="00541028">
        <w:rPr>
          <w:sz w:val="28"/>
          <w:szCs w:val="28"/>
        </w:rPr>
        <w:t xml:space="preserve">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</w:t>
      </w:r>
      <w:proofErr w:type="spellStart"/>
      <w:r w:rsidRPr="00541028">
        <w:rPr>
          <w:sz w:val="28"/>
          <w:szCs w:val="28"/>
        </w:rPr>
        <w:t>программно</w:t>
      </w:r>
      <w:proofErr w:type="spellEnd"/>
      <w:r w:rsidRPr="00541028">
        <w:rPr>
          <w:sz w:val="28"/>
          <w:szCs w:val="28"/>
        </w:rPr>
        <w:t xml:space="preserve"> – целевого подхода.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Программный метод в реализации мер по противодействию преступности доказал свою эффективность на муниципальном уровне.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Решению этих задач должна служить «Комплексная программа профилактики правонарушений в муниципальном образовании Соль-</w:t>
      </w:r>
      <w:proofErr w:type="spellStart"/>
      <w:r w:rsidRPr="00541028">
        <w:rPr>
          <w:color w:val="000000"/>
          <w:sz w:val="28"/>
          <w:szCs w:val="28"/>
        </w:rPr>
        <w:t>Илецки</w:t>
      </w:r>
      <w:r w:rsidR="00BF59A6" w:rsidRPr="00541028">
        <w:rPr>
          <w:color w:val="000000"/>
          <w:sz w:val="28"/>
          <w:szCs w:val="28"/>
        </w:rPr>
        <w:t>й</w:t>
      </w:r>
      <w:proofErr w:type="spellEnd"/>
      <w:r w:rsidR="00BF59A6" w:rsidRPr="00541028">
        <w:rPr>
          <w:color w:val="000000"/>
          <w:sz w:val="28"/>
          <w:szCs w:val="28"/>
        </w:rPr>
        <w:t xml:space="preserve"> городской ок</w:t>
      </w:r>
      <w:r w:rsidR="004D30FF">
        <w:rPr>
          <w:color w:val="000000"/>
          <w:sz w:val="28"/>
          <w:szCs w:val="28"/>
        </w:rPr>
        <w:t>руг на 2020 - 2023</w:t>
      </w:r>
      <w:r w:rsidRPr="00541028">
        <w:rPr>
          <w:color w:val="000000"/>
          <w:sz w:val="28"/>
          <w:szCs w:val="28"/>
        </w:rPr>
        <w:t xml:space="preserve"> годы».</w:t>
      </w:r>
    </w:p>
    <w:p w:rsidR="00EB5EE1" w:rsidRPr="00541028" w:rsidRDefault="00EB5EE1" w:rsidP="00E7328A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Программа соответствует установленным приоритетам социально-экономического развития городского округа, способствует обеспечению роста благосостояния и качества жизни населения.</w:t>
      </w:r>
    </w:p>
    <w:p w:rsidR="00E7328A" w:rsidRDefault="00E7328A" w:rsidP="00E732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72CF1" w:rsidRDefault="00B72CF1" w:rsidP="00E732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72CF1" w:rsidRPr="00541028" w:rsidRDefault="00B72CF1" w:rsidP="00E7328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5EE1" w:rsidRPr="00541028" w:rsidRDefault="00EB5EE1" w:rsidP="00E732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541028">
        <w:rPr>
          <w:b/>
          <w:bCs/>
          <w:color w:val="000000"/>
          <w:sz w:val="28"/>
          <w:szCs w:val="28"/>
        </w:rPr>
        <w:t>2. Цели, задачи, основные мероприятия и сроки реализации Программы</w:t>
      </w:r>
    </w:p>
    <w:p w:rsidR="00E7328A" w:rsidRPr="00541028" w:rsidRDefault="00E7328A" w:rsidP="0098132B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</w:p>
    <w:p w:rsidR="00952CD8" w:rsidRPr="00541028" w:rsidRDefault="00952CD8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41028">
        <w:rPr>
          <w:sz w:val="28"/>
          <w:szCs w:val="28"/>
        </w:rPr>
        <w:t>Основными целями Программы являются: укрепление на территории округа законности,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 консолидация усилий органов государственной власти Соль-</w:t>
      </w:r>
      <w:proofErr w:type="spellStart"/>
      <w:r w:rsidRPr="00541028">
        <w:rPr>
          <w:sz w:val="28"/>
          <w:szCs w:val="28"/>
        </w:rPr>
        <w:t>Илецкого</w:t>
      </w:r>
      <w:proofErr w:type="spellEnd"/>
      <w:r w:rsidRPr="00541028">
        <w:rPr>
          <w:sz w:val="28"/>
          <w:szCs w:val="28"/>
        </w:rPr>
        <w:t xml:space="preserve"> городского округа,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и усиления борьбы с преступностью;</w:t>
      </w:r>
      <w:proofErr w:type="gramEnd"/>
      <w:r w:rsidR="0098132B" w:rsidRPr="00541028">
        <w:rPr>
          <w:color w:val="000000"/>
          <w:sz w:val="28"/>
          <w:szCs w:val="28"/>
        </w:rPr>
        <w:t xml:space="preserve"> совершенствование системы профилактики преступлений и иных правонарушений, повышение уровня обеспечения общественного порядка и общественной безопасности,</w:t>
      </w:r>
      <w:r w:rsidRPr="00541028">
        <w:rPr>
          <w:sz w:val="28"/>
          <w:szCs w:val="28"/>
        </w:rPr>
        <w:t xml:space="preserve"> оперативное реагирование на изменение криминогенной ситуации </w:t>
      </w:r>
      <w:proofErr w:type="gramStart"/>
      <w:r w:rsidRPr="00541028">
        <w:rPr>
          <w:sz w:val="28"/>
          <w:szCs w:val="28"/>
        </w:rPr>
        <w:t>в</w:t>
      </w:r>
      <w:proofErr w:type="gramEnd"/>
      <w:r w:rsidRPr="00541028">
        <w:rPr>
          <w:sz w:val="28"/>
          <w:szCs w:val="28"/>
        </w:rPr>
        <w:t xml:space="preserve"> </w:t>
      </w:r>
      <w:proofErr w:type="gramStart"/>
      <w:r w:rsidRPr="00541028">
        <w:rPr>
          <w:sz w:val="28"/>
          <w:szCs w:val="28"/>
        </w:rPr>
        <w:t>Соль-Илецком</w:t>
      </w:r>
      <w:proofErr w:type="gramEnd"/>
      <w:r w:rsidRPr="00541028">
        <w:rPr>
          <w:sz w:val="28"/>
          <w:szCs w:val="28"/>
        </w:rPr>
        <w:t xml:space="preserve"> городском округе.</w:t>
      </w:r>
    </w:p>
    <w:p w:rsidR="00EB5EE1" w:rsidRPr="00541028" w:rsidRDefault="00952CD8" w:rsidP="00E7328A">
      <w:pPr>
        <w:pStyle w:val="3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41028">
        <w:rPr>
          <w:sz w:val="28"/>
          <w:szCs w:val="28"/>
        </w:rPr>
        <w:t xml:space="preserve">Для достижения поставленных целей необходимо решение следующих </w:t>
      </w:r>
      <w:r w:rsidR="00EB5EE1" w:rsidRPr="00541028">
        <w:rPr>
          <w:color w:val="000000"/>
          <w:sz w:val="28"/>
          <w:szCs w:val="28"/>
        </w:rPr>
        <w:t>задач:</w:t>
      </w:r>
    </w:p>
    <w:p w:rsidR="0098132B" w:rsidRPr="00541028" w:rsidRDefault="0098132B" w:rsidP="00E732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1028">
        <w:rPr>
          <w:iCs/>
          <w:color w:val="000000"/>
          <w:sz w:val="28"/>
          <w:szCs w:val="28"/>
        </w:rPr>
        <w:t>-предупреждение правонарушений и преступлений на  улицах и в общественных местах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Pr="00541028">
        <w:rPr>
          <w:iCs/>
          <w:color w:val="000000"/>
          <w:sz w:val="28"/>
          <w:szCs w:val="28"/>
        </w:rPr>
        <w:t xml:space="preserve">; </w:t>
      </w:r>
    </w:p>
    <w:p w:rsidR="0098132B" w:rsidRPr="00541028" w:rsidRDefault="005A7529" w:rsidP="00E732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132B" w:rsidRPr="00541028">
        <w:rPr>
          <w:rFonts w:ascii="Times New Roman" w:hAnsi="Times New Roman"/>
          <w:sz w:val="28"/>
          <w:szCs w:val="28"/>
        </w:rPr>
        <w:t>противодействие терроризму, проявлениям политического, этнического, религиозного экстремизма;</w:t>
      </w:r>
    </w:p>
    <w:p w:rsidR="0098132B" w:rsidRPr="00541028" w:rsidRDefault="005A7529" w:rsidP="00E7328A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98132B" w:rsidRPr="00541028">
        <w:rPr>
          <w:iCs/>
          <w:color w:val="000000"/>
          <w:sz w:val="28"/>
          <w:szCs w:val="28"/>
        </w:rPr>
        <w:t>развитие новых форм взаимодействия  служб безопасности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="0098132B" w:rsidRPr="00541028">
        <w:rPr>
          <w:iCs/>
          <w:color w:val="000000"/>
          <w:sz w:val="28"/>
          <w:szCs w:val="28"/>
        </w:rPr>
        <w:t>, органов местного самоуправления, предприятий и учреждений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="0098132B" w:rsidRPr="00541028">
        <w:rPr>
          <w:iCs/>
          <w:color w:val="000000"/>
          <w:sz w:val="28"/>
          <w:szCs w:val="28"/>
        </w:rPr>
        <w:t>, общественными организациями и объединениями  по вопросам обеспечения безопасности в</w:t>
      </w:r>
      <w:r w:rsidR="007B125A" w:rsidRPr="00541028">
        <w:rPr>
          <w:iCs/>
          <w:color w:val="000000"/>
          <w:sz w:val="28"/>
          <w:szCs w:val="28"/>
        </w:rPr>
        <w:t xml:space="preserve"> округе</w:t>
      </w:r>
      <w:r w:rsidR="0098132B" w:rsidRPr="00541028">
        <w:rPr>
          <w:iCs/>
          <w:color w:val="000000"/>
          <w:sz w:val="28"/>
          <w:szCs w:val="28"/>
        </w:rPr>
        <w:t>;</w:t>
      </w:r>
    </w:p>
    <w:p w:rsidR="0098132B" w:rsidRPr="00541028" w:rsidRDefault="0098132B" w:rsidP="00E7328A">
      <w:pPr>
        <w:ind w:firstLine="709"/>
        <w:jc w:val="both"/>
        <w:rPr>
          <w:iCs/>
          <w:color w:val="000000"/>
          <w:sz w:val="28"/>
          <w:szCs w:val="28"/>
        </w:rPr>
      </w:pPr>
      <w:r w:rsidRPr="00541028">
        <w:rPr>
          <w:iCs/>
          <w:color w:val="000000"/>
          <w:sz w:val="28"/>
          <w:szCs w:val="28"/>
        </w:rPr>
        <w:lastRenderedPageBreak/>
        <w:t>- обеспечение комплексного подхода к решению задач по обеспечению правопорядка на территории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Pr="00541028">
        <w:rPr>
          <w:iCs/>
          <w:color w:val="000000"/>
          <w:sz w:val="28"/>
          <w:szCs w:val="28"/>
        </w:rPr>
        <w:t>;</w:t>
      </w:r>
    </w:p>
    <w:p w:rsidR="0098132B" w:rsidRPr="00541028" w:rsidRDefault="0098132B" w:rsidP="00E732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028">
        <w:rPr>
          <w:rFonts w:ascii="Times New Roman" w:hAnsi="Times New Roman"/>
          <w:sz w:val="28"/>
          <w:szCs w:val="28"/>
        </w:rPr>
        <w:t>- привлечение  организаций, общественных объединений и граждан к укреплению правопорядка;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снижение уровня преступности на территории</w:t>
      </w:r>
      <w:r w:rsidR="007B125A" w:rsidRPr="00541028">
        <w:rPr>
          <w:iCs/>
          <w:color w:val="000000"/>
          <w:sz w:val="28"/>
          <w:szCs w:val="28"/>
        </w:rPr>
        <w:t xml:space="preserve"> округа</w:t>
      </w:r>
      <w:r w:rsidRPr="00541028">
        <w:rPr>
          <w:sz w:val="28"/>
          <w:szCs w:val="28"/>
        </w:rPr>
        <w:t>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повышение раскрываемости тяжких и особо тяжких преступлений;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повышение эффективности борьбы с организованной преступностью, незаконным оборотом наркотиков, проявлениями терроризма и экстремизма, пресечение незаконной миграции;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совершенствование многоуровневой системы профилактики правонарушений;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- снижение уровня рецидивной преступности, социальная адаптация лиц, освободившихся из мест лишения свободы; 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98132B" w:rsidRPr="00541028" w:rsidRDefault="0098132B" w:rsidP="00E7328A">
      <w:pPr>
        <w:pStyle w:val="ConsNonformat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41028">
        <w:rPr>
          <w:rFonts w:ascii="Times New Roman" w:hAnsi="Times New Roman"/>
          <w:sz w:val="28"/>
          <w:szCs w:val="28"/>
        </w:rPr>
        <w:t>- повышение эффективности работы участковых уполномоченных полиции по выявлению и раскрытию преступлений на обслуживаемых административных участках;</w:t>
      </w:r>
    </w:p>
    <w:p w:rsidR="0098132B" w:rsidRPr="00541028" w:rsidRDefault="0098132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повышение уровня правовой осведомлённости и правовой культуры граждан;</w:t>
      </w:r>
    </w:p>
    <w:p w:rsidR="0098132B" w:rsidRPr="00541028" w:rsidRDefault="005A7529" w:rsidP="00E732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32B" w:rsidRPr="00541028">
        <w:rPr>
          <w:sz w:val="28"/>
          <w:szCs w:val="28"/>
        </w:rPr>
        <w:t>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Достижение поставленных целей</w:t>
      </w:r>
      <w:r w:rsidR="0098132B" w:rsidRPr="00541028">
        <w:rPr>
          <w:sz w:val="28"/>
          <w:szCs w:val="28"/>
        </w:rPr>
        <w:t xml:space="preserve"> и задач</w:t>
      </w:r>
      <w:r w:rsidRPr="00541028">
        <w:rPr>
          <w:sz w:val="28"/>
          <w:szCs w:val="28"/>
        </w:rPr>
        <w:t xml:space="preserve"> планируется осуществить в ходе реализации комплекса мероприятий программы:</w:t>
      </w:r>
    </w:p>
    <w:p w:rsidR="00EB5EE1" w:rsidRPr="00E7328A" w:rsidRDefault="00EB5EE1" w:rsidP="00E7328A">
      <w:pPr>
        <w:ind w:firstLine="709"/>
        <w:jc w:val="both"/>
        <w:rPr>
          <w:rFonts w:ascii="Arial" w:hAnsi="Arial" w:cs="Arial"/>
        </w:rPr>
      </w:pPr>
      <w:r w:rsidRPr="00541028">
        <w:rPr>
          <w:sz w:val="28"/>
          <w:szCs w:val="28"/>
        </w:rPr>
        <w:t>-общая профилактика правонарушений</w:t>
      </w:r>
      <w:r w:rsidRPr="00E7328A">
        <w:rPr>
          <w:rFonts w:ascii="Arial" w:hAnsi="Arial" w:cs="Arial"/>
        </w:rPr>
        <w:t>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-профилактика правонарушений на улицах, в общественных местах;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-предупреждение экстремизма и терроризма;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-профилактика правонарушений, профилактика насилия в сфере семейно-бытовых отношений;</w:t>
      </w:r>
    </w:p>
    <w:p w:rsidR="00EB5EE1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-профилактика правонарушений отдельных категорий населения несовершеннолетних, мигрантов, лиц, освободившихся из мест лишения свободы.</w:t>
      </w:r>
    </w:p>
    <w:p w:rsidR="00477D3E" w:rsidRPr="00541028" w:rsidRDefault="00EB5EE1" w:rsidP="00E7328A">
      <w:pPr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Реализация мероприятий Программы р</w:t>
      </w:r>
      <w:r w:rsidR="007E41E9" w:rsidRPr="00541028">
        <w:rPr>
          <w:sz w:val="28"/>
          <w:szCs w:val="28"/>
        </w:rPr>
        <w:t>ассчитана на 4</w:t>
      </w:r>
      <w:r w:rsidR="00B72CF1">
        <w:rPr>
          <w:sz w:val="28"/>
          <w:szCs w:val="28"/>
        </w:rPr>
        <w:t xml:space="preserve"> года (202</w:t>
      </w:r>
      <w:r w:rsidR="004D30FF">
        <w:rPr>
          <w:sz w:val="28"/>
          <w:szCs w:val="28"/>
        </w:rPr>
        <w:t>0 - 2023</w:t>
      </w:r>
      <w:r w:rsidRPr="00541028">
        <w:rPr>
          <w:sz w:val="28"/>
          <w:szCs w:val="28"/>
        </w:rPr>
        <w:t xml:space="preserve"> годы).</w:t>
      </w:r>
    </w:p>
    <w:p w:rsidR="00D16104" w:rsidRPr="00541028" w:rsidRDefault="00D16104" w:rsidP="00997E4F">
      <w:pPr>
        <w:jc w:val="both"/>
        <w:rPr>
          <w:sz w:val="28"/>
          <w:szCs w:val="28"/>
        </w:rPr>
      </w:pPr>
    </w:p>
    <w:p w:rsidR="005F32CB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proofErr w:type="gramStart"/>
      <w:r w:rsidRPr="00541028">
        <w:rPr>
          <w:b/>
          <w:sz w:val="28"/>
          <w:szCs w:val="28"/>
          <w:lang w:val="en-US"/>
        </w:rPr>
        <w:t>I</w:t>
      </w:r>
      <w:r w:rsidRPr="00541028">
        <w:rPr>
          <w:b/>
          <w:sz w:val="28"/>
          <w:szCs w:val="28"/>
        </w:rPr>
        <w:t xml:space="preserve">. </w:t>
      </w:r>
      <w:r w:rsidR="00477D3E" w:rsidRPr="00541028">
        <w:rPr>
          <w:b/>
          <w:sz w:val="28"/>
          <w:szCs w:val="28"/>
        </w:rPr>
        <w:t>П</w:t>
      </w:r>
      <w:r w:rsidR="00244480" w:rsidRPr="00541028">
        <w:rPr>
          <w:b/>
          <w:sz w:val="28"/>
          <w:szCs w:val="28"/>
        </w:rPr>
        <w:t>еречень мероприятий Программы.</w:t>
      </w:r>
      <w:proofErr w:type="gramEnd"/>
    </w:p>
    <w:p w:rsidR="00E7328A" w:rsidRPr="00541028" w:rsidRDefault="00E7328A" w:rsidP="0098132B">
      <w:pPr>
        <w:suppressAutoHyphens/>
        <w:ind w:firstLine="708"/>
        <w:jc w:val="both"/>
        <w:rPr>
          <w:sz w:val="28"/>
          <w:szCs w:val="28"/>
        </w:rPr>
      </w:pPr>
    </w:p>
    <w:p w:rsidR="00477D3E" w:rsidRPr="00541028" w:rsidRDefault="00477D3E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Для решения поставленных в Программе задач запланированы мероприятия по следующим направлениям:</w:t>
      </w:r>
    </w:p>
    <w:p w:rsidR="001829A0" w:rsidRPr="00541028" w:rsidRDefault="001829A0" w:rsidP="0098132B">
      <w:pPr>
        <w:suppressAutoHyphens/>
        <w:ind w:firstLine="708"/>
        <w:jc w:val="both"/>
        <w:rPr>
          <w:b/>
          <w:sz w:val="28"/>
          <w:szCs w:val="28"/>
        </w:rPr>
      </w:pPr>
    </w:p>
    <w:p w:rsidR="00477D3E" w:rsidRPr="00541028" w:rsidRDefault="00E7328A" w:rsidP="00E7328A">
      <w:pPr>
        <w:suppressAutoHyphens/>
        <w:jc w:val="center"/>
        <w:rPr>
          <w:sz w:val="28"/>
          <w:szCs w:val="28"/>
        </w:rPr>
      </w:pPr>
      <w:r w:rsidRPr="00541028">
        <w:rPr>
          <w:b/>
          <w:sz w:val="28"/>
          <w:szCs w:val="28"/>
        </w:rPr>
        <w:t>1.</w:t>
      </w:r>
      <w:r w:rsidR="00477D3E" w:rsidRPr="00541028">
        <w:rPr>
          <w:b/>
          <w:sz w:val="28"/>
          <w:szCs w:val="28"/>
        </w:rPr>
        <w:t>Профилактика правонарушений</w:t>
      </w:r>
      <w:r w:rsidR="00AE19BF" w:rsidRPr="00541028">
        <w:rPr>
          <w:b/>
          <w:sz w:val="28"/>
          <w:szCs w:val="28"/>
        </w:rPr>
        <w:t xml:space="preserve"> и  обеспечение общественного порядка</w:t>
      </w:r>
    </w:p>
    <w:p w:rsidR="00E7328A" w:rsidRPr="00541028" w:rsidRDefault="00E7328A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на территории</w:t>
      </w:r>
      <w:r w:rsidR="00452AFF" w:rsidRPr="00541028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среди несовершеннолетних;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 xml:space="preserve">профилактика правонарушений в отношении определенных категорий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lastRenderedPageBreak/>
        <w:t>лиц;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правонарушений в общественных местах и на улицах;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миграции;</w:t>
      </w:r>
    </w:p>
    <w:p w:rsidR="00477D3E" w:rsidRPr="00541028" w:rsidRDefault="00131926" w:rsidP="00E7328A">
      <w:pPr>
        <w:pStyle w:val="ConsNormal"/>
        <w:tabs>
          <w:tab w:val="left" w:pos="0"/>
          <w:tab w:val="left" w:pos="176"/>
        </w:tabs>
        <w:suppressAutoHyphens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102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541028">
        <w:rPr>
          <w:rFonts w:ascii="Times New Roman" w:hAnsi="Times New Roman"/>
          <w:color w:val="000000"/>
          <w:sz w:val="28"/>
          <w:szCs w:val="28"/>
        </w:rPr>
        <w:t>организационно-методическое и информационное обеспече</w:t>
      </w:r>
      <w:r w:rsidR="00AE19BF" w:rsidRPr="00541028">
        <w:rPr>
          <w:rFonts w:ascii="Times New Roman" w:hAnsi="Times New Roman"/>
          <w:color w:val="000000"/>
          <w:sz w:val="28"/>
          <w:szCs w:val="28"/>
        </w:rPr>
        <w:t>ние профилактики правонарушений;</w:t>
      </w:r>
    </w:p>
    <w:p w:rsidR="00B50778" w:rsidRPr="00541028" w:rsidRDefault="00B50778" w:rsidP="005A7529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color w:val="000000"/>
          <w:sz w:val="28"/>
          <w:szCs w:val="28"/>
        </w:rPr>
        <w:t>-</w:t>
      </w:r>
      <w:r w:rsidRPr="00541028">
        <w:rPr>
          <w:b/>
          <w:sz w:val="28"/>
          <w:szCs w:val="28"/>
        </w:rPr>
        <w:t xml:space="preserve"> </w:t>
      </w:r>
      <w:r w:rsidRPr="00541028">
        <w:rPr>
          <w:sz w:val="28"/>
          <w:szCs w:val="28"/>
        </w:rPr>
        <w:t>участие граждан и общ</w:t>
      </w:r>
      <w:r w:rsidR="005A7529">
        <w:rPr>
          <w:sz w:val="28"/>
          <w:szCs w:val="28"/>
        </w:rPr>
        <w:t xml:space="preserve">ественных формирований в охране </w:t>
      </w:r>
      <w:r w:rsidRPr="00541028">
        <w:rPr>
          <w:sz w:val="28"/>
          <w:szCs w:val="28"/>
        </w:rPr>
        <w:t>общественного порядка</w:t>
      </w:r>
      <w:r w:rsidR="00AE19BF" w:rsidRPr="00541028">
        <w:rPr>
          <w:sz w:val="28"/>
          <w:szCs w:val="28"/>
        </w:rPr>
        <w:t>;</w:t>
      </w:r>
    </w:p>
    <w:p w:rsidR="00AE19BF" w:rsidRPr="00541028" w:rsidRDefault="00AE19BF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 информационно-пропагандистское обеспечение деятельности участковых уполномоченных полиции, укрепления доверия населения.</w:t>
      </w:r>
    </w:p>
    <w:p w:rsidR="00AE19BF" w:rsidRPr="00541028" w:rsidRDefault="00AE19BF" w:rsidP="00B50778">
      <w:pPr>
        <w:suppressAutoHyphens/>
        <w:rPr>
          <w:b/>
          <w:sz w:val="28"/>
          <w:szCs w:val="28"/>
        </w:rPr>
      </w:pPr>
    </w:p>
    <w:p w:rsidR="001829A0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</w:rPr>
        <w:t>2.</w:t>
      </w:r>
      <w:r w:rsidR="00477D3E" w:rsidRPr="00541028">
        <w:rPr>
          <w:b/>
          <w:sz w:val="28"/>
          <w:szCs w:val="28"/>
        </w:rPr>
        <w:t>Усиление борьбы с преступностью</w:t>
      </w:r>
    </w:p>
    <w:p w:rsidR="00783B7A" w:rsidRPr="00541028" w:rsidRDefault="00783B7A" w:rsidP="00E7328A">
      <w:pPr>
        <w:suppressAutoHyphens/>
        <w:ind w:firstLine="709"/>
        <w:jc w:val="both"/>
        <w:rPr>
          <w:sz w:val="28"/>
          <w:szCs w:val="28"/>
        </w:rPr>
      </w:pPr>
    </w:p>
    <w:p w:rsidR="00477D3E" w:rsidRPr="00541028" w:rsidRDefault="00131926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- </w:t>
      </w:r>
      <w:r w:rsidR="00477D3E" w:rsidRPr="00541028">
        <w:rPr>
          <w:sz w:val="28"/>
          <w:szCs w:val="28"/>
        </w:rPr>
        <w:t xml:space="preserve">преодоление </w:t>
      </w:r>
      <w:proofErr w:type="gramStart"/>
      <w:r w:rsidR="00477D3E" w:rsidRPr="00541028">
        <w:rPr>
          <w:sz w:val="28"/>
          <w:szCs w:val="28"/>
        </w:rPr>
        <w:t>криминализации предприятий экономики всех форм собственности</w:t>
      </w:r>
      <w:proofErr w:type="gramEnd"/>
      <w:r w:rsidR="00477D3E" w:rsidRPr="00541028">
        <w:rPr>
          <w:sz w:val="28"/>
          <w:szCs w:val="28"/>
        </w:rPr>
        <w:t>;</w:t>
      </w:r>
    </w:p>
    <w:p w:rsidR="00AE19BF" w:rsidRPr="00541028" w:rsidRDefault="00131926" w:rsidP="00E7328A">
      <w:pPr>
        <w:suppressAutoHyphens/>
        <w:ind w:firstLine="709"/>
        <w:jc w:val="both"/>
        <w:rPr>
          <w:noProof/>
          <w:sz w:val="28"/>
          <w:szCs w:val="28"/>
        </w:rPr>
      </w:pPr>
      <w:r w:rsidRPr="00541028">
        <w:rPr>
          <w:noProof/>
          <w:sz w:val="28"/>
          <w:szCs w:val="28"/>
        </w:rPr>
        <w:t xml:space="preserve">- </w:t>
      </w:r>
      <w:r w:rsidR="00477D3E" w:rsidRPr="00541028">
        <w:rPr>
          <w:noProof/>
          <w:sz w:val="28"/>
          <w:szCs w:val="28"/>
        </w:rPr>
        <w:t xml:space="preserve">борьба с организованной преступностью, коррупцией, наркобизнесом, терроризмом и экстремизмом. </w:t>
      </w:r>
    </w:p>
    <w:p w:rsidR="00477D3E" w:rsidRPr="00541028" w:rsidRDefault="00AE19BF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noProof/>
          <w:sz w:val="28"/>
          <w:szCs w:val="28"/>
        </w:rPr>
        <w:t>- о</w:t>
      </w:r>
      <w:r w:rsidR="00477D3E" w:rsidRPr="00541028">
        <w:rPr>
          <w:noProof/>
          <w:sz w:val="28"/>
          <w:szCs w:val="28"/>
        </w:rPr>
        <w:t>беспечение общественного порядка;</w:t>
      </w:r>
    </w:p>
    <w:p w:rsidR="00477D3E" w:rsidRPr="00541028" w:rsidRDefault="00131926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- </w:t>
      </w:r>
      <w:r w:rsidR="00477D3E" w:rsidRPr="00541028">
        <w:rPr>
          <w:sz w:val="28"/>
          <w:szCs w:val="28"/>
        </w:rPr>
        <w:t>раскрытие и расследование преступлений;</w:t>
      </w:r>
    </w:p>
    <w:p w:rsidR="00477D3E" w:rsidRPr="00541028" w:rsidRDefault="00495417" w:rsidP="00E732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7D3E" w:rsidRPr="00541028">
        <w:rPr>
          <w:sz w:val="28"/>
          <w:szCs w:val="28"/>
        </w:rPr>
        <w:t>информационно-пропагандистское обеспечение борьбы с преступностью.</w:t>
      </w:r>
    </w:p>
    <w:p w:rsidR="001309A0" w:rsidRPr="00541028" w:rsidRDefault="001309A0" w:rsidP="006B4811">
      <w:pPr>
        <w:suppressAutoHyphens/>
        <w:rPr>
          <w:sz w:val="28"/>
          <w:szCs w:val="28"/>
        </w:rPr>
      </w:pPr>
    </w:p>
    <w:p w:rsidR="005F32CB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  <w:lang w:val="en-US"/>
        </w:rPr>
        <w:t>II</w:t>
      </w:r>
      <w:r w:rsidRPr="00541028">
        <w:rPr>
          <w:b/>
          <w:sz w:val="28"/>
          <w:szCs w:val="28"/>
        </w:rPr>
        <w:t>.</w:t>
      </w:r>
      <w:r w:rsidR="001309A0" w:rsidRPr="00541028">
        <w:rPr>
          <w:b/>
          <w:sz w:val="28"/>
          <w:szCs w:val="28"/>
        </w:rPr>
        <w:t>М</w:t>
      </w:r>
      <w:r w:rsidR="00560C99" w:rsidRPr="00541028">
        <w:rPr>
          <w:b/>
          <w:sz w:val="28"/>
          <w:szCs w:val="28"/>
        </w:rPr>
        <w:t xml:space="preserve">еханизм реализации мероприятий Программы </w:t>
      </w:r>
    </w:p>
    <w:p w:rsidR="00E7328A" w:rsidRPr="00541028" w:rsidRDefault="00E7328A" w:rsidP="001309A0">
      <w:pPr>
        <w:suppressAutoHyphens/>
        <w:ind w:firstLine="708"/>
        <w:jc w:val="both"/>
        <w:rPr>
          <w:sz w:val="28"/>
          <w:szCs w:val="28"/>
        </w:rPr>
      </w:pPr>
    </w:p>
    <w:p w:rsidR="001309A0" w:rsidRPr="00541028" w:rsidRDefault="001309A0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Программа имеет межведомственный комплексн</w:t>
      </w:r>
      <w:r w:rsidR="007B125A" w:rsidRPr="00541028">
        <w:rPr>
          <w:sz w:val="28"/>
          <w:szCs w:val="28"/>
        </w:rPr>
        <w:t>ый хара</w:t>
      </w:r>
      <w:r w:rsidR="0079028E" w:rsidRPr="00541028">
        <w:rPr>
          <w:sz w:val="28"/>
          <w:szCs w:val="28"/>
        </w:rPr>
        <w:t>ктер и реализуется в 20</w:t>
      </w:r>
      <w:r w:rsidR="004D30FF">
        <w:rPr>
          <w:sz w:val="28"/>
          <w:szCs w:val="28"/>
        </w:rPr>
        <w:t>20– 2023</w:t>
      </w:r>
      <w:r w:rsidRPr="00541028">
        <w:rPr>
          <w:sz w:val="28"/>
          <w:szCs w:val="28"/>
        </w:rPr>
        <w:t xml:space="preserve"> годах.</w:t>
      </w:r>
    </w:p>
    <w:p w:rsidR="001309A0" w:rsidRPr="00541028" w:rsidRDefault="001309A0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 xml:space="preserve">Администрация </w:t>
      </w:r>
      <w:r w:rsidR="005B4C24" w:rsidRPr="00541028">
        <w:rPr>
          <w:sz w:val="28"/>
          <w:szCs w:val="28"/>
        </w:rPr>
        <w:t>муниципального образования Соль-</w:t>
      </w:r>
      <w:proofErr w:type="spellStart"/>
      <w:r w:rsidR="005B4C24" w:rsidRPr="00541028">
        <w:rPr>
          <w:sz w:val="28"/>
          <w:szCs w:val="28"/>
        </w:rPr>
        <w:t>Илецкий</w:t>
      </w:r>
      <w:proofErr w:type="spellEnd"/>
      <w:r w:rsidR="005B4C24" w:rsidRPr="00541028">
        <w:rPr>
          <w:sz w:val="28"/>
          <w:szCs w:val="28"/>
        </w:rPr>
        <w:t xml:space="preserve"> городской округ </w:t>
      </w:r>
      <w:r w:rsidRPr="00541028">
        <w:rPr>
          <w:sz w:val="28"/>
          <w:szCs w:val="28"/>
        </w:rPr>
        <w:t>может на договорной основе привлекать со</w:t>
      </w:r>
      <w:r w:rsidR="00560C99" w:rsidRPr="00541028">
        <w:rPr>
          <w:sz w:val="28"/>
          <w:szCs w:val="28"/>
        </w:rPr>
        <w:t>ответствующие предприятия,  организации и учреждения для сбора, систематизации и анализа статистической и иной информации о реализации программных мероприятий.</w:t>
      </w:r>
    </w:p>
    <w:p w:rsidR="00560C99" w:rsidRPr="00541028" w:rsidRDefault="00560C99" w:rsidP="001309A0">
      <w:pPr>
        <w:suppressAutoHyphens/>
        <w:jc w:val="both"/>
        <w:rPr>
          <w:sz w:val="28"/>
          <w:szCs w:val="28"/>
        </w:rPr>
      </w:pPr>
    </w:p>
    <w:p w:rsidR="005F32CB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  <w:lang w:val="en-US"/>
        </w:rPr>
        <w:t>III</w:t>
      </w:r>
      <w:r w:rsidRPr="00541028">
        <w:rPr>
          <w:b/>
          <w:sz w:val="28"/>
          <w:szCs w:val="28"/>
        </w:rPr>
        <w:t>.</w:t>
      </w:r>
      <w:r w:rsidR="006B4811" w:rsidRPr="00541028">
        <w:rPr>
          <w:b/>
          <w:sz w:val="28"/>
          <w:szCs w:val="28"/>
        </w:rPr>
        <w:t>Ресурсное обеспечение Программы</w:t>
      </w:r>
    </w:p>
    <w:p w:rsidR="00E7328A" w:rsidRPr="00541028" w:rsidRDefault="00E7328A" w:rsidP="006B4811">
      <w:pPr>
        <w:suppressAutoHyphens/>
        <w:ind w:firstLine="708"/>
        <w:jc w:val="both"/>
        <w:rPr>
          <w:sz w:val="28"/>
          <w:szCs w:val="28"/>
        </w:rPr>
      </w:pPr>
    </w:p>
    <w:p w:rsidR="006B4811" w:rsidRPr="009F0EF5" w:rsidRDefault="006B4811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Финансирование Программы осуществляется за счет средств бюджета</w:t>
      </w:r>
      <w:r w:rsidR="005B4C24" w:rsidRPr="00541028">
        <w:rPr>
          <w:sz w:val="28"/>
          <w:szCs w:val="28"/>
        </w:rPr>
        <w:t xml:space="preserve"> </w:t>
      </w:r>
      <w:r w:rsidR="00F60633" w:rsidRPr="00541028">
        <w:rPr>
          <w:sz w:val="28"/>
          <w:szCs w:val="28"/>
        </w:rPr>
        <w:t xml:space="preserve">муниципального образования </w:t>
      </w:r>
      <w:r w:rsidR="005B4C24" w:rsidRPr="00541028">
        <w:rPr>
          <w:sz w:val="28"/>
          <w:szCs w:val="28"/>
        </w:rPr>
        <w:t>Соль-</w:t>
      </w:r>
      <w:proofErr w:type="spellStart"/>
      <w:r w:rsidR="005B4C24" w:rsidRPr="00541028">
        <w:rPr>
          <w:sz w:val="28"/>
          <w:szCs w:val="28"/>
        </w:rPr>
        <w:t>Илецкий</w:t>
      </w:r>
      <w:proofErr w:type="spellEnd"/>
      <w:r w:rsidR="005B4C24" w:rsidRPr="00541028">
        <w:rPr>
          <w:sz w:val="28"/>
          <w:szCs w:val="28"/>
        </w:rPr>
        <w:t xml:space="preserve"> городской округ</w:t>
      </w:r>
      <w:r w:rsidRPr="00541028">
        <w:rPr>
          <w:sz w:val="28"/>
          <w:szCs w:val="28"/>
        </w:rPr>
        <w:t xml:space="preserve">. Всего на реализацию программных мероприятий </w:t>
      </w:r>
      <w:r w:rsidRPr="009F0EF5">
        <w:rPr>
          <w:sz w:val="28"/>
          <w:szCs w:val="28"/>
        </w:rPr>
        <w:t xml:space="preserve">требуется </w:t>
      </w:r>
      <w:r w:rsidR="005A7529" w:rsidRPr="005A7529">
        <w:rPr>
          <w:color w:val="000000"/>
          <w:sz w:val="28"/>
          <w:szCs w:val="28"/>
        </w:rPr>
        <w:t>2 817 000 (два миллиона восемьсот семнадцать тысяч) рублей</w:t>
      </w:r>
      <w:r w:rsidR="005A7529">
        <w:rPr>
          <w:color w:val="000000"/>
          <w:sz w:val="28"/>
          <w:szCs w:val="28"/>
        </w:rPr>
        <w:t>,</w:t>
      </w:r>
      <w:r w:rsidRPr="009F0EF5">
        <w:rPr>
          <w:sz w:val="28"/>
          <w:szCs w:val="28"/>
        </w:rPr>
        <w:t xml:space="preserve"> в том числе:</w:t>
      </w:r>
    </w:p>
    <w:p w:rsidR="0079028E" w:rsidRPr="009F0EF5" w:rsidRDefault="009F0EF5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79028E" w:rsidRPr="009F0EF5">
        <w:rPr>
          <w:color w:val="000000"/>
          <w:sz w:val="28"/>
          <w:szCs w:val="28"/>
        </w:rPr>
        <w:t xml:space="preserve"> год – </w:t>
      </w:r>
      <w:r w:rsidR="0007651F">
        <w:rPr>
          <w:color w:val="000000"/>
          <w:sz w:val="28"/>
          <w:szCs w:val="28"/>
        </w:rPr>
        <w:t>45</w:t>
      </w:r>
      <w:r w:rsidR="0079028E" w:rsidRPr="009F0EF5">
        <w:rPr>
          <w:color w:val="000000"/>
          <w:sz w:val="28"/>
          <w:szCs w:val="28"/>
        </w:rPr>
        <w:t xml:space="preserve"> тыс. руб.;</w:t>
      </w:r>
    </w:p>
    <w:p w:rsidR="0079028E" w:rsidRPr="009F0EF5" w:rsidRDefault="009F0EF5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79028E" w:rsidRPr="009F0EF5">
        <w:rPr>
          <w:color w:val="000000"/>
          <w:sz w:val="28"/>
          <w:szCs w:val="28"/>
        </w:rPr>
        <w:t xml:space="preserve"> год – </w:t>
      </w:r>
      <w:r w:rsidR="005A7529">
        <w:rPr>
          <w:color w:val="000000"/>
          <w:sz w:val="28"/>
          <w:szCs w:val="28"/>
        </w:rPr>
        <w:t>87</w:t>
      </w:r>
      <w:r w:rsidR="00230C57">
        <w:rPr>
          <w:color w:val="000000"/>
          <w:sz w:val="28"/>
          <w:szCs w:val="28"/>
        </w:rPr>
        <w:t>4</w:t>
      </w:r>
      <w:r w:rsidR="0079028E" w:rsidRPr="009F0EF5">
        <w:rPr>
          <w:color w:val="000000"/>
          <w:sz w:val="28"/>
          <w:szCs w:val="28"/>
        </w:rPr>
        <w:t xml:space="preserve"> тыс. руб.;</w:t>
      </w:r>
    </w:p>
    <w:p w:rsidR="0079028E" w:rsidRPr="009F0EF5" w:rsidRDefault="009F0EF5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</w:t>
      </w:r>
      <w:r w:rsidR="005A7529">
        <w:rPr>
          <w:color w:val="000000"/>
          <w:sz w:val="28"/>
          <w:szCs w:val="28"/>
        </w:rPr>
        <w:t xml:space="preserve"> 92</w:t>
      </w:r>
      <w:r w:rsidR="00230C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79028E" w:rsidRPr="009F0EF5">
        <w:rPr>
          <w:color w:val="000000"/>
          <w:sz w:val="28"/>
          <w:szCs w:val="28"/>
        </w:rPr>
        <w:t>тыс. руб.;</w:t>
      </w:r>
    </w:p>
    <w:p w:rsidR="0079028E" w:rsidRPr="00541028" w:rsidRDefault="009F0EF5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5A7529">
        <w:rPr>
          <w:color w:val="000000"/>
          <w:sz w:val="28"/>
          <w:szCs w:val="28"/>
        </w:rPr>
        <w:t>97</w:t>
      </w:r>
      <w:r w:rsidR="00230C57">
        <w:rPr>
          <w:color w:val="000000"/>
          <w:sz w:val="28"/>
          <w:szCs w:val="28"/>
        </w:rPr>
        <w:t>4</w:t>
      </w:r>
      <w:r w:rsidR="0079028E" w:rsidRPr="009F0EF5">
        <w:rPr>
          <w:color w:val="000000"/>
          <w:sz w:val="28"/>
          <w:szCs w:val="28"/>
        </w:rPr>
        <w:t xml:space="preserve"> тыс. руб.</w:t>
      </w:r>
    </w:p>
    <w:p w:rsidR="0060490E" w:rsidRPr="00541028" w:rsidRDefault="0060490E" w:rsidP="00B62721">
      <w:pPr>
        <w:pStyle w:val="2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F32CB" w:rsidRPr="00541028" w:rsidRDefault="00E7328A" w:rsidP="00E7328A">
      <w:pPr>
        <w:suppressAutoHyphens/>
        <w:jc w:val="center"/>
        <w:rPr>
          <w:b/>
          <w:bCs/>
          <w:sz w:val="28"/>
          <w:szCs w:val="28"/>
        </w:rPr>
      </w:pPr>
      <w:r w:rsidRPr="00541028">
        <w:rPr>
          <w:b/>
          <w:bCs/>
          <w:sz w:val="28"/>
          <w:szCs w:val="28"/>
          <w:lang w:val="en-US"/>
        </w:rPr>
        <w:t>IV</w:t>
      </w:r>
      <w:r w:rsidRPr="00541028">
        <w:rPr>
          <w:b/>
          <w:bCs/>
          <w:sz w:val="28"/>
          <w:szCs w:val="28"/>
        </w:rPr>
        <w:t>.</w:t>
      </w:r>
      <w:r w:rsidR="005F32CB" w:rsidRPr="00541028">
        <w:rPr>
          <w:b/>
          <w:bCs/>
          <w:sz w:val="28"/>
          <w:szCs w:val="28"/>
        </w:rPr>
        <w:t>О</w:t>
      </w:r>
      <w:r w:rsidR="00335B16" w:rsidRPr="00541028">
        <w:rPr>
          <w:b/>
          <w:bCs/>
          <w:sz w:val="28"/>
          <w:szCs w:val="28"/>
        </w:rPr>
        <w:t xml:space="preserve">ценка социально-экономической эффективности программы </w:t>
      </w:r>
    </w:p>
    <w:p w:rsidR="00E7328A" w:rsidRPr="00541028" w:rsidRDefault="00E7328A" w:rsidP="0060490E">
      <w:pPr>
        <w:suppressAutoHyphens/>
        <w:ind w:firstLine="708"/>
        <w:jc w:val="both"/>
        <w:rPr>
          <w:sz w:val="28"/>
          <w:szCs w:val="28"/>
        </w:rPr>
      </w:pPr>
    </w:p>
    <w:p w:rsidR="005F32CB" w:rsidRPr="00541028" w:rsidRDefault="005F32CB" w:rsidP="00E7328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41028">
        <w:rPr>
          <w:sz w:val="28"/>
          <w:szCs w:val="28"/>
        </w:rPr>
        <w:t xml:space="preserve">Социально-экономическая эффективность реализации Программы выражается в определённых ожидаемых конечных результатах, в том числе в сокращении латентной преступности, повышении раскрываемости тяжких и </w:t>
      </w:r>
      <w:r w:rsidRPr="00541028">
        <w:rPr>
          <w:sz w:val="28"/>
          <w:szCs w:val="28"/>
        </w:rPr>
        <w:lastRenderedPageBreak/>
        <w:t>особо тяжких преступлений, ослаблении позиций организованной преступности, снижении уровня криминализации экономики, значительном повышении эффективности профилактики правонарушений, оздоровлении обстановки на улицах и в других общественных местах, сокращении уровня рецидивной преступности, доли несовершеннолетних преступников, установлении тесной взаимосвязи населения и общественных институтов</w:t>
      </w:r>
      <w:proofErr w:type="gramEnd"/>
      <w:r w:rsidR="0060490E" w:rsidRPr="00541028">
        <w:rPr>
          <w:sz w:val="28"/>
          <w:szCs w:val="28"/>
        </w:rPr>
        <w:t xml:space="preserve"> с правоохранительными органами</w:t>
      </w:r>
      <w:r w:rsidRPr="00541028">
        <w:rPr>
          <w:sz w:val="28"/>
          <w:szCs w:val="28"/>
        </w:rPr>
        <w:t>.</w:t>
      </w:r>
    </w:p>
    <w:p w:rsidR="005F32CB" w:rsidRPr="00541028" w:rsidRDefault="005F32CB" w:rsidP="00E7328A">
      <w:pPr>
        <w:pStyle w:val="3"/>
        <w:suppressAutoHyphens/>
        <w:spacing w:after="0"/>
        <w:ind w:left="0"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Реализация комплекса программных мероприятий обеспечит достижение к окончанию срока д</w:t>
      </w:r>
      <w:r w:rsidR="005B4C24" w:rsidRPr="00541028">
        <w:rPr>
          <w:sz w:val="28"/>
          <w:szCs w:val="28"/>
        </w:rPr>
        <w:t xml:space="preserve">ействия Программы </w:t>
      </w:r>
      <w:r w:rsidRPr="00541028">
        <w:rPr>
          <w:sz w:val="28"/>
          <w:szCs w:val="28"/>
        </w:rPr>
        <w:t>следующих показателей: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снижение удельного веса тяжких и особо тяжких преступлений в общем количестве зарегистрированных преступных посягательств;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уменьшение удельного веса преступлений, совершённых в общественных местах, от общего количества зарегистрированных преступлений;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снижение удельного веса преступлений, совершённых несовершеннолетними, от общего числа расследованных преступлений;</w:t>
      </w:r>
    </w:p>
    <w:p w:rsidR="005F32CB" w:rsidRPr="00541028" w:rsidRDefault="007E41E9" w:rsidP="00E7328A">
      <w:pPr>
        <w:suppressAutoHyphens/>
        <w:ind w:firstLine="709"/>
        <w:jc w:val="both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уменьшение удельного веса преступлений, совершённых лицами, ранее совершавшими преступления, от общего числа расследованных преступлений;</w:t>
      </w:r>
    </w:p>
    <w:p w:rsidR="005F32CB" w:rsidRPr="00541028" w:rsidRDefault="007E41E9" w:rsidP="00E7328A">
      <w:pPr>
        <w:pStyle w:val="20"/>
        <w:suppressAutoHyphens/>
        <w:spacing w:after="0" w:line="240" w:lineRule="auto"/>
        <w:ind w:left="0" w:firstLine="709"/>
        <w:rPr>
          <w:sz w:val="28"/>
          <w:szCs w:val="28"/>
        </w:rPr>
      </w:pPr>
      <w:r w:rsidRPr="00541028">
        <w:rPr>
          <w:sz w:val="28"/>
          <w:szCs w:val="28"/>
        </w:rPr>
        <w:t>-</w:t>
      </w:r>
      <w:r w:rsidR="005F32CB" w:rsidRPr="00541028">
        <w:rPr>
          <w:sz w:val="28"/>
          <w:szCs w:val="28"/>
        </w:rPr>
        <w:t>увеличение раскрываемости тяжких и особо тяжких преступлений.</w:t>
      </w:r>
    </w:p>
    <w:p w:rsidR="001829A0" w:rsidRPr="00541028" w:rsidRDefault="001829A0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</w:p>
    <w:p w:rsidR="00560C99" w:rsidRPr="00541028" w:rsidRDefault="00E7328A" w:rsidP="00E7328A">
      <w:pPr>
        <w:suppressAutoHyphens/>
        <w:jc w:val="center"/>
        <w:rPr>
          <w:b/>
          <w:sz w:val="28"/>
          <w:szCs w:val="28"/>
        </w:rPr>
      </w:pPr>
      <w:r w:rsidRPr="00541028">
        <w:rPr>
          <w:b/>
          <w:sz w:val="28"/>
          <w:szCs w:val="28"/>
          <w:lang w:val="en-US"/>
        </w:rPr>
        <w:t>V</w:t>
      </w:r>
      <w:r w:rsidRPr="00541028">
        <w:rPr>
          <w:b/>
          <w:sz w:val="28"/>
          <w:szCs w:val="28"/>
        </w:rPr>
        <w:t>.</w:t>
      </w:r>
      <w:r w:rsidR="00560C99" w:rsidRPr="00541028">
        <w:rPr>
          <w:b/>
          <w:sz w:val="28"/>
          <w:szCs w:val="28"/>
        </w:rPr>
        <w:t>Мероприятия Программы</w:t>
      </w:r>
    </w:p>
    <w:p w:rsidR="00E7328A" w:rsidRPr="00541028" w:rsidRDefault="00E7328A" w:rsidP="001B2B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C99" w:rsidRPr="00541028" w:rsidRDefault="00560C9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28">
        <w:rPr>
          <w:rFonts w:ascii="Times New Roman" w:hAnsi="Times New Roman" w:cs="Times New Roman"/>
          <w:sz w:val="28"/>
          <w:szCs w:val="28"/>
        </w:rPr>
        <w:t>В рамках выполнения мероприятий Программы будет обеспечено: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 лицами, ранее отбывавшими наказание в виде лишения свободы;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560C99" w:rsidRPr="00541028" w:rsidRDefault="005A7529" w:rsidP="00E73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99" w:rsidRPr="00541028">
        <w:rPr>
          <w:rFonts w:ascii="Times New Roman" w:hAnsi="Times New Roman" w:cs="Times New Roman"/>
          <w:sz w:val="28"/>
          <w:szCs w:val="28"/>
        </w:rPr>
        <w:t>помощь правоохранительным органам в обеспечении общественной безопасности</w:t>
      </w:r>
      <w:r w:rsidR="001B2BEE" w:rsidRPr="00541028">
        <w:rPr>
          <w:rFonts w:ascii="Times New Roman" w:hAnsi="Times New Roman" w:cs="Times New Roman"/>
          <w:sz w:val="28"/>
          <w:szCs w:val="28"/>
        </w:rPr>
        <w:t>.</w:t>
      </w:r>
    </w:p>
    <w:p w:rsidR="00560C99" w:rsidRPr="00541028" w:rsidRDefault="00127D8B" w:rsidP="00560C99">
      <w:pPr>
        <w:pStyle w:val="HTML"/>
        <w:jc w:val="both"/>
        <w:rPr>
          <w:rFonts w:ascii="Times New Roman" w:hAnsi="Times New Roman"/>
          <w:sz w:val="28"/>
          <w:szCs w:val="28"/>
        </w:rPr>
        <w:sectPr w:rsidR="00560C99" w:rsidRPr="00541028" w:rsidSect="00DC72C5">
          <w:pgSz w:w="11906" w:h="16838"/>
          <w:pgMar w:top="1134" w:right="851" w:bottom="567" w:left="156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028E" w:rsidRPr="00541028" w:rsidRDefault="0079028E" w:rsidP="0079028E">
      <w:pPr>
        <w:jc w:val="center"/>
        <w:rPr>
          <w:b/>
          <w:color w:val="000000"/>
          <w:sz w:val="28"/>
          <w:szCs w:val="28"/>
        </w:rPr>
      </w:pPr>
      <w:r w:rsidRPr="00541028">
        <w:rPr>
          <w:b/>
          <w:bCs/>
          <w:color w:val="000000"/>
          <w:sz w:val="28"/>
          <w:szCs w:val="28"/>
        </w:rPr>
        <w:lastRenderedPageBreak/>
        <w:t>Перечень мероприятий по реализации Программы</w:t>
      </w:r>
    </w:p>
    <w:p w:rsidR="0079028E" w:rsidRPr="00541028" w:rsidRDefault="0079028E" w:rsidP="0079028E">
      <w:pPr>
        <w:ind w:left="-567" w:firstLine="567"/>
        <w:jc w:val="center"/>
        <w:rPr>
          <w:b/>
          <w:color w:val="000000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  <w:gridCol w:w="1701"/>
        <w:gridCol w:w="1701"/>
        <w:gridCol w:w="55"/>
        <w:gridCol w:w="2355"/>
      </w:tblGrid>
      <w:tr w:rsidR="0079028E" w:rsidRPr="00541028" w:rsidTr="00495417">
        <w:tc>
          <w:tcPr>
            <w:tcW w:w="5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№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10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Исполнители, участники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Срок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6</w:t>
            </w:r>
          </w:p>
        </w:tc>
      </w:tr>
      <w:tr w:rsidR="0079028E" w:rsidRPr="00541028" w:rsidTr="00495417">
        <w:tc>
          <w:tcPr>
            <w:tcW w:w="15310" w:type="dxa"/>
            <w:gridSpan w:val="7"/>
          </w:tcPr>
          <w:p w:rsidR="0079028E" w:rsidRPr="00541028" w:rsidRDefault="0079028E" w:rsidP="00845230">
            <w:pPr>
              <w:jc w:val="center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  <w:lang w:val="en-US"/>
              </w:rPr>
              <w:t>I</w:t>
            </w:r>
            <w:r w:rsidRPr="00541028">
              <w:rPr>
                <w:sz w:val="28"/>
                <w:szCs w:val="28"/>
              </w:rPr>
              <w:t>.Общие организационные мероприятия, информационное обеспечение профилактики правонарушений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ind w:left="34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Рассмотрение хода реализации мероприятий Программы с участием главных специалистов территориальных отделов и руководителей правоохранительных органов округа на  заседаниях межведомственной комиссии по профилактике правонарушений на территории муниципального образования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845230" w:rsidP="00783B7A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9028E" w:rsidRPr="00541028" w:rsidRDefault="0079028E" w:rsidP="00783B7A">
            <w:pPr>
              <w:ind w:left="34"/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783B7A">
            <w:pPr>
              <w:ind w:left="34"/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783B7A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анализа принимаемых мер по совершенствованию системы профилактики и координации деятельности всех ее субъектов, оценка эффективности работы, изучение передовых форм работы с целью их рассмотрения на заседаниях межведомственной комиссии по профилактике правонарушений на территории муниципального образования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ind w:left="34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Информирование граждан о  способах и средствах правомерной защиты от преступных  и иных посягательств путем проведения соответствующей разъяснительной работы </w:t>
            </w:r>
            <w:r w:rsidRPr="00541028">
              <w:rPr>
                <w:sz w:val="28"/>
                <w:szCs w:val="28"/>
              </w:rPr>
              <w:t>и  о деятельности субъектов профилактики правонарушений на территории Соль-</w:t>
            </w:r>
            <w:proofErr w:type="spellStart"/>
            <w:r w:rsidRPr="00541028">
              <w:rPr>
                <w:sz w:val="28"/>
                <w:szCs w:val="28"/>
              </w:rPr>
              <w:lastRenderedPageBreak/>
              <w:t>Илецкого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городского округа через СМИ и сайты органов системы профилактики</w:t>
            </w:r>
            <w:r w:rsidRPr="00541028">
              <w:rPr>
                <w:color w:val="000000"/>
                <w:sz w:val="28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>городской округ</w:t>
            </w:r>
            <w:r w:rsidRPr="00541028">
              <w:rPr>
                <w:color w:val="000000"/>
                <w:sz w:val="28"/>
                <w:szCs w:val="28"/>
              </w:rPr>
              <w:t>,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15310" w:type="dxa"/>
            <w:gridSpan w:val="7"/>
          </w:tcPr>
          <w:p w:rsidR="0079028E" w:rsidRPr="00541028" w:rsidRDefault="0079028E" w:rsidP="00230C57">
            <w:pPr>
              <w:jc w:val="center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  <w:lang w:val="en-US"/>
              </w:rPr>
              <w:lastRenderedPageBreak/>
              <w:t>II</w:t>
            </w: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. Профилактика правонарушений, </w:t>
            </w:r>
            <w:r w:rsidRPr="00541028">
              <w:rPr>
                <w:sz w:val="28"/>
                <w:szCs w:val="28"/>
              </w:rPr>
              <w:t>обеспечение общественного порядка, борьба с преступностью,</w:t>
            </w:r>
            <w:r w:rsidR="00CF4337" w:rsidRPr="00541028">
              <w:rPr>
                <w:sz w:val="28"/>
                <w:szCs w:val="28"/>
              </w:rPr>
              <w:t xml:space="preserve"> </w:t>
            </w:r>
            <w:r w:rsidRPr="00541028">
              <w:rPr>
                <w:sz w:val="28"/>
                <w:szCs w:val="28"/>
              </w:rPr>
              <w:t>в том числе среди несовершеннолетних</w:t>
            </w:r>
          </w:p>
          <w:p w:rsidR="0079028E" w:rsidRPr="00541028" w:rsidRDefault="0079028E" w:rsidP="00E7328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</w:tr>
      <w:tr w:rsidR="0079028E" w:rsidRPr="00541028" w:rsidTr="00495417">
        <w:trPr>
          <w:trHeight w:val="4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4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Организация временных рабочих мест для трудоустройства граждан особо нуждающихся в социальной защите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МУП «БИО»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</w:t>
            </w:r>
            <w:r w:rsidR="003C0B2C">
              <w:rPr>
                <w:sz w:val="28"/>
                <w:szCs w:val="28"/>
              </w:rPr>
              <w:t>020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028E" w:rsidRPr="00541028" w:rsidRDefault="003C0B2C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01E7">
              <w:rPr>
                <w:sz w:val="28"/>
                <w:szCs w:val="28"/>
              </w:rPr>
              <w:t>15</w:t>
            </w:r>
            <w:r w:rsidR="0007651F">
              <w:rPr>
                <w:sz w:val="28"/>
                <w:szCs w:val="28"/>
              </w:rPr>
              <w:t xml:space="preserve"> </w:t>
            </w:r>
            <w:proofErr w:type="spellStart"/>
            <w:r w:rsidR="0007651F">
              <w:rPr>
                <w:sz w:val="28"/>
                <w:szCs w:val="28"/>
              </w:rPr>
              <w:t>т</w:t>
            </w:r>
            <w:r w:rsidR="0079028E" w:rsidRPr="00541028">
              <w:rPr>
                <w:sz w:val="28"/>
                <w:szCs w:val="28"/>
              </w:rPr>
              <w:t>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</w:tr>
      <w:tr w:rsidR="0079028E" w:rsidRPr="00541028" w:rsidTr="00495417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5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</w:t>
            </w:r>
            <w:r w:rsidR="003C0B2C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3C0B2C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651F">
              <w:rPr>
                <w:sz w:val="28"/>
                <w:szCs w:val="28"/>
              </w:rPr>
              <w:t xml:space="preserve">57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7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5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3C0B2C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3C0B2C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651F">
              <w:rPr>
                <w:sz w:val="28"/>
                <w:szCs w:val="28"/>
              </w:rPr>
              <w:t xml:space="preserve">57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61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5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</w:t>
            </w:r>
            <w:r w:rsidR="003C0B2C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028E" w:rsidRPr="00541028" w:rsidRDefault="003C0B2C" w:rsidP="0007651F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651F">
              <w:rPr>
                <w:sz w:val="28"/>
                <w:szCs w:val="28"/>
              </w:rPr>
              <w:t xml:space="preserve">57 </w:t>
            </w:r>
            <w:proofErr w:type="spellStart"/>
            <w:r w:rsidR="00783B7A" w:rsidRPr="00541028">
              <w:rPr>
                <w:sz w:val="28"/>
                <w:szCs w:val="28"/>
              </w:rPr>
              <w:t>ты</w:t>
            </w:r>
            <w:r w:rsidR="0079028E" w:rsidRPr="00541028">
              <w:rPr>
                <w:sz w:val="28"/>
                <w:szCs w:val="28"/>
              </w:rPr>
              <w:t>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53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5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Организация и проведение оплачиваемых общественных работ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МУП «БИО»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</w:t>
            </w:r>
            <w:r w:rsidR="003C0B2C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3C0B2C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651F">
              <w:rPr>
                <w:sz w:val="28"/>
                <w:szCs w:val="28"/>
              </w:rPr>
              <w:t xml:space="preserve">7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</w:tr>
      <w:tr w:rsidR="0079028E" w:rsidRPr="00541028" w:rsidTr="00495417">
        <w:trPr>
          <w:trHeight w:val="6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7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</w:t>
            </w:r>
            <w:r w:rsidR="003C0B2C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07651F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22 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5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7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</w:t>
            </w:r>
            <w:r w:rsidR="003C0B2C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07651F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0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8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7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20</w:t>
            </w:r>
            <w:r w:rsidR="003C0B2C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028E" w:rsidRPr="00541028" w:rsidRDefault="003C0B2C" w:rsidP="0007651F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651F">
              <w:rPr>
                <w:sz w:val="28"/>
                <w:szCs w:val="28"/>
              </w:rPr>
              <w:t xml:space="preserve">22 </w:t>
            </w:r>
            <w:proofErr w:type="spellStart"/>
            <w:r w:rsidR="00783B7A" w:rsidRPr="00541028">
              <w:rPr>
                <w:sz w:val="28"/>
                <w:szCs w:val="28"/>
              </w:rPr>
              <w:t>ты</w:t>
            </w:r>
            <w:r w:rsidR="0079028E" w:rsidRPr="00541028">
              <w:rPr>
                <w:sz w:val="28"/>
                <w:szCs w:val="28"/>
              </w:rPr>
              <w:t>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Обеспечение участия общественности в деятельности</w:t>
            </w:r>
          </w:p>
          <w:p w:rsidR="0079028E" w:rsidRPr="00541028" w:rsidRDefault="0079028E" w:rsidP="00985F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формирований правоохранительной направленности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Мероприятия по установке систем видеонаблюдения в местах массового скопления людей, и мест </w:t>
            </w:r>
            <w:r w:rsidRPr="00541028">
              <w:rPr>
                <w:sz w:val="28"/>
                <w:szCs w:val="28"/>
              </w:rPr>
              <w:lastRenderedPageBreak/>
              <w:t>массового проведения мероприятий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541028">
              <w:rPr>
                <w:sz w:val="28"/>
                <w:szCs w:val="28"/>
              </w:rPr>
              <w:lastRenderedPageBreak/>
              <w:t>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Отдел по делам ГО и ЧС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в рамках программы </w:t>
            </w:r>
            <w:r w:rsidRPr="00541028">
              <w:rPr>
                <w:sz w:val="28"/>
                <w:szCs w:val="28"/>
              </w:rPr>
              <w:lastRenderedPageBreak/>
              <w:t>«Безопасный город»</w:t>
            </w:r>
          </w:p>
        </w:tc>
      </w:tr>
      <w:tr w:rsidR="0079028E" w:rsidRPr="00541028" w:rsidTr="00495417">
        <w:trPr>
          <w:trHeight w:val="48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9028E" w:rsidRPr="00541028" w:rsidRDefault="00783B7A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8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Привлечение к деятельности по поддержанию  правопорядка добровольной народной дружины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округ,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Народная дружина муниципального образования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 w:rsidR="003C0B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028E" w:rsidRPr="00541028" w:rsidRDefault="003C0B2C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7651F">
              <w:rPr>
                <w:sz w:val="28"/>
                <w:szCs w:val="28"/>
              </w:rPr>
              <w:t xml:space="preserve">12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</w:tr>
      <w:tr w:rsidR="0079028E" w:rsidRPr="00541028" w:rsidTr="00495417">
        <w:trPr>
          <w:trHeight w:val="64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8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 w:rsidR="003C0B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3C0B2C" w:rsidP="00E7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651F">
              <w:rPr>
                <w:sz w:val="28"/>
                <w:szCs w:val="28"/>
              </w:rPr>
              <w:t xml:space="preserve">350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5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8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 w:rsidR="003C0B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541028" w:rsidRDefault="0007651F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400 </w:t>
            </w:r>
            <w:proofErr w:type="spellStart"/>
            <w:r w:rsidR="0079028E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rPr>
          <w:trHeight w:val="85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9028E" w:rsidRPr="00541028" w:rsidRDefault="0079028E" w:rsidP="00783B7A">
            <w:pPr>
              <w:numPr>
                <w:ilvl w:val="0"/>
                <w:numId w:val="18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 w:rsidR="003C0B2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028E" w:rsidRPr="00541028" w:rsidRDefault="0007651F" w:rsidP="003C0B2C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</w:t>
            </w:r>
            <w:proofErr w:type="spellStart"/>
            <w:r w:rsidR="00783B7A" w:rsidRPr="00541028">
              <w:rPr>
                <w:sz w:val="28"/>
                <w:szCs w:val="28"/>
              </w:rPr>
              <w:t>тыс</w:t>
            </w:r>
            <w:proofErr w:type="gramStart"/>
            <w:r w:rsidR="0079028E" w:rsidRPr="00541028">
              <w:rPr>
                <w:sz w:val="28"/>
                <w:szCs w:val="28"/>
              </w:rPr>
              <w:t>.р</w:t>
            </w:r>
            <w:proofErr w:type="gramEnd"/>
            <w:r w:rsidR="0079028E" w:rsidRPr="00541028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25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профессиональных консультаций среди населения с целью выбора профессии и места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обеспечением противопожарной безопасности и технической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укрепленности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объектов хранения материальных и финансовых ценностей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Отдел по делам </w:t>
            </w:r>
            <w:r w:rsidRPr="00541028">
              <w:rPr>
                <w:color w:val="000000"/>
                <w:sz w:val="28"/>
                <w:szCs w:val="28"/>
              </w:rPr>
              <w:lastRenderedPageBreak/>
              <w:t>ГО, ПБ и ЧС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заключения соглашений с охранными предприятиями и службами безопасности  об участии их в охране общественного порядка и информирования об их деятельности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политических акциях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783B7A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работы по разъяснению иностранным гражданам и работодателям положений миграционного законодательства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845230">
            <w:pPr>
              <w:ind w:left="-108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15</w:t>
            </w:r>
            <w:r w:rsidR="00783B7A"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Создание единого автоматизированного банка данных о лицах, допускающих немедицинское потребление наркотических, психотропных средств и причастных  к их незаконному обороту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Выявление лиц, занимающихся незаконной реализацией алкогольной и спиртосодержащей </w:t>
            </w:r>
            <w:r w:rsidRPr="00541028">
              <w:rPr>
                <w:color w:val="000000"/>
                <w:sz w:val="28"/>
                <w:szCs w:val="28"/>
              </w:rPr>
              <w:lastRenderedPageBreak/>
              <w:t>продукции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541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Соль-</w:t>
            </w:r>
            <w:proofErr w:type="spellStart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845230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17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18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Проведение разъяснительной работы с населением, проживающим в многоквартирных домах, о необходимости принятия мер </w:t>
            </w:r>
            <w:proofErr w:type="gramStart"/>
            <w:r w:rsidRPr="00541028">
              <w:rPr>
                <w:sz w:val="28"/>
                <w:szCs w:val="28"/>
              </w:rPr>
              <w:t>по</w:t>
            </w:r>
            <w:proofErr w:type="gramEnd"/>
            <w:r w:rsidRPr="00541028">
              <w:rPr>
                <w:sz w:val="28"/>
                <w:szCs w:val="28"/>
              </w:rPr>
              <w:t xml:space="preserve"> технической </w:t>
            </w:r>
            <w:proofErr w:type="spellStart"/>
            <w:r w:rsidRPr="00541028">
              <w:rPr>
                <w:sz w:val="28"/>
                <w:szCs w:val="28"/>
              </w:rPr>
              <w:t>укрепленности</w:t>
            </w:r>
            <w:proofErr w:type="spellEnd"/>
            <w:r w:rsidRPr="00541028">
              <w:rPr>
                <w:sz w:val="28"/>
                <w:szCs w:val="28"/>
              </w:rPr>
              <w:t xml:space="preserve"> подъездов и квартир</w:t>
            </w:r>
            <w:r w:rsidRPr="00541028">
              <w:rPr>
                <w:color w:val="FF0000"/>
                <w:sz w:val="28"/>
                <w:szCs w:val="28"/>
              </w:rPr>
              <w:t xml:space="preserve"> </w:t>
            </w:r>
            <w:r w:rsidRPr="00541028">
              <w:rPr>
                <w:color w:val="000000"/>
                <w:sz w:val="28"/>
                <w:szCs w:val="28"/>
              </w:rPr>
              <w:t>(установка домофонов, охранных сигнализаций, тревожных кнопок, систем видеонаблюдения)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МБУ «Управление городского хозяйства </w:t>
            </w:r>
            <w:proofErr w:type="spellStart"/>
            <w:r w:rsidRPr="00541028">
              <w:rPr>
                <w:sz w:val="28"/>
                <w:szCs w:val="28"/>
              </w:rPr>
              <w:t>г</w:t>
            </w:r>
            <w:proofErr w:type="gramStart"/>
            <w:r w:rsidRPr="00541028">
              <w:rPr>
                <w:sz w:val="28"/>
                <w:szCs w:val="28"/>
              </w:rPr>
              <w:t>.С</w:t>
            </w:r>
            <w:proofErr w:type="gramEnd"/>
            <w:r w:rsidRPr="00541028">
              <w:rPr>
                <w:sz w:val="28"/>
                <w:szCs w:val="28"/>
              </w:rPr>
              <w:t>оль</w:t>
            </w:r>
            <w:proofErr w:type="spellEnd"/>
            <w:r w:rsidRPr="00541028">
              <w:rPr>
                <w:sz w:val="28"/>
                <w:szCs w:val="28"/>
              </w:rPr>
              <w:t>-Илецк»;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985F71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В целях предупреждения террористических актов проводить  обследование охраняемых объектов на предмет антитеррористической </w:t>
            </w:r>
            <w:proofErr w:type="spellStart"/>
            <w:r w:rsidRPr="00541028">
              <w:rPr>
                <w:sz w:val="28"/>
                <w:szCs w:val="28"/>
              </w:rPr>
              <w:t>укрепленности</w:t>
            </w:r>
            <w:proofErr w:type="spellEnd"/>
            <w:r w:rsidRPr="00541028">
              <w:rPr>
                <w:sz w:val="28"/>
                <w:szCs w:val="28"/>
              </w:rPr>
              <w:t xml:space="preserve"> и защищенности, проверку объектов особой важности, повышенной опасности с доведением информации о выявленных недостатках до главы МО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городской округ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Default"/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  <w:p w:rsidR="0079028E" w:rsidRPr="00541028" w:rsidRDefault="0079028E" w:rsidP="00E7328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Отдел по делам ГО и ЧС администрации округа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МКУ ЕДДС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Организация работы родительского всеобуча, лекториев по вопросам семейного воспитания, </w:t>
            </w:r>
            <w:r w:rsidRPr="00541028">
              <w:rPr>
                <w:sz w:val="28"/>
                <w:szCs w:val="28"/>
              </w:rPr>
              <w:lastRenderedPageBreak/>
              <w:t>профилактики преступлений и правонарушений несовершеннолетних, уголовной и административной ответственности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541028">
              <w:rPr>
                <w:sz w:val="28"/>
                <w:szCs w:val="28"/>
              </w:rPr>
              <w:lastRenderedPageBreak/>
              <w:t>администрации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22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rFonts w:eastAsia="SimSun"/>
                <w:sz w:val="28"/>
                <w:szCs w:val="28"/>
                <w:lang w:eastAsia="en-US"/>
              </w:rPr>
              <w:t>Разработать комплекс мер по обеспечению сохранности сельхозпродукции, скота и иного имущества сельскохозяйственных предприятий независимо от форм собственности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Управление сельского хозяйства администрации Соль-</w:t>
            </w:r>
            <w:proofErr w:type="spellStart"/>
            <w:r w:rsidRPr="00541028">
              <w:rPr>
                <w:sz w:val="28"/>
                <w:szCs w:val="28"/>
              </w:rPr>
              <w:t>Илецкого</w:t>
            </w:r>
            <w:proofErr w:type="spellEnd"/>
            <w:r w:rsidRPr="0054102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23</w:t>
            </w:r>
            <w:r w:rsidR="00783B7A" w:rsidRPr="00541028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Выявление мест и осуществление 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местами концентрации лиц, в том числе несовершеннолетних, входящих в экстремистские и иные объединения радикальной направленности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845230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pacing w:val="-2"/>
                <w:sz w:val="28"/>
                <w:szCs w:val="28"/>
              </w:rPr>
            </w:pPr>
            <w:r w:rsidRPr="00541028">
              <w:rPr>
                <w:color w:val="000000"/>
                <w:spacing w:val="-2"/>
                <w:sz w:val="28"/>
                <w:szCs w:val="28"/>
              </w:rPr>
              <w:t xml:space="preserve">Проведение комплекса мероприятий по </w:t>
            </w:r>
            <w:r w:rsidRPr="00541028">
              <w:rPr>
                <w:color w:val="000000"/>
                <w:spacing w:val="-3"/>
                <w:sz w:val="28"/>
                <w:szCs w:val="28"/>
              </w:rPr>
              <w:t>предупреждению правонарушений, бродяж</w:t>
            </w:r>
            <w:r w:rsidRPr="00541028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541028">
              <w:rPr>
                <w:color w:val="000000"/>
                <w:spacing w:val="-1"/>
                <w:sz w:val="28"/>
                <w:szCs w:val="28"/>
              </w:rPr>
              <w:t xml:space="preserve">ничества и </w:t>
            </w:r>
            <w:proofErr w:type="gramStart"/>
            <w:r w:rsidRPr="00541028">
              <w:rPr>
                <w:color w:val="000000"/>
                <w:spacing w:val="-1"/>
                <w:sz w:val="28"/>
                <w:szCs w:val="28"/>
              </w:rPr>
              <w:t>попрошайничества</w:t>
            </w:r>
            <w:proofErr w:type="gramEnd"/>
            <w:r w:rsidRPr="00541028">
              <w:rPr>
                <w:color w:val="000000"/>
                <w:spacing w:val="-1"/>
                <w:sz w:val="28"/>
                <w:szCs w:val="28"/>
              </w:rPr>
              <w:t>, безнадзорности  несовершен</w:t>
            </w:r>
            <w:r w:rsidRPr="00541028">
              <w:rPr>
                <w:color w:val="000000"/>
                <w:spacing w:val="-2"/>
                <w:sz w:val="28"/>
                <w:szCs w:val="28"/>
              </w:rPr>
              <w:t>нолетних</w:t>
            </w:r>
          </w:p>
          <w:p w:rsidR="0079028E" w:rsidRPr="00541028" w:rsidRDefault="0079028E" w:rsidP="00E7328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ЗП, учреждения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845230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5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конкурса на лучшую постановку физкультурно-оздоровительной, спортивной и социальной работы с детьми и подростками (в том числе оказавшимися в трудной жизненной ситуации) в профильных лагерях и площадках по месту жительству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1028">
              <w:rPr>
                <w:color w:val="000000"/>
                <w:sz w:val="28"/>
                <w:szCs w:val="28"/>
              </w:rPr>
              <w:t>ОК</w:t>
            </w:r>
            <w:proofErr w:type="gramEnd"/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 каникулярный период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2</w:t>
            </w:r>
            <w:r w:rsidR="00845230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6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Организация работы </w:t>
            </w:r>
            <w:r w:rsidRPr="00541028">
              <w:rPr>
                <w:color w:val="000000"/>
                <w:spacing w:val="-2"/>
                <w:sz w:val="28"/>
                <w:szCs w:val="28"/>
              </w:rPr>
              <w:t>с неблагополучными семьями в населенных пунктах городского округа путем совместных посещений семей по месту жительства, оказанию  социальной  помощи</w:t>
            </w:r>
            <w:r w:rsidRPr="00541028">
              <w:rPr>
                <w:color w:val="000000"/>
                <w:sz w:val="28"/>
                <w:szCs w:val="28"/>
              </w:rPr>
              <w:t>.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845230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7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tabs>
                <w:tab w:val="left" w:pos="9480"/>
                <w:tab w:val="right" w:pos="14570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541028">
              <w:rPr>
                <w:snapToGrid w:val="0"/>
                <w:color w:val="000000"/>
                <w:sz w:val="28"/>
                <w:szCs w:val="28"/>
              </w:rPr>
              <w:t>Проведение мероприятий по психолого-педагогическому и правовому просвещению родителей с обсуждением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 родительских  обязанностей.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ЦД и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ОУ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230C5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</w:t>
            </w:r>
            <w:r w:rsidR="00845230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8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Продолжать работу по 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медико-социальному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 сопровождению женщин и детей, в том числе направленную на выявление и пресечение фактов жестокого обращения с детьми, насилия в отношении их, а также оказание своевременной помощи.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845230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29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и проведение: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1028">
              <w:rPr>
                <w:color w:val="000000"/>
                <w:sz w:val="28"/>
                <w:szCs w:val="28"/>
              </w:rPr>
              <w:t xml:space="preserve">тематические часы общения, лекции, беседы, анкетирование, семинары-тренинги, профилактические мероприятий для воспитанников детского дома, учащихся общеобразовательных учреждений, призывников и допризывников (беседы, лекции, просмотр фильмов антинаркотического содержания, анкетирование, семинар для педагогов) совместно с представителями традиционных религиозных конфессий (вопросы противодействия </w:t>
            </w:r>
            <w:r w:rsidRPr="00541028">
              <w:rPr>
                <w:color w:val="000000"/>
                <w:sz w:val="28"/>
                <w:szCs w:val="28"/>
              </w:rPr>
              <w:lastRenderedPageBreak/>
              <w:t>незаконному обороту и потреблению наркотиков);</w:t>
            </w:r>
            <w:proofErr w:type="gramEnd"/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- родительского всеобуча в образовательных учреждениях на тему «Семья и социум - их роль в профилактике и коррекции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аддиктивного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поведения подростков».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lastRenderedPageBreak/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A001E7" w:rsidRPr="00541028" w:rsidTr="00A001E7">
        <w:trPr>
          <w:trHeight w:val="1637"/>
        </w:trPr>
        <w:tc>
          <w:tcPr>
            <w:tcW w:w="568" w:type="dxa"/>
            <w:tcBorders>
              <w:right w:val="single" w:sz="4" w:space="0" w:color="auto"/>
            </w:tcBorders>
          </w:tcPr>
          <w:p w:rsidR="00A001E7" w:rsidRPr="00541028" w:rsidRDefault="00A001E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lastRenderedPageBreak/>
              <w:t>30</w:t>
            </w:r>
          </w:p>
        </w:tc>
        <w:tc>
          <w:tcPr>
            <w:tcW w:w="6662" w:type="dxa"/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межведомственных рейдов по выявлению правонарушений среди несовершеннолетних ЛОМЛС, фактов вовлечения их в антиобщественную  и преступную деятельность.</w:t>
            </w:r>
          </w:p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01E7" w:rsidRPr="00541028" w:rsidRDefault="00A001E7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КДН и ЗП</w:t>
            </w:r>
          </w:p>
          <w:p w:rsidR="00A001E7" w:rsidRPr="00541028" w:rsidRDefault="00A001E7" w:rsidP="00E7328A">
            <w:pPr>
              <w:rPr>
                <w:sz w:val="28"/>
                <w:szCs w:val="28"/>
              </w:rPr>
            </w:pPr>
          </w:p>
          <w:p w:rsidR="00A001E7" w:rsidRPr="00541028" w:rsidRDefault="00A001E7" w:rsidP="00E7328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КФС</w:t>
            </w:r>
            <w:r w:rsidRPr="00541028">
              <w:rPr>
                <w:color w:val="000000"/>
                <w:sz w:val="28"/>
                <w:szCs w:val="28"/>
              </w:rPr>
              <w:t>ДМ</w:t>
            </w:r>
          </w:p>
        </w:tc>
        <w:tc>
          <w:tcPr>
            <w:tcW w:w="1701" w:type="dxa"/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  <w:r w:rsidRPr="00A001E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A001E7" w:rsidRPr="00A001E7" w:rsidRDefault="00A001E7" w:rsidP="00A001E7">
            <w:pPr>
              <w:rPr>
                <w:sz w:val="28"/>
                <w:szCs w:val="28"/>
              </w:rPr>
            </w:pPr>
            <w:r w:rsidRPr="00A001E7">
              <w:rPr>
                <w:color w:val="000000"/>
                <w:sz w:val="28"/>
                <w:szCs w:val="28"/>
              </w:rPr>
              <w:t>Финансирование не требуетс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845230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</w:t>
            </w:r>
            <w:r w:rsidR="00495417"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1</w:t>
            </w:r>
          </w:p>
        </w:tc>
        <w:tc>
          <w:tcPr>
            <w:tcW w:w="6662" w:type="dxa"/>
          </w:tcPr>
          <w:p w:rsidR="0079028E" w:rsidRPr="00541028" w:rsidRDefault="00385A6F" w:rsidP="00385A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Организация </w:t>
            </w:r>
            <w:r w:rsidR="0079028E" w:rsidRPr="00541028">
              <w:rPr>
                <w:color w:val="000000"/>
                <w:sz w:val="28"/>
                <w:szCs w:val="28"/>
              </w:rPr>
              <w:t xml:space="preserve">профориентации несовершеннолетних, вернувшихся из воспитательных колоний, </w:t>
            </w:r>
            <w:proofErr w:type="spellStart"/>
            <w:r w:rsidR="0079028E" w:rsidRPr="00541028">
              <w:rPr>
                <w:color w:val="000000"/>
                <w:sz w:val="28"/>
                <w:szCs w:val="28"/>
              </w:rPr>
              <w:t>спецучреждений</w:t>
            </w:r>
            <w:proofErr w:type="spellEnd"/>
            <w:r w:rsidR="0079028E" w:rsidRPr="00541028">
              <w:rPr>
                <w:color w:val="000000"/>
                <w:sz w:val="28"/>
                <w:szCs w:val="28"/>
              </w:rPr>
              <w:t xml:space="preserve"> или попавших в трудную жизненную ситуацию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  <w:tcBorders>
              <w:right w:val="single" w:sz="4" w:space="0" w:color="auto"/>
            </w:tcBorders>
          </w:tcPr>
          <w:p w:rsidR="0079028E" w:rsidRPr="00541028" w:rsidRDefault="0049541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32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Участие во всероссийской межведомственной операции «Подросток», направленной на предупреждение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во время акции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495417" w:rsidRPr="00541028" w:rsidTr="00495417">
        <w:trPr>
          <w:trHeight w:val="63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33</w:t>
            </w:r>
          </w:p>
        </w:tc>
        <w:tc>
          <w:tcPr>
            <w:tcW w:w="6662" w:type="dxa"/>
            <w:vMerge w:val="restart"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временной занятости подростков от 14 до 18 лет, с целью оказания материальной поддержки в период летних каникул и в свободное от учебы время.</w:t>
            </w:r>
          </w:p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  <w:p w:rsidR="00495417" w:rsidRDefault="00495417" w:rsidP="00E7328A">
            <w:pPr>
              <w:rPr>
                <w:color w:val="000000"/>
                <w:sz w:val="28"/>
                <w:szCs w:val="28"/>
              </w:rPr>
            </w:pPr>
          </w:p>
          <w:p w:rsidR="00A001E7" w:rsidRDefault="00A001E7" w:rsidP="00E7328A">
            <w:pPr>
              <w:rPr>
                <w:color w:val="000000"/>
                <w:sz w:val="28"/>
                <w:szCs w:val="28"/>
              </w:rPr>
            </w:pPr>
          </w:p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5417" w:rsidRPr="00541028" w:rsidRDefault="00495417" w:rsidP="00E7328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5417" w:rsidRPr="00541028" w:rsidTr="00495417">
        <w:trPr>
          <w:trHeight w:val="5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numPr>
                <w:ilvl w:val="0"/>
                <w:numId w:val="19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417" w:rsidRPr="00541028" w:rsidRDefault="00495417" w:rsidP="000765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425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5417" w:rsidRPr="00541028" w:rsidTr="00495417">
        <w:trPr>
          <w:trHeight w:val="5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numPr>
                <w:ilvl w:val="0"/>
                <w:numId w:val="19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425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95417" w:rsidRPr="00541028" w:rsidTr="00A001E7">
        <w:trPr>
          <w:trHeight w:val="123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783B7A">
            <w:pPr>
              <w:numPr>
                <w:ilvl w:val="0"/>
                <w:numId w:val="19"/>
              </w:numPr>
              <w:ind w:left="0"/>
              <w:rPr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</w:p>
        </w:tc>
        <w:tc>
          <w:tcPr>
            <w:tcW w:w="6662" w:type="dxa"/>
            <w:vMerge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95417" w:rsidRPr="00541028" w:rsidRDefault="00495417" w:rsidP="000765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425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ты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54102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001E7" w:rsidRPr="00541028" w:rsidTr="00A001E7">
        <w:trPr>
          <w:trHeight w:val="40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001E7" w:rsidRPr="00541028" w:rsidRDefault="00A001E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межведомственных рейдовых мероприятий  с целью проверки ночных клубов, баров, дискотек и других заведений на предмет выявления фактов вовлечения несовершеннолетних и молодежи в потребление наркотиков, выявления неблагополучных семей</w:t>
            </w:r>
          </w:p>
        </w:tc>
        <w:tc>
          <w:tcPr>
            <w:tcW w:w="2268" w:type="dxa"/>
            <w:vMerge w:val="restart"/>
          </w:tcPr>
          <w:p w:rsidR="00A001E7" w:rsidRPr="00541028" w:rsidRDefault="00A001E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1E7" w:rsidRPr="00541028" w:rsidRDefault="00A001E7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01E7" w:rsidRPr="00541028" w:rsidTr="00A001E7">
        <w:trPr>
          <w:trHeight w:val="35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001E7" w:rsidRDefault="00A001E7" w:rsidP="00783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01E7" w:rsidRPr="00541028" w:rsidRDefault="00A001E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E7" w:rsidRDefault="00A001E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1E7" w:rsidRDefault="00A001E7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01E7" w:rsidRPr="00541028" w:rsidTr="00A001E7">
        <w:trPr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001E7" w:rsidRDefault="00A001E7" w:rsidP="00783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01E7" w:rsidRPr="00541028" w:rsidRDefault="00A001E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E7" w:rsidRDefault="00A001E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1E7" w:rsidRDefault="00A001E7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01E7" w:rsidRPr="00541028" w:rsidTr="00A001E7">
        <w:trPr>
          <w:trHeight w:val="11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001E7" w:rsidRDefault="00A001E7" w:rsidP="00783B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</w:tcBorders>
          </w:tcPr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001E7" w:rsidRPr="00541028" w:rsidRDefault="00A001E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01E7" w:rsidRPr="00541028" w:rsidRDefault="00A001E7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01E7" w:rsidRDefault="00A001E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A001E7" w:rsidRPr="00A001E7" w:rsidRDefault="00A001E7" w:rsidP="00A001E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001E7" w:rsidRDefault="00A001E7" w:rsidP="0007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028E" w:rsidRPr="00541028" w:rsidTr="00A001E7">
        <w:trPr>
          <w:trHeight w:val="1121"/>
        </w:trPr>
        <w:tc>
          <w:tcPr>
            <w:tcW w:w="568" w:type="dxa"/>
          </w:tcPr>
          <w:p w:rsidR="0079028E" w:rsidRPr="00541028" w:rsidRDefault="0049541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Дней правовых знаний в образовательных учреждениях городского округа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В период месячника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028E" w:rsidRPr="00541028" w:rsidRDefault="00A001E7" w:rsidP="00E7328A">
            <w:pPr>
              <w:rPr>
                <w:sz w:val="28"/>
                <w:szCs w:val="28"/>
              </w:rPr>
            </w:pPr>
            <w:r w:rsidRPr="00A001E7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954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Проведение семинаров по профилактике и борьбе с незаконным оборотом и употреблением  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веществ и алкоголя для работающей и учащейся молодежи, и учащихся образовательных учреждений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954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дальнейшей  р</w:t>
            </w:r>
            <w:r w:rsidR="00495417">
              <w:rPr>
                <w:color w:val="000000"/>
                <w:sz w:val="28"/>
                <w:szCs w:val="28"/>
              </w:rPr>
              <w:t>аботы  отрядов юных  помощников,</w:t>
            </w:r>
            <w:r w:rsidRPr="00541028">
              <w:rPr>
                <w:color w:val="000000"/>
                <w:sz w:val="28"/>
                <w:szCs w:val="28"/>
              </w:rPr>
              <w:t xml:space="preserve"> полиции юных инспекторов   безопасности  дорожного движения, секции и кружков по изучению уголовного и административного законодательства,  дорожного   движения, противопожарной безопасности.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954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79028E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Создание базы данных о детях, нуждающихся в социальной помощи и медико-психологической поддержке</w:t>
            </w:r>
          </w:p>
          <w:p w:rsidR="00A001E7" w:rsidRPr="00541028" w:rsidRDefault="00A001E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c>
          <w:tcPr>
            <w:tcW w:w="568" w:type="dxa"/>
          </w:tcPr>
          <w:p w:rsidR="0079028E" w:rsidRPr="00541028" w:rsidRDefault="0049541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 xml:space="preserve">Обеспечение работы Советов профилактики в образовательных учреждениях округа, содействие </w:t>
            </w:r>
            <w:r w:rsidRPr="00541028">
              <w:rPr>
                <w:sz w:val="28"/>
                <w:szCs w:val="28"/>
              </w:rPr>
              <w:lastRenderedPageBreak/>
              <w:t>родительской общественности в деятельности по профилактике преступлений и правонарушений среди детей, подростков и молодёжи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УО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68" w:type="dxa"/>
          </w:tcPr>
          <w:p w:rsidR="0079028E" w:rsidRPr="00541028" w:rsidRDefault="0049541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bCs/>
                <w:sz w:val="28"/>
                <w:szCs w:val="28"/>
              </w:rPr>
              <w:t>КДН и ЗП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495417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6"/>
        </w:trPr>
        <w:tc>
          <w:tcPr>
            <w:tcW w:w="568" w:type="dxa"/>
          </w:tcPr>
          <w:p w:rsidR="00495417" w:rsidRPr="00541028" w:rsidRDefault="00495417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495417" w:rsidRPr="00541028" w:rsidRDefault="0049541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Освещение в средствах массовой информации проблем подростковой преступности, наркомании и токсикомании среди молодежи, детского дорожно-транспортного травматизма, а так же проведение семинаров в учебных заведениях округа.</w:t>
            </w:r>
          </w:p>
          <w:p w:rsidR="00495417" w:rsidRPr="00541028" w:rsidRDefault="0049541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Информационно-методическое и пропагандистское обеспече</w:t>
            </w:r>
            <w:r>
              <w:rPr>
                <w:color w:val="000000"/>
                <w:sz w:val="28"/>
                <w:szCs w:val="28"/>
              </w:rPr>
              <w:t>ние профилактики правонарушений</w:t>
            </w:r>
          </w:p>
          <w:p w:rsidR="00495417" w:rsidRPr="00541028" w:rsidRDefault="00495417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495417" w:rsidRPr="00541028" w:rsidRDefault="00495417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  <w:p w:rsidR="00495417" w:rsidRPr="00541028" w:rsidRDefault="00495417" w:rsidP="00E7328A">
            <w:pPr>
              <w:rPr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КФСДМ</w:t>
            </w:r>
          </w:p>
        </w:tc>
        <w:tc>
          <w:tcPr>
            <w:tcW w:w="1701" w:type="dxa"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Бюджет МО Соль-</w:t>
            </w:r>
            <w:proofErr w:type="spellStart"/>
            <w:r w:rsidRPr="0054102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541028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</w:tcPr>
          <w:p w:rsidR="00495417" w:rsidRPr="00541028" w:rsidRDefault="00495417" w:rsidP="00E732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495417" w:rsidRPr="00541028" w:rsidRDefault="00495417" w:rsidP="00495417">
            <w:pPr>
              <w:rPr>
                <w:color w:val="000000"/>
                <w:sz w:val="28"/>
                <w:szCs w:val="28"/>
              </w:rPr>
            </w:pPr>
            <w:r w:rsidRPr="00495417">
              <w:rPr>
                <w:color w:val="000000"/>
                <w:sz w:val="28"/>
                <w:szCs w:val="28"/>
              </w:rPr>
              <w:t>Финансирование не предусмотрено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495417" w:rsidRPr="00541028" w:rsidRDefault="00495417" w:rsidP="004954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954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</w:t>
            </w:r>
            <w:proofErr w:type="gramStart"/>
            <w:r w:rsidRPr="0054102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541028">
              <w:rPr>
                <w:color w:val="000000"/>
                <w:sz w:val="28"/>
                <w:szCs w:val="28"/>
              </w:rPr>
              <w:t xml:space="preserve"> политических акциях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954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 xml:space="preserve">Организация проведения проверок соблюдения организациями и должностными лицами законодательства в сфере социальной реабилитации и адаптации ЛОМЛС  с обсуждением итогов на </w:t>
            </w:r>
            <w:r w:rsidRPr="00541028">
              <w:rPr>
                <w:color w:val="000000"/>
                <w:sz w:val="28"/>
                <w:szCs w:val="28"/>
              </w:rPr>
              <w:lastRenderedPageBreak/>
              <w:t>заседаниях МВКПП</w:t>
            </w:r>
          </w:p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541028" w:rsidTr="00495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68" w:type="dxa"/>
          </w:tcPr>
          <w:p w:rsidR="0079028E" w:rsidRPr="00541028" w:rsidRDefault="00845230" w:rsidP="00783B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4954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79028E" w:rsidRPr="00541028" w:rsidRDefault="0079028E" w:rsidP="00E7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</w:tc>
        <w:tc>
          <w:tcPr>
            <w:tcW w:w="2268" w:type="dxa"/>
          </w:tcPr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КФСДМ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541028" w:rsidRDefault="0079028E" w:rsidP="00E7328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0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28E" w:rsidRPr="00541028" w:rsidRDefault="0079028E" w:rsidP="00E7328A">
            <w:pPr>
              <w:rPr>
                <w:color w:val="000000"/>
                <w:sz w:val="28"/>
                <w:szCs w:val="28"/>
              </w:rPr>
            </w:pPr>
            <w:r w:rsidRPr="0054102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9028E" w:rsidRPr="00541028" w:rsidRDefault="0079028E" w:rsidP="00E7328A">
            <w:pPr>
              <w:rPr>
                <w:sz w:val="28"/>
                <w:szCs w:val="28"/>
              </w:rPr>
            </w:pPr>
            <w:r w:rsidRPr="00541028"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79028E" w:rsidRPr="00541028" w:rsidRDefault="0079028E" w:rsidP="00230C57">
      <w:pPr>
        <w:rPr>
          <w:color w:val="000000"/>
          <w:sz w:val="28"/>
          <w:szCs w:val="28"/>
        </w:rPr>
      </w:pPr>
    </w:p>
    <w:p w:rsidR="0079028E" w:rsidRPr="00541028" w:rsidRDefault="0079028E" w:rsidP="00230C57">
      <w:pPr>
        <w:ind w:firstLine="709"/>
        <w:jc w:val="both"/>
        <w:rPr>
          <w:color w:val="000000"/>
          <w:sz w:val="28"/>
          <w:szCs w:val="28"/>
        </w:rPr>
      </w:pPr>
      <w:r w:rsidRPr="00541028">
        <w:rPr>
          <w:color w:val="000000"/>
          <w:sz w:val="28"/>
          <w:szCs w:val="28"/>
        </w:rPr>
        <w:t>Всего для финансирования Программы необходимо средств из бюджета муниципального образования Соль-</w:t>
      </w:r>
      <w:proofErr w:type="spellStart"/>
      <w:r w:rsidRPr="00541028">
        <w:rPr>
          <w:color w:val="000000"/>
          <w:sz w:val="28"/>
          <w:szCs w:val="28"/>
        </w:rPr>
        <w:t>Илецкий</w:t>
      </w:r>
      <w:proofErr w:type="spellEnd"/>
      <w:r w:rsidRPr="00541028">
        <w:rPr>
          <w:color w:val="000000"/>
          <w:sz w:val="28"/>
          <w:szCs w:val="28"/>
        </w:rPr>
        <w:t xml:space="preserve"> городской округ</w:t>
      </w:r>
      <w:r w:rsidR="005A7529">
        <w:rPr>
          <w:color w:val="000000"/>
          <w:sz w:val="28"/>
          <w:szCs w:val="28"/>
        </w:rPr>
        <w:t xml:space="preserve"> 2 817</w:t>
      </w:r>
      <w:r w:rsidR="00230C57">
        <w:rPr>
          <w:color w:val="000000"/>
          <w:sz w:val="28"/>
          <w:szCs w:val="28"/>
        </w:rPr>
        <w:t xml:space="preserve"> 000 (два миллиона </w:t>
      </w:r>
      <w:r w:rsidR="005A7529">
        <w:rPr>
          <w:color w:val="000000"/>
          <w:sz w:val="28"/>
          <w:szCs w:val="28"/>
        </w:rPr>
        <w:t>во</w:t>
      </w:r>
      <w:r w:rsidR="00230C57">
        <w:rPr>
          <w:color w:val="000000"/>
          <w:sz w:val="28"/>
          <w:szCs w:val="28"/>
        </w:rPr>
        <w:t xml:space="preserve">семьсот </w:t>
      </w:r>
      <w:r w:rsidR="005A7529">
        <w:rPr>
          <w:color w:val="000000"/>
          <w:sz w:val="28"/>
          <w:szCs w:val="28"/>
        </w:rPr>
        <w:t>семнадцать</w:t>
      </w:r>
      <w:r w:rsidR="00230C57">
        <w:rPr>
          <w:color w:val="000000"/>
          <w:sz w:val="28"/>
          <w:szCs w:val="28"/>
        </w:rPr>
        <w:t xml:space="preserve"> </w:t>
      </w:r>
      <w:r w:rsidR="00230C57" w:rsidRPr="009F0EF5">
        <w:rPr>
          <w:sz w:val="28"/>
          <w:szCs w:val="28"/>
        </w:rPr>
        <w:t>тысяч</w:t>
      </w:r>
      <w:r w:rsidR="00230C57">
        <w:rPr>
          <w:sz w:val="28"/>
          <w:szCs w:val="28"/>
        </w:rPr>
        <w:t>)</w:t>
      </w:r>
      <w:r w:rsidRPr="00541028">
        <w:rPr>
          <w:color w:val="000000"/>
          <w:sz w:val="28"/>
          <w:szCs w:val="28"/>
        </w:rPr>
        <w:t xml:space="preserve"> рублей, из них:</w:t>
      </w:r>
    </w:p>
    <w:p w:rsidR="0079028E" w:rsidRPr="00541028" w:rsidRDefault="003C0B2C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230C57">
        <w:rPr>
          <w:color w:val="000000"/>
          <w:sz w:val="28"/>
          <w:szCs w:val="28"/>
        </w:rPr>
        <w:t xml:space="preserve">45 </w:t>
      </w:r>
      <w:r w:rsidR="0079028E" w:rsidRPr="00541028">
        <w:rPr>
          <w:color w:val="000000"/>
          <w:sz w:val="28"/>
          <w:szCs w:val="28"/>
        </w:rPr>
        <w:t>тыс. руб.;</w:t>
      </w:r>
    </w:p>
    <w:p w:rsidR="0079028E" w:rsidRPr="00541028" w:rsidRDefault="003C0B2C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5A7529">
        <w:rPr>
          <w:color w:val="000000"/>
          <w:sz w:val="28"/>
          <w:szCs w:val="28"/>
        </w:rPr>
        <w:t>87</w:t>
      </w:r>
      <w:r w:rsidR="00230C57">
        <w:rPr>
          <w:color w:val="000000"/>
          <w:sz w:val="28"/>
          <w:szCs w:val="28"/>
        </w:rPr>
        <w:t>4</w:t>
      </w:r>
      <w:r w:rsidR="0079028E" w:rsidRPr="00541028">
        <w:rPr>
          <w:color w:val="000000"/>
          <w:sz w:val="28"/>
          <w:szCs w:val="28"/>
        </w:rPr>
        <w:t xml:space="preserve"> тыс. руб.;</w:t>
      </w:r>
    </w:p>
    <w:p w:rsidR="0079028E" w:rsidRPr="00541028" w:rsidRDefault="003C0B2C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год – </w:t>
      </w:r>
      <w:r w:rsidR="005A7529">
        <w:rPr>
          <w:color w:val="000000"/>
          <w:sz w:val="28"/>
          <w:szCs w:val="28"/>
        </w:rPr>
        <w:t>92</w:t>
      </w:r>
      <w:r w:rsidR="00230C57">
        <w:rPr>
          <w:color w:val="000000"/>
          <w:sz w:val="28"/>
          <w:szCs w:val="28"/>
        </w:rPr>
        <w:t>4</w:t>
      </w:r>
      <w:r w:rsidR="0079028E" w:rsidRPr="00541028">
        <w:rPr>
          <w:color w:val="000000"/>
          <w:sz w:val="28"/>
          <w:szCs w:val="28"/>
        </w:rPr>
        <w:t xml:space="preserve"> тыс. руб.;</w:t>
      </w:r>
    </w:p>
    <w:p w:rsidR="0079028E" w:rsidRPr="00541028" w:rsidRDefault="003C0B2C" w:rsidP="00E732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</w:t>
      </w:r>
      <w:r w:rsidR="005A7529">
        <w:rPr>
          <w:color w:val="000000"/>
          <w:sz w:val="28"/>
          <w:szCs w:val="28"/>
        </w:rPr>
        <w:t xml:space="preserve"> 97</w:t>
      </w:r>
      <w:r w:rsidR="00230C57">
        <w:rPr>
          <w:color w:val="000000"/>
          <w:sz w:val="28"/>
          <w:szCs w:val="28"/>
        </w:rPr>
        <w:t>4</w:t>
      </w:r>
      <w:r w:rsidR="0079028E" w:rsidRPr="00541028">
        <w:rPr>
          <w:color w:val="000000"/>
          <w:sz w:val="28"/>
          <w:szCs w:val="28"/>
        </w:rPr>
        <w:t xml:space="preserve"> тыс. руб.</w:t>
      </w:r>
    </w:p>
    <w:sectPr w:rsidR="0079028E" w:rsidRPr="00541028" w:rsidSect="00A001E7">
      <w:pgSz w:w="16838" w:h="11906" w:orient="landscape"/>
      <w:pgMar w:top="1474" w:right="90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E3" w:rsidRDefault="001452E3">
      <w:r>
        <w:separator/>
      </w:r>
    </w:p>
  </w:endnote>
  <w:endnote w:type="continuationSeparator" w:id="0">
    <w:p w:rsidR="001452E3" w:rsidRDefault="001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E3" w:rsidRDefault="001452E3">
      <w:r>
        <w:separator/>
      </w:r>
    </w:p>
  </w:footnote>
  <w:footnote w:type="continuationSeparator" w:id="0">
    <w:p w:rsidR="001452E3" w:rsidRDefault="0014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57D"/>
    <w:multiLevelType w:val="hybridMultilevel"/>
    <w:tmpl w:val="9B50B96E"/>
    <w:lvl w:ilvl="0" w:tplc="00F2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D5C94"/>
    <w:multiLevelType w:val="hybridMultilevel"/>
    <w:tmpl w:val="FB7EB912"/>
    <w:lvl w:ilvl="0" w:tplc="1012FC84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6A77"/>
    <w:multiLevelType w:val="hybridMultilevel"/>
    <w:tmpl w:val="D3F05604"/>
    <w:lvl w:ilvl="0" w:tplc="B6988AFE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8044E"/>
    <w:multiLevelType w:val="hybridMultilevel"/>
    <w:tmpl w:val="C82CB6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2B20D3D"/>
    <w:multiLevelType w:val="hybridMultilevel"/>
    <w:tmpl w:val="3B14D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70745"/>
    <w:multiLevelType w:val="hybridMultilevel"/>
    <w:tmpl w:val="243C9D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1C2666E"/>
    <w:multiLevelType w:val="hybridMultilevel"/>
    <w:tmpl w:val="55586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C5386"/>
    <w:multiLevelType w:val="hybridMultilevel"/>
    <w:tmpl w:val="1A90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682129"/>
    <w:multiLevelType w:val="hybridMultilevel"/>
    <w:tmpl w:val="38DA4BDA"/>
    <w:lvl w:ilvl="0" w:tplc="5686D46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760"/>
    <w:multiLevelType w:val="hybridMultilevel"/>
    <w:tmpl w:val="694638A4"/>
    <w:lvl w:ilvl="0" w:tplc="68A0443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45D5F"/>
    <w:multiLevelType w:val="hybridMultilevel"/>
    <w:tmpl w:val="5D6EBDF0"/>
    <w:lvl w:ilvl="0" w:tplc="8D1273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15A349A"/>
    <w:multiLevelType w:val="hybridMultilevel"/>
    <w:tmpl w:val="4A96C09E"/>
    <w:lvl w:ilvl="0" w:tplc="03CE79A0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5FDA"/>
    <w:multiLevelType w:val="hybridMultilevel"/>
    <w:tmpl w:val="75B40864"/>
    <w:lvl w:ilvl="0" w:tplc="C0D407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2B00"/>
    <w:multiLevelType w:val="hybridMultilevel"/>
    <w:tmpl w:val="9A26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E401C"/>
    <w:multiLevelType w:val="hybridMultilevel"/>
    <w:tmpl w:val="95845D64"/>
    <w:lvl w:ilvl="0" w:tplc="19042A6A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7CD1"/>
    <w:multiLevelType w:val="hybridMultilevel"/>
    <w:tmpl w:val="B0146CDA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3C0F"/>
    <w:multiLevelType w:val="hybridMultilevel"/>
    <w:tmpl w:val="556C8902"/>
    <w:lvl w:ilvl="0" w:tplc="32181A8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953BE"/>
    <w:multiLevelType w:val="hybridMultilevel"/>
    <w:tmpl w:val="9DBE2A2E"/>
    <w:lvl w:ilvl="0" w:tplc="652E0A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ABB215F"/>
    <w:multiLevelType w:val="hybridMultilevel"/>
    <w:tmpl w:val="0340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21"/>
  </w:num>
  <w:num w:numId="8">
    <w:abstractNumId w:val="22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9"/>
  </w:num>
  <w:num w:numId="15">
    <w:abstractNumId w:val="5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3"/>
  </w:num>
  <w:num w:numId="21">
    <w:abstractNumId w:val="12"/>
  </w:num>
  <w:num w:numId="22">
    <w:abstractNumId w:val="16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E5"/>
    <w:rsid w:val="00000C9C"/>
    <w:rsid w:val="00012E6F"/>
    <w:rsid w:val="0001760E"/>
    <w:rsid w:val="0002204F"/>
    <w:rsid w:val="000257D7"/>
    <w:rsid w:val="000312A8"/>
    <w:rsid w:val="000353F1"/>
    <w:rsid w:val="00064B5C"/>
    <w:rsid w:val="00066A83"/>
    <w:rsid w:val="00072AF0"/>
    <w:rsid w:val="0007651F"/>
    <w:rsid w:val="00082C79"/>
    <w:rsid w:val="00091434"/>
    <w:rsid w:val="000934C7"/>
    <w:rsid w:val="000934C9"/>
    <w:rsid w:val="000962D2"/>
    <w:rsid w:val="000A425A"/>
    <w:rsid w:val="000A6447"/>
    <w:rsid w:val="000B12F6"/>
    <w:rsid w:val="000C5EA0"/>
    <w:rsid w:val="000D0B23"/>
    <w:rsid w:val="000D69D2"/>
    <w:rsid w:val="000D6EE0"/>
    <w:rsid w:val="000E3000"/>
    <w:rsid w:val="000F5E4D"/>
    <w:rsid w:val="000F6F8B"/>
    <w:rsid w:val="000F7CE4"/>
    <w:rsid w:val="00102822"/>
    <w:rsid w:val="00104D52"/>
    <w:rsid w:val="001114B3"/>
    <w:rsid w:val="00127D8B"/>
    <w:rsid w:val="001309A0"/>
    <w:rsid w:val="00131926"/>
    <w:rsid w:val="00132459"/>
    <w:rsid w:val="00143E25"/>
    <w:rsid w:val="001452E3"/>
    <w:rsid w:val="00151ABE"/>
    <w:rsid w:val="001562E7"/>
    <w:rsid w:val="001673C9"/>
    <w:rsid w:val="001738AA"/>
    <w:rsid w:val="001800D6"/>
    <w:rsid w:val="001829A0"/>
    <w:rsid w:val="0018404A"/>
    <w:rsid w:val="00191524"/>
    <w:rsid w:val="001925B1"/>
    <w:rsid w:val="00194859"/>
    <w:rsid w:val="001A03AB"/>
    <w:rsid w:val="001A5A8F"/>
    <w:rsid w:val="001B241F"/>
    <w:rsid w:val="001B2BEE"/>
    <w:rsid w:val="001B3185"/>
    <w:rsid w:val="001C05CB"/>
    <w:rsid w:val="001D1263"/>
    <w:rsid w:val="001D1C66"/>
    <w:rsid w:val="001D3F24"/>
    <w:rsid w:val="001D78D3"/>
    <w:rsid w:val="001E230D"/>
    <w:rsid w:val="001E3CEC"/>
    <w:rsid w:val="001E6E21"/>
    <w:rsid w:val="001F147E"/>
    <w:rsid w:val="001F35DE"/>
    <w:rsid w:val="002050D6"/>
    <w:rsid w:val="00206FC8"/>
    <w:rsid w:val="00215DEE"/>
    <w:rsid w:val="00217710"/>
    <w:rsid w:val="0021776A"/>
    <w:rsid w:val="002263A9"/>
    <w:rsid w:val="00230C57"/>
    <w:rsid w:val="00231497"/>
    <w:rsid w:val="00244480"/>
    <w:rsid w:val="00252A1F"/>
    <w:rsid w:val="002602FA"/>
    <w:rsid w:val="00261E50"/>
    <w:rsid w:val="00286CEB"/>
    <w:rsid w:val="00294D53"/>
    <w:rsid w:val="00295413"/>
    <w:rsid w:val="002A07CD"/>
    <w:rsid w:val="002A105F"/>
    <w:rsid w:val="002B6F03"/>
    <w:rsid w:val="002B7D18"/>
    <w:rsid w:val="002C0185"/>
    <w:rsid w:val="002C03F7"/>
    <w:rsid w:val="002C4667"/>
    <w:rsid w:val="002D1F66"/>
    <w:rsid w:val="002D23FB"/>
    <w:rsid w:val="002D4EAF"/>
    <w:rsid w:val="002E248A"/>
    <w:rsid w:val="0030113D"/>
    <w:rsid w:val="003054D2"/>
    <w:rsid w:val="0030569C"/>
    <w:rsid w:val="003129F8"/>
    <w:rsid w:val="003171F8"/>
    <w:rsid w:val="00317A74"/>
    <w:rsid w:val="00320A69"/>
    <w:rsid w:val="003232C9"/>
    <w:rsid w:val="00331B1E"/>
    <w:rsid w:val="00332B93"/>
    <w:rsid w:val="003338D1"/>
    <w:rsid w:val="00335B16"/>
    <w:rsid w:val="00337DC5"/>
    <w:rsid w:val="003515EC"/>
    <w:rsid w:val="00351924"/>
    <w:rsid w:val="003678B2"/>
    <w:rsid w:val="00385A6F"/>
    <w:rsid w:val="003B63E9"/>
    <w:rsid w:val="003C0B2C"/>
    <w:rsid w:val="003D1840"/>
    <w:rsid w:val="003F2E53"/>
    <w:rsid w:val="00406078"/>
    <w:rsid w:val="00424889"/>
    <w:rsid w:val="00431172"/>
    <w:rsid w:val="00433465"/>
    <w:rsid w:val="00436890"/>
    <w:rsid w:val="00436E40"/>
    <w:rsid w:val="004413DF"/>
    <w:rsid w:val="004418EF"/>
    <w:rsid w:val="00443351"/>
    <w:rsid w:val="00452AFF"/>
    <w:rsid w:val="004542CD"/>
    <w:rsid w:val="00460441"/>
    <w:rsid w:val="0046085C"/>
    <w:rsid w:val="00477D3E"/>
    <w:rsid w:val="00491F82"/>
    <w:rsid w:val="00493791"/>
    <w:rsid w:val="00495417"/>
    <w:rsid w:val="004B2929"/>
    <w:rsid w:val="004C5117"/>
    <w:rsid w:val="004C6916"/>
    <w:rsid w:val="004D1520"/>
    <w:rsid w:val="004D1ED0"/>
    <w:rsid w:val="004D2F97"/>
    <w:rsid w:val="004D30FF"/>
    <w:rsid w:val="004D6E97"/>
    <w:rsid w:val="004E168E"/>
    <w:rsid w:val="004F1253"/>
    <w:rsid w:val="004F214D"/>
    <w:rsid w:val="004F3DDB"/>
    <w:rsid w:val="00501FB1"/>
    <w:rsid w:val="005078E7"/>
    <w:rsid w:val="005107A0"/>
    <w:rsid w:val="0052221B"/>
    <w:rsid w:val="0052739B"/>
    <w:rsid w:val="00531764"/>
    <w:rsid w:val="00531AB5"/>
    <w:rsid w:val="00534094"/>
    <w:rsid w:val="00541028"/>
    <w:rsid w:val="00553403"/>
    <w:rsid w:val="00553A83"/>
    <w:rsid w:val="00554582"/>
    <w:rsid w:val="00560C99"/>
    <w:rsid w:val="005624DF"/>
    <w:rsid w:val="005759D8"/>
    <w:rsid w:val="00586ABA"/>
    <w:rsid w:val="005934D7"/>
    <w:rsid w:val="00594C9A"/>
    <w:rsid w:val="005966CB"/>
    <w:rsid w:val="00597D70"/>
    <w:rsid w:val="005A3F42"/>
    <w:rsid w:val="005A7529"/>
    <w:rsid w:val="005B15BF"/>
    <w:rsid w:val="005B4C24"/>
    <w:rsid w:val="005C78B9"/>
    <w:rsid w:val="005D0FBB"/>
    <w:rsid w:val="005D1D2A"/>
    <w:rsid w:val="005E17D7"/>
    <w:rsid w:val="005E2758"/>
    <w:rsid w:val="005F32CB"/>
    <w:rsid w:val="0060490E"/>
    <w:rsid w:val="006074F9"/>
    <w:rsid w:val="00610AB5"/>
    <w:rsid w:val="00632052"/>
    <w:rsid w:val="00634792"/>
    <w:rsid w:val="00636675"/>
    <w:rsid w:val="006449DE"/>
    <w:rsid w:val="006467BC"/>
    <w:rsid w:val="00646B4A"/>
    <w:rsid w:val="00655D32"/>
    <w:rsid w:val="006747F7"/>
    <w:rsid w:val="00692CA5"/>
    <w:rsid w:val="00694BCA"/>
    <w:rsid w:val="006B3B12"/>
    <w:rsid w:val="006B4811"/>
    <w:rsid w:val="006B5D35"/>
    <w:rsid w:val="006B6F2C"/>
    <w:rsid w:val="006C1D8C"/>
    <w:rsid w:val="006C45A5"/>
    <w:rsid w:val="006E44DB"/>
    <w:rsid w:val="006E5B09"/>
    <w:rsid w:val="006F2CEA"/>
    <w:rsid w:val="006F4B51"/>
    <w:rsid w:val="006F786A"/>
    <w:rsid w:val="0070498E"/>
    <w:rsid w:val="0070562D"/>
    <w:rsid w:val="00711790"/>
    <w:rsid w:val="007315FF"/>
    <w:rsid w:val="00734CC2"/>
    <w:rsid w:val="00741EAA"/>
    <w:rsid w:val="007434AA"/>
    <w:rsid w:val="007512B2"/>
    <w:rsid w:val="00755D09"/>
    <w:rsid w:val="00762173"/>
    <w:rsid w:val="00764EDF"/>
    <w:rsid w:val="007761D5"/>
    <w:rsid w:val="00783B7A"/>
    <w:rsid w:val="0079028E"/>
    <w:rsid w:val="007917B5"/>
    <w:rsid w:val="007A20F6"/>
    <w:rsid w:val="007A25F4"/>
    <w:rsid w:val="007A42EA"/>
    <w:rsid w:val="007A69CB"/>
    <w:rsid w:val="007B125A"/>
    <w:rsid w:val="007C30CB"/>
    <w:rsid w:val="007D0AF1"/>
    <w:rsid w:val="007D1529"/>
    <w:rsid w:val="007E1469"/>
    <w:rsid w:val="007E41E9"/>
    <w:rsid w:val="007E5728"/>
    <w:rsid w:val="007E607C"/>
    <w:rsid w:val="007E6B6C"/>
    <w:rsid w:val="008033E9"/>
    <w:rsid w:val="00805CB3"/>
    <w:rsid w:val="00813ED3"/>
    <w:rsid w:val="0081564F"/>
    <w:rsid w:val="00824149"/>
    <w:rsid w:val="008267AD"/>
    <w:rsid w:val="00832538"/>
    <w:rsid w:val="00845230"/>
    <w:rsid w:val="00851111"/>
    <w:rsid w:val="00853D25"/>
    <w:rsid w:val="00855603"/>
    <w:rsid w:val="00856770"/>
    <w:rsid w:val="008617BE"/>
    <w:rsid w:val="00863024"/>
    <w:rsid w:val="008660A6"/>
    <w:rsid w:val="00866C94"/>
    <w:rsid w:val="008700C9"/>
    <w:rsid w:val="0087047E"/>
    <w:rsid w:val="00876A8E"/>
    <w:rsid w:val="008807B6"/>
    <w:rsid w:val="00883A0F"/>
    <w:rsid w:val="008856E8"/>
    <w:rsid w:val="00890859"/>
    <w:rsid w:val="008A7701"/>
    <w:rsid w:val="008B0BE9"/>
    <w:rsid w:val="008B0F2B"/>
    <w:rsid w:val="008B147C"/>
    <w:rsid w:val="008B34BE"/>
    <w:rsid w:val="008D3490"/>
    <w:rsid w:val="008D4A6B"/>
    <w:rsid w:val="008D6705"/>
    <w:rsid w:val="009121B4"/>
    <w:rsid w:val="0091527E"/>
    <w:rsid w:val="009154AC"/>
    <w:rsid w:val="009257FC"/>
    <w:rsid w:val="00926372"/>
    <w:rsid w:val="00932F3C"/>
    <w:rsid w:val="00933408"/>
    <w:rsid w:val="00952CD8"/>
    <w:rsid w:val="0095494C"/>
    <w:rsid w:val="00964D4C"/>
    <w:rsid w:val="0096669C"/>
    <w:rsid w:val="0097663D"/>
    <w:rsid w:val="0098132B"/>
    <w:rsid w:val="00985F71"/>
    <w:rsid w:val="00997E4F"/>
    <w:rsid w:val="009A5BBA"/>
    <w:rsid w:val="009B6475"/>
    <w:rsid w:val="009B7088"/>
    <w:rsid w:val="009D45E5"/>
    <w:rsid w:val="009E35A6"/>
    <w:rsid w:val="009E6236"/>
    <w:rsid w:val="009E6A0F"/>
    <w:rsid w:val="009F0EF5"/>
    <w:rsid w:val="00A001E7"/>
    <w:rsid w:val="00A0705B"/>
    <w:rsid w:val="00A23818"/>
    <w:rsid w:val="00A258B1"/>
    <w:rsid w:val="00A36FDA"/>
    <w:rsid w:val="00A461E8"/>
    <w:rsid w:val="00A50DDF"/>
    <w:rsid w:val="00A52427"/>
    <w:rsid w:val="00A55426"/>
    <w:rsid w:val="00A609E7"/>
    <w:rsid w:val="00A638B6"/>
    <w:rsid w:val="00A726E5"/>
    <w:rsid w:val="00A72AE1"/>
    <w:rsid w:val="00A730FC"/>
    <w:rsid w:val="00A749C6"/>
    <w:rsid w:val="00A77AC9"/>
    <w:rsid w:val="00A80488"/>
    <w:rsid w:val="00A80509"/>
    <w:rsid w:val="00A8095A"/>
    <w:rsid w:val="00A9516C"/>
    <w:rsid w:val="00AA4B3F"/>
    <w:rsid w:val="00AA6A62"/>
    <w:rsid w:val="00AC1210"/>
    <w:rsid w:val="00AD242E"/>
    <w:rsid w:val="00AD5CE1"/>
    <w:rsid w:val="00AE19BF"/>
    <w:rsid w:val="00AE223B"/>
    <w:rsid w:val="00AE3E56"/>
    <w:rsid w:val="00AE5BAD"/>
    <w:rsid w:val="00AF02F0"/>
    <w:rsid w:val="00AF28F4"/>
    <w:rsid w:val="00AF4478"/>
    <w:rsid w:val="00B01393"/>
    <w:rsid w:val="00B021E8"/>
    <w:rsid w:val="00B108B1"/>
    <w:rsid w:val="00B222A7"/>
    <w:rsid w:val="00B27CC9"/>
    <w:rsid w:val="00B350A8"/>
    <w:rsid w:val="00B36560"/>
    <w:rsid w:val="00B41BE9"/>
    <w:rsid w:val="00B42737"/>
    <w:rsid w:val="00B50778"/>
    <w:rsid w:val="00B511C9"/>
    <w:rsid w:val="00B53B29"/>
    <w:rsid w:val="00B53D27"/>
    <w:rsid w:val="00B54841"/>
    <w:rsid w:val="00B57206"/>
    <w:rsid w:val="00B62721"/>
    <w:rsid w:val="00B72CF1"/>
    <w:rsid w:val="00B736F2"/>
    <w:rsid w:val="00B826E4"/>
    <w:rsid w:val="00BA38C3"/>
    <w:rsid w:val="00BB41AC"/>
    <w:rsid w:val="00BC244D"/>
    <w:rsid w:val="00BF59A6"/>
    <w:rsid w:val="00BF6C54"/>
    <w:rsid w:val="00C001B8"/>
    <w:rsid w:val="00C00D9F"/>
    <w:rsid w:val="00C01256"/>
    <w:rsid w:val="00C073AB"/>
    <w:rsid w:val="00C100E5"/>
    <w:rsid w:val="00C154F4"/>
    <w:rsid w:val="00C16B52"/>
    <w:rsid w:val="00C2583B"/>
    <w:rsid w:val="00C25CE8"/>
    <w:rsid w:val="00C27366"/>
    <w:rsid w:val="00C41B85"/>
    <w:rsid w:val="00C55987"/>
    <w:rsid w:val="00C62934"/>
    <w:rsid w:val="00C719FF"/>
    <w:rsid w:val="00C734FD"/>
    <w:rsid w:val="00C75F9E"/>
    <w:rsid w:val="00C76393"/>
    <w:rsid w:val="00C778CA"/>
    <w:rsid w:val="00C84161"/>
    <w:rsid w:val="00C917AE"/>
    <w:rsid w:val="00C925CC"/>
    <w:rsid w:val="00C9604B"/>
    <w:rsid w:val="00C96561"/>
    <w:rsid w:val="00CA7BDA"/>
    <w:rsid w:val="00CB235A"/>
    <w:rsid w:val="00CB6739"/>
    <w:rsid w:val="00CB7D16"/>
    <w:rsid w:val="00CC6CBE"/>
    <w:rsid w:val="00CE5528"/>
    <w:rsid w:val="00CF4337"/>
    <w:rsid w:val="00D012F3"/>
    <w:rsid w:val="00D01401"/>
    <w:rsid w:val="00D03898"/>
    <w:rsid w:val="00D03AD9"/>
    <w:rsid w:val="00D16104"/>
    <w:rsid w:val="00D1740C"/>
    <w:rsid w:val="00D313E2"/>
    <w:rsid w:val="00D33EE4"/>
    <w:rsid w:val="00D3517A"/>
    <w:rsid w:val="00D36C2A"/>
    <w:rsid w:val="00D36FDE"/>
    <w:rsid w:val="00D443A9"/>
    <w:rsid w:val="00D508FD"/>
    <w:rsid w:val="00D514EF"/>
    <w:rsid w:val="00D71437"/>
    <w:rsid w:val="00D7415B"/>
    <w:rsid w:val="00D81475"/>
    <w:rsid w:val="00D90BD2"/>
    <w:rsid w:val="00D95D24"/>
    <w:rsid w:val="00DA0196"/>
    <w:rsid w:val="00DA674B"/>
    <w:rsid w:val="00DB3280"/>
    <w:rsid w:val="00DB57B8"/>
    <w:rsid w:val="00DB6176"/>
    <w:rsid w:val="00DB6B60"/>
    <w:rsid w:val="00DC4EF4"/>
    <w:rsid w:val="00DC72C5"/>
    <w:rsid w:val="00DE7AD1"/>
    <w:rsid w:val="00DF1C40"/>
    <w:rsid w:val="00DF2BE1"/>
    <w:rsid w:val="00E248B4"/>
    <w:rsid w:val="00E25556"/>
    <w:rsid w:val="00E5130E"/>
    <w:rsid w:val="00E52C8E"/>
    <w:rsid w:val="00E57654"/>
    <w:rsid w:val="00E65F6D"/>
    <w:rsid w:val="00E6648F"/>
    <w:rsid w:val="00E72905"/>
    <w:rsid w:val="00E7328A"/>
    <w:rsid w:val="00E73754"/>
    <w:rsid w:val="00E81EED"/>
    <w:rsid w:val="00E868BC"/>
    <w:rsid w:val="00E9273F"/>
    <w:rsid w:val="00E94632"/>
    <w:rsid w:val="00E94966"/>
    <w:rsid w:val="00E97A97"/>
    <w:rsid w:val="00EA44D8"/>
    <w:rsid w:val="00EA71EA"/>
    <w:rsid w:val="00EB5EE1"/>
    <w:rsid w:val="00EB616D"/>
    <w:rsid w:val="00EC0D2F"/>
    <w:rsid w:val="00EC13BE"/>
    <w:rsid w:val="00EC2994"/>
    <w:rsid w:val="00EC7F38"/>
    <w:rsid w:val="00EE2924"/>
    <w:rsid w:val="00EF1E87"/>
    <w:rsid w:val="00EF5402"/>
    <w:rsid w:val="00F12A90"/>
    <w:rsid w:val="00F22DCC"/>
    <w:rsid w:val="00F27DC5"/>
    <w:rsid w:val="00F430A1"/>
    <w:rsid w:val="00F433F5"/>
    <w:rsid w:val="00F44A6A"/>
    <w:rsid w:val="00F51A6A"/>
    <w:rsid w:val="00F6046B"/>
    <w:rsid w:val="00F60633"/>
    <w:rsid w:val="00F623DC"/>
    <w:rsid w:val="00F63FF7"/>
    <w:rsid w:val="00F6740B"/>
    <w:rsid w:val="00F67E9E"/>
    <w:rsid w:val="00F8296F"/>
    <w:rsid w:val="00F912F3"/>
    <w:rsid w:val="00F93C10"/>
    <w:rsid w:val="00FC4BD7"/>
    <w:rsid w:val="00FD530E"/>
    <w:rsid w:val="00FD5730"/>
    <w:rsid w:val="00FE0408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191524"/>
  </w:style>
  <w:style w:type="character" w:styleId="af3">
    <w:name w:val="Hyperlink"/>
    <w:basedOn w:val="a0"/>
    <w:uiPriority w:val="99"/>
    <w:unhideWhenUsed/>
    <w:rsid w:val="0019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191524"/>
  </w:style>
  <w:style w:type="character" w:styleId="af3">
    <w:name w:val="Hyperlink"/>
    <w:basedOn w:val="a0"/>
    <w:uiPriority w:val="99"/>
    <w:unhideWhenUsed/>
    <w:rsid w:val="00191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96285B32E53E358893D05FCC41BD6931E0E960D212B0B0609C123CE76062CF51252070F693C501D5BF053D2C05CCE8395DE0E069F0AFDi4g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896285B32E53E358893D05FCC41BD6911F069D0A2F2B0B0609C123CE76062CF51252070F6939551B5BF053D2C05CCE8395DE0E069F0AFDi4g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1AFB-9F55-4FB5-BD4B-161AAB5F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38081</CharactersWithSpaces>
  <SharedDoc>false</SharedDoc>
  <HLinks>
    <vt:vector size="18" baseType="variant"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consultantplus://offline/ref=DB43C6697D02ED913C9F9B43B2337285EEB6DE942558C0C9D28249074BFAA20C53480575841434cDB9J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consultantplus://offline/ref=47F39747913E7C03DB9C6730FE7010C09FD7AA8831E64D75774EDC5810C2251D6DD31E1D0BB4D34AF2k6K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3</cp:revision>
  <cp:lastPrinted>2019-12-23T11:38:00Z</cp:lastPrinted>
  <dcterms:created xsi:type="dcterms:W3CDTF">2020-01-13T10:42:00Z</dcterms:created>
  <dcterms:modified xsi:type="dcterms:W3CDTF">2020-01-13T10:42:00Z</dcterms:modified>
</cp:coreProperties>
</file>