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4" w:type="dxa"/>
        <w:tblLayout w:type="fixed"/>
        <w:tblLook w:val="01E0"/>
      </w:tblPr>
      <w:tblGrid>
        <w:gridCol w:w="4786"/>
        <w:gridCol w:w="4288"/>
      </w:tblGrid>
      <w:tr w:rsidR="009B387D" w:rsidRPr="000F2624" w:rsidTr="001A1DD5">
        <w:trPr>
          <w:trHeight w:val="2693"/>
        </w:trPr>
        <w:tc>
          <w:tcPr>
            <w:tcW w:w="4786" w:type="dxa"/>
          </w:tcPr>
          <w:p w:rsidR="009B387D" w:rsidRPr="001A1DD5" w:rsidRDefault="009B387D" w:rsidP="00DA27B2">
            <w:pPr>
              <w:ind w:firstLine="0"/>
              <w:jc w:val="center"/>
              <w:rPr>
                <w:rFonts w:ascii="Times New Roman" w:hAnsi="Times New Roman"/>
                <w:b/>
                <w:sz w:val="26"/>
                <w:szCs w:val="26"/>
              </w:rPr>
            </w:pPr>
            <w:r w:rsidRPr="001A1DD5">
              <w:rPr>
                <w:rFonts w:ascii="Times New Roman" w:hAnsi="Times New Roman"/>
                <w:b/>
                <w:sz w:val="26"/>
                <w:szCs w:val="26"/>
              </w:rPr>
              <w:t>АДМИНИСТРАЦИЯ</w:t>
            </w:r>
          </w:p>
          <w:p w:rsidR="009B387D" w:rsidRPr="001A1DD5" w:rsidRDefault="009B387D" w:rsidP="00DA27B2">
            <w:pPr>
              <w:ind w:firstLine="0"/>
              <w:jc w:val="center"/>
              <w:rPr>
                <w:rFonts w:ascii="Times New Roman" w:hAnsi="Times New Roman"/>
                <w:b/>
                <w:sz w:val="26"/>
                <w:szCs w:val="26"/>
              </w:rPr>
            </w:pPr>
            <w:r w:rsidRPr="001A1DD5">
              <w:rPr>
                <w:rFonts w:ascii="Times New Roman" w:hAnsi="Times New Roman"/>
                <w:b/>
                <w:sz w:val="26"/>
                <w:szCs w:val="26"/>
              </w:rPr>
              <w:t>МУНИЦИПАЛЬНОГО</w:t>
            </w:r>
          </w:p>
          <w:p w:rsidR="009B387D" w:rsidRPr="001A1DD5" w:rsidRDefault="009B387D" w:rsidP="00DA27B2">
            <w:pPr>
              <w:ind w:firstLine="0"/>
              <w:jc w:val="center"/>
              <w:rPr>
                <w:rFonts w:ascii="Times New Roman" w:hAnsi="Times New Roman"/>
                <w:b/>
                <w:sz w:val="26"/>
                <w:szCs w:val="26"/>
              </w:rPr>
            </w:pPr>
            <w:r w:rsidRPr="001A1DD5">
              <w:rPr>
                <w:rFonts w:ascii="Times New Roman" w:hAnsi="Times New Roman"/>
                <w:b/>
                <w:sz w:val="26"/>
                <w:szCs w:val="26"/>
              </w:rPr>
              <w:t>ОБРАЗОВАНИЯ</w:t>
            </w:r>
          </w:p>
          <w:p w:rsidR="009B387D" w:rsidRPr="001A1DD5" w:rsidRDefault="009B387D" w:rsidP="00DA27B2">
            <w:pPr>
              <w:ind w:firstLine="0"/>
              <w:jc w:val="center"/>
              <w:rPr>
                <w:rFonts w:ascii="Times New Roman" w:hAnsi="Times New Roman"/>
                <w:b/>
                <w:sz w:val="26"/>
                <w:szCs w:val="26"/>
              </w:rPr>
            </w:pPr>
            <w:r w:rsidRPr="001A1DD5">
              <w:rPr>
                <w:rFonts w:ascii="Times New Roman" w:hAnsi="Times New Roman"/>
                <w:b/>
                <w:sz w:val="26"/>
                <w:szCs w:val="26"/>
              </w:rPr>
              <w:t>СОЛЬ-ИЛЕЦКИЙ</w:t>
            </w:r>
          </w:p>
          <w:p w:rsidR="009B387D" w:rsidRPr="001A1DD5" w:rsidRDefault="009B387D" w:rsidP="00DA27B2">
            <w:pPr>
              <w:ind w:firstLine="0"/>
              <w:jc w:val="center"/>
              <w:rPr>
                <w:rFonts w:ascii="Times New Roman" w:hAnsi="Times New Roman"/>
                <w:b/>
                <w:sz w:val="26"/>
                <w:szCs w:val="26"/>
              </w:rPr>
            </w:pPr>
            <w:r w:rsidRPr="001A1DD5">
              <w:rPr>
                <w:rFonts w:ascii="Times New Roman" w:hAnsi="Times New Roman"/>
                <w:b/>
                <w:sz w:val="26"/>
                <w:szCs w:val="26"/>
              </w:rPr>
              <w:t>ГОРОДСКОЙ ОКРУГ</w:t>
            </w:r>
          </w:p>
          <w:p w:rsidR="009B387D" w:rsidRPr="001A1DD5" w:rsidRDefault="009B387D" w:rsidP="00DA27B2">
            <w:pPr>
              <w:ind w:firstLine="0"/>
              <w:jc w:val="center"/>
              <w:rPr>
                <w:rFonts w:ascii="Times New Roman" w:hAnsi="Times New Roman"/>
                <w:b/>
                <w:sz w:val="26"/>
                <w:szCs w:val="26"/>
              </w:rPr>
            </w:pPr>
            <w:r w:rsidRPr="001A1DD5">
              <w:rPr>
                <w:rFonts w:ascii="Times New Roman" w:hAnsi="Times New Roman"/>
                <w:b/>
                <w:sz w:val="26"/>
                <w:szCs w:val="26"/>
              </w:rPr>
              <w:t xml:space="preserve">ОРЕНБУРГСКОЙ </w:t>
            </w:r>
            <w:r w:rsidR="004553BD" w:rsidRPr="001A1DD5">
              <w:rPr>
                <w:rFonts w:ascii="Times New Roman" w:hAnsi="Times New Roman"/>
                <w:b/>
                <w:sz w:val="26"/>
                <w:szCs w:val="26"/>
              </w:rPr>
              <w:t>О</w:t>
            </w:r>
            <w:r w:rsidRPr="001A1DD5">
              <w:rPr>
                <w:rFonts w:ascii="Times New Roman" w:hAnsi="Times New Roman"/>
                <w:b/>
                <w:sz w:val="26"/>
                <w:szCs w:val="26"/>
              </w:rPr>
              <w:t>БЛАСТИ</w:t>
            </w:r>
          </w:p>
          <w:p w:rsidR="009B387D" w:rsidRPr="001A1DD5" w:rsidRDefault="00D30C99" w:rsidP="00D30C99">
            <w:pPr>
              <w:pStyle w:val="ConsPlusTitle"/>
              <w:rPr>
                <w:rFonts w:ascii="Times New Roman" w:hAnsi="Times New Roman" w:cs="Times New Roman"/>
                <w:sz w:val="26"/>
                <w:szCs w:val="26"/>
              </w:rPr>
            </w:pPr>
            <w:r w:rsidRPr="001A1DD5">
              <w:rPr>
                <w:rFonts w:ascii="Times New Roman" w:hAnsi="Times New Roman" w:cs="Times New Roman"/>
                <w:sz w:val="26"/>
                <w:szCs w:val="26"/>
              </w:rPr>
              <w:t xml:space="preserve">        </w:t>
            </w:r>
            <w:proofErr w:type="gramStart"/>
            <w:r w:rsidR="009B387D" w:rsidRPr="001A1DD5">
              <w:rPr>
                <w:rFonts w:ascii="Times New Roman" w:hAnsi="Times New Roman" w:cs="Times New Roman"/>
                <w:sz w:val="26"/>
                <w:szCs w:val="26"/>
              </w:rPr>
              <w:t>П</w:t>
            </w:r>
            <w:proofErr w:type="gramEnd"/>
            <w:r w:rsidR="006711DB" w:rsidRPr="001A1DD5">
              <w:rPr>
                <w:rFonts w:ascii="Times New Roman" w:hAnsi="Times New Roman" w:cs="Times New Roman"/>
                <w:sz w:val="26"/>
                <w:szCs w:val="26"/>
              </w:rPr>
              <w:t xml:space="preserve"> </w:t>
            </w:r>
            <w:r w:rsidR="009B387D" w:rsidRPr="001A1DD5">
              <w:rPr>
                <w:rFonts w:ascii="Times New Roman" w:hAnsi="Times New Roman" w:cs="Times New Roman"/>
                <w:sz w:val="26"/>
                <w:szCs w:val="26"/>
              </w:rPr>
              <w:t>О</w:t>
            </w:r>
            <w:r w:rsidR="006711DB" w:rsidRPr="001A1DD5">
              <w:rPr>
                <w:rFonts w:ascii="Times New Roman" w:hAnsi="Times New Roman" w:cs="Times New Roman"/>
                <w:sz w:val="26"/>
                <w:szCs w:val="26"/>
              </w:rPr>
              <w:t xml:space="preserve"> </w:t>
            </w:r>
            <w:r w:rsidR="009B387D" w:rsidRPr="001A1DD5">
              <w:rPr>
                <w:rFonts w:ascii="Times New Roman" w:hAnsi="Times New Roman" w:cs="Times New Roman"/>
                <w:sz w:val="26"/>
                <w:szCs w:val="26"/>
              </w:rPr>
              <w:t>С</w:t>
            </w:r>
            <w:r w:rsidR="006711DB" w:rsidRPr="001A1DD5">
              <w:rPr>
                <w:rFonts w:ascii="Times New Roman" w:hAnsi="Times New Roman" w:cs="Times New Roman"/>
                <w:sz w:val="26"/>
                <w:szCs w:val="26"/>
              </w:rPr>
              <w:t xml:space="preserve"> </w:t>
            </w:r>
            <w:r w:rsidR="009B387D" w:rsidRPr="001A1DD5">
              <w:rPr>
                <w:rFonts w:ascii="Times New Roman" w:hAnsi="Times New Roman" w:cs="Times New Roman"/>
                <w:sz w:val="26"/>
                <w:szCs w:val="26"/>
              </w:rPr>
              <w:t>Т</w:t>
            </w:r>
            <w:r w:rsidR="006711DB" w:rsidRPr="001A1DD5">
              <w:rPr>
                <w:rFonts w:ascii="Times New Roman" w:hAnsi="Times New Roman" w:cs="Times New Roman"/>
                <w:sz w:val="26"/>
                <w:szCs w:val="26"/>
              </w:rPr>
              <w:t xml:space="preserve"> </w:t>
            </w:r>
            <w:r w:rsidR="009B387D" w:rsidRPr="001A1DD5">
              <w:rPr>
                <w:rFonts w:ascii="Times New Roman" w:hAnsi="Times New Roman" w:cs="Times New Roman"/>
                <w:sz w:val="26"/>
                <w:szCs w:val="26"/>
              </w:rPr>
              <w:t>А</w:t>
            </w:r>
            <w:r w:rsidR="006711DB" w:rsidRPr="001A1DD5">
              <w:rPr>
                <w:rFonts w:ascii="Times New Roman" w:hAnsi="Times New Roman" w:cs="Times New Roman"/>
                <w:sz w:val="26"/>
                <w:szCs w:val="26"/>
              </w:rPr>
              <w:t xml:space="preserve"> </w:t>
            </w:r>
            <w:r w:rsidR="009B387D" w:rsidRPr="001A1DD5">
              <w:rPr>
                <w:rFonts w:ascii="Times New Roman" w:hAnsi="Times New Roman" w:cs="Times New Roman"/>
                <w:sz w:val="26"/>
                <w:szCs w:val="26"/>
              </w:rPr>
              <w:t>Н</w:t>
            </w:r>
            <w:r w:rsidR="006711DB" w:rsidRPr="001A1DD5">
              <w:rPr>
                <w:rFonts w:ascii="Times New Roman" w:hAnsi="Times New Roman" w:cs="Times New Roman"/>
                <w:sz w:val="26"/>
                <w:szCs w:val="26"/>
              </w:rPr>
              <w:t xml:space="preserve"> </w:t>
            </w:r>
            <w:r w:rsidR="009B387D" w:rsidRPr="001A1DD5">
              <w:rPr>
                <w:rFonts w:ascii="Times New Roman" w:hAnsi="Times New Roman" w:cs="Times New Roman"/>
                <w:sz w:val="26"/>
                <w:szCs w:val="26"/>
              </w:rPr>
              <w:t>О</w:t>
            </w:r>
            <w:r w:rsidR="006711DB" w:rsidRPr="001A1DD5">
              <w:rPr>
                <w:rFonts w:ascii="Times New Roman" w:hAnsi="Times New Roman" w:cs="Times New Roman"/>
                <w:sz w:val="26"/>
                <w:szCs w:val="26"/>
              </w:rPr>
              <w:t xml:space="preserve"> </w:t>
            </w:r>
            <w:r w:rsidR="009B387D" w:rsidRPr="001A1DD5">
              <w:rPr>
                <w:rFonts w:ascii="Times New Roman" w:hAnsi="Times New Roman" w:cs="Times New Roman"/>
                <w:sz w:val="26"/>
                <w:szCs w:val="26"/>
              </w:rPr>
              <w:t>В</w:t>
            </w:r>
            <w:r w:rsidR="006711DB" w:rsidRPr="001A1DD5">
              <w:rPr>
                <w:rFonts w:ascii="Times New Roman" w:hAnsi="Times New Roman" w:cs="Times New Roman"/>
                <w:sz w:val="26"/>
                <w:szCs w:val="26"/>
              </w:rPr>
              <w:t xml:space="preserve"> </w:t>
            </w:r>
            <w:r w:rsidR="009B387D" w:rsidRPr="001A1DD5">
              <w:rPr>
                <w:rFonts w:ascii="Times New Roman" w:hAnsi="Times New Roman" w:cs="Times New Roman"/>
                <w:sz w:val="26"/>
                <w:szCs w:val="26"/>
              </w:rPr>
              <w:t>Л</w:t>
            </w:r>
            <w:r w:rsidR="006711DB" w:rsidRPr="001A1DD5">
              <w:rPr>
                <w:rFonts w:ascii="Times New Roman" w:hAnsi="Times New Roman" w:cs="Times New Roman"/>
                <w:sz w:val="26"/>
                <w:szCs w:val="26"/>
              </w:rPr>
              <w:t xml:space="preserve"> </w:t>
            </w:r>
            <w:r w:rsidR="009B387D" w:rsidRPr="001A1DD5">
              <w:rPr>
                <w:rFonts w:ascii="Times New Roman" w:hAnsi="Times New Roman" w:cs="Times New Roman"/>
                <w:sz w:val="26"/>
                <w:szCs w:val="26"/>
              </w:rPr>
              <w:t>Е</w:t>
            </w:r>
            <w:r w:rsidR="006711DB" w:rsidRPr="001A1DD5">
              <w:rPr>
                <w:rFonts w:ascii="Times New Roman" w:hAnsi="Times New Roman" w:cs="Times New Roman"/>
                <w:sz w:val="26"/>
                <w:szCs w:val="26"/>
              </w:rPr>
              <w:t xml:space="preserve"> </w:t>
            </w:r>
            <w:r w:rsidR="009B387D" w:rsidRPr="001A1DD5">
              <w:rPr>
                <w:rFonts w:ascii="Times New Roman" w:hAnsi="Times New Roman" w:cs="Times New Roman"/>
                <w:sz w:val="26"/>
                <w:szCs w:val="26"/>
              </w:rPr>
              <w:t>Н</w:t>
            </w:r>
            <w:r w:rsidR="006711DB" w:rsidRPr="001A1DD5">
              <w:rPr>
                <w:rFonts w:ascii="Times New Roman" w:hAnsi="Times New Roman" w:cs="Times New Roman"/>
                <w:sz w:val="26"/>
                <w:szCs w:val="26"/>
              </w:rPr>
              <w:t xml:space="preserve"> </w:t>
            </w:r>
            <w:r w:rsidR="009B387D" w:rsidRPr="001A1DD5">
              <w:rPr>
                <w:rFonts w:ascii="Times New Roman" w:hAnsi="Times New Roman" w:cs="Times New Roman"/>
                <w:sz w:val="26"/>
                <w:szCs w:val="26"/>
              </w:rPr>
              <w:t>И</w:t>
            </w:r>
            <w:r w:rsidR="006711DB" w:rsidRPr="001A1DD5">
              <w:rPr>
                <w:rFonts w:ascii="Times New Roman" w:hAnsi="Times New Roman" w:cs="Times New Roman"/>
                <w:sz w:val="26"/>
                <w:szCs w:val="26"/>
              </w:rPr>
              <w:t xml:space="preserve"> </w:t>
            </w:r>
            <w:r w:rsidR="009B387D" w:rsidRPr="001A1DD5">
              <w:rPr>
                <w:rFonts w:ascii="Times New Roman" w:hAnsi="Times New Roman" w:cs="Times New Roman"/>
                <w:sz w:val="26"/>
                <w:szCs w:val="26"/>
              </w:rPr>
              <w:t>Е</w:t>
            </w:r>
          </w:p>
          <w:p w:rsidR="009B387D" w:rsidRDefault="0006233A" w:rsidP="001A1DD5">
            <w:pPr>
              <w:pStyle w:val="ConsPlusTitle"/>
              <w:jc w:val="center"/>
              <w:rPr>
                <w:rFonts w:ascii="Times New Roman" w:hAnsi="Times New Roman" w:cs="Times New Roman"/>
                <w:b w:val="0"/>
                <w:sz w:val="26"/>
                <w:szCs w:val="26"/>
              </w:rPr>
            </w:pPr>
            <w:r w:rsidRPr="0006233A">
              <w:rPr>
                <w:rFonts w:ascii="Times New Roman" w:hAnsi="Times New Roman" w:cs="Times New Roman"/>
                <w:b w:val="0"/>
                <w:sz w:val="26"/>
                <w:szCs w:val="26"/>
                <w:u w:val="single"/>
              </w:rPr>
              <w:t>26.09.2017</w:t>
            </w:r>
            <w:r w:rsidR="00923F4B" w:rsidRPr="001A1DD5">
              <w:rPr>
                <w:rFonts w:ascii="Times New Roman" w:hAnsi="Times New Roman" w:cs="Times New Roman"/>
                <w:b w:val="0"/>
                <w:sz w:val="26"/>
                <w:szCs w:val="26"/>
              </w:rPr>
              <w:t xml:space="preserve"> </w:t>
            </w:r>
            <w:r w:rsidR="009B387D" w:rsidRPr="001A1DD5">
              <w:rPr>
                <w:rFonts w:ascii="Times New Roman" w:hAnsi="Times New Roman" w:cs="Times New Roman"/>
                <w:b w:val="0"/>
                <w:sz w:val="26"/>
                <w:szCs w:val="26"/>
              </w:rPr>
              <w:t>№</w:t>
            </w:r>
            <w:r w:rsidR="00A928B5" w:rsidRPr="001A1DD5">
              <w:rPr>
                <w:rFonts w:ascii="Times New Roman" w:hAnsi="Times New Roman" w:cs="Times New Roman"/>
                <w:b w:val="0"/>
                <w:sz w:val="26"/>
                <w:szCs w:val="26"/>
              </w:rPr>
              <w:t xml:space="preserve"> </w:t>
            </w:r>
            <w:r w:rsidRPr="0006233A">
              <w:rPr>
                <w:rFonts w:ascii="Times New Roman" w:hAnsi="Times New Roman" w:cs="Times New Roman"/>
                <w:b w:val="0"/>
                <w:sz w:val="26"/>
                <w:szCs w:val="26"/>
                <w:u w:val="single"/>
              </w:rPr>
              <w:t>2592-п</w:t>
            </w:r>
          </w:p>
          <w:p w:rsidR="001A1DD5" w:rsidRPr="000F2624" w:rsidRDefault="001A1DD5" w:rsidP="001A1DD5">
            <w:pPr>
              <w:pStyle w:val="ConsPlusTitle"/>
              <w:jc w:val="center"/>
              <w:rPr>
                <w:rFonts w:ascii="Times New Roman" w:hAnsi="Times New Roman"/>
                <w:b w:val="0"/>
                <w:sz w:val="24"/>
              </w:rPr>
            </w:pPr>
          </w:p>
        </w:tc>
        <w:tc>
          <w:tcPr>
            <w:tcW w:w="4288" w:type="dxa"/>
          </w:tcPr>
          <w:p w:rsidR="009B387D" w:rsidRPr="000F2624" w:rsidRDefault="009B387D" w:rsidP="00D30C99">
            <w:pPr>
              <w:pStyle w:val="FR2"/>
              <w:ind w:left="0"/>
              <w:rPr>
                <w:rFonts w:ascii="Times New Roman" w:hAnsi="Times New Roman"/>
                <w:sz w:val="24"/>
              </w:rPr>
            </w:pPr>
          </w:p>
        </w:tc>
      </w:tr>
    </w:tbl>
    <w:p w:rsidR="00950AA1" w:rsidRDefault="00950AA1" w:rsidP="00950AA1">
      <w:pPr>
        <w:ind w:firstLine="0"/>
        <w:jc w:val="left"/>
        <w:rPr>
          <w:rFonts w:ascii="Times New Roman CYR" w:hAnsi="Times New Roman CYR" w:cs="Times New Roman CYR"/>
          <w:sz w:val="28"/>
          <w:szCs w:val="28"/>
        </w:rPr>
      </w:pPr>
      <w:r>
        <w:rPr>
          <w:rFonts w:ascii="Times New Roman CYR" w:hAnsi="Times New Roman CYR" w:cs="Times New Roman CYR"/>
          <w:sz w:val="28"/>
          <w:szCs w:val="28"/>
        </w:rPr>
        <w:t xml:space="preserve">О внесении изменений в постановление администрации Соль-Илецкого городского округа от  24.01.2017  №  205-п </w:t>
      </w:r>
      <w:r w:rsidRPr="00950AA1">
        <w:rPr>
          <w:rFonts w:ascii="Times New Roman" w:hAnsi="Times New Roman"/>
          <w:sz w:val="28"/>
          <w:szCs w:val="28"/>
        </w:rPr>
        <w:t>«</w:t>
      </w:r>
      <w:r>
        <w:rPr>
          <w:rFonts w:ascii="Times New Roman CYR" w:hAnsi="Times New Roman CYR" w:cs="Times New Roman CYR"/>
          <w:sz w:val="28"/>
          <w:szCs w:val="28"/>
        </w:rPr>
        <w:t xml:space="preserve">О мерах по реализации решения Совета депутатов  </w:t>
      </w:r>
      <w:r w:rsidRPr="00950AA1">
        <w:rPr>
          <w:rFonts w:ascii="Times New Roman" w:hAnsi="Times New Roman"/>
          <w:sz w:val="28"/>
          <w:szCs w:val="28"/>
        </w:rPr>
        <w:t>«</w:t>
      </w:r>
      <w:r>
        <w:rPr>
          <w:rFonts w:ascii="Times New Roman CYR" w:hAnsi="Times New Roman CYR" w:cs="Times New Roman CYR"/>
          <w:sz w:val="28"/>
          <w:szCs w:val="28"/>
        </w:rPr>
        <w:t xml:space="preserve">О бюджете муниципального образования Соль-Илецкий </w:t>
      </w:r>
    </w:p>
    <w:p w:rsidR="00950AA1" w:rsidRPr="00950AA1" w:rsidRDefault="00950AA1" w:rsidP="00950AA1">
      <w:pPr>
        <w:ind w:firstLine="0"/>
        <w:jc w:val="left"/>
        <w:rPr>
          <w:rFonts w:ascii="Times New Roman" w:hAnsi="Times New Roman"/>
          <w:sz w:val="28"/>
          <w:szCs w:val="28"/>
        </w:rPr>
      </w:pPr>
      <w:r>
        <w:rPr>
          <w:rFonts w:ascii="Times New Roman CYR" w:hAnsi="Times New Roman CYR" w:cs="Times New Roman CYR"/>
          <w:sz w:val="28"/>
          <w:szCs w:val="28"/>
        </w:rPr>
        <w:t>городской округ на 2017 год и на плановый период 2018 и 2019 годов</w:t>
      </w:r>
      <w:r w:rsidRPr="00950AA1">
        <w:rPr>
          <w:rFonts w:ascii="Times New Roman" w:hAnsi="Times New Roman"/>
          <w:sz w:val="28"/>
          <w:szCs w:val="28"/>
        </w:rPr>
        <w:t>»</w:t>
      </w:r>
    </w:p>
    <w:p w:rsidR="00950AA1" w:rsidRPr="00950AA1" w:rsidRDefault="00950AA1" w:rsidP="00950AA1">
      <w:pPr>
        <w:rPr>
          <w:rFonts w:cs="Calibri"/>
        </w:rPr>
      </w:pPr>
    </w:p>
    <w:p w:rsidR="00950AA1" w:rsidRDefault="00950AA1" w:rsidP="00950AA1">
      <w:pPr>
        <w:ind w:firstLine="708"/>
        <w:rPr>
          <w:rFonts w:ascii="Times New Roman CYR" w:hAnsi="Times New Roman CYR" w:cs="Times New Roman CYR"/>
          <w:sz w:val="28"/>
          <w:szCs w:val="28"/>
        </w:rPr>
      </w:pPr>
      <w:r>
        <w:rPr>
          <w:rFonts w:ascii="Times New Roman CYR" w:hAnsi="Times New Roman CYR" w:cs="Times New Roman CYR"/>
          <w:sz w:val="28"/>
          <w:szCs w:val="28"/>
        </w:rPr>
        <w:t xml:space="preserve">В целях реализации решения Совета депутатов </w:t>
      </w:r>
      <w:r w:rsidRPr="00950AA1">
        <w:rPr>
          <w:rFonts w:ascii="Times New Roman" w:hAnsi="Times New Roman"/>
          <w:sz w:val="28"/>
          <w:szCs w:val="28"/>
        </w:rPr>
        <w:t>«</w:t>
      </w:r>
      <w:r>
        <w:rPr>
          <w:rFonts w:ascii="Times New Roman CYR" w:hAnsi="Times New Roman CYR" w:cs="Times New Roman CYR"/>
          <w:sz w:val="28"/>
          <w:szCs w:val="28"/>
        </w:rPr>
        <w:t>О бюджете муниципального образования Соль-Илецкий городской округ на 2017 год и на плановый период 2018 и 2019 годов</w:t>
      </w:r>
      <w:r w:rsidRPr="00950AA1">
        <w:rPr>
          <w:rFonts w:ascii="Times New Roman" w:hAnsi="Times New Roman"/>
          <w:sz w:val="28"/>
          <w:szCs w:val="28"/>
        </w:rPr>
        <w:t xml:space="preserve">» </w:t>
      </w:r>
      <w:r>
        <w:rPr>
          <w:rFonts w:ascii="Times New Roman CYR" w:hAnsi="Times New Roman CYR" w:cs="Times New Roman CYR"/>
          <w:sz w:val="28"/>
          <w:szCs w:val="28"/>
        </w:rPr>
        <w:t>постановляю:</w:t>
      </w:r>
    </w:p>
    <w:p w:rsidR="00950AA1" w:rsidRPr="00950AA1" w:rsidRDefault="00950AA1" w:rsidP="00950AA1">
      <w:pPr>
        <w:rPr>
          <w:rFonts w:ascii="Times New Roman" w:hAnsi="Times New Roman"/>
          <w:sz w:val="28"/>
          <w:szCs w:val="28"/>
        </w:rPr>
      </w:pPr>
      <w:r w:rsidRPr="00950AA1">
        <w:rPr>
          <w:rFonts w:ascii="Times New Roman" w:hAnsi="Times New Roman"/>
          <w:sz w:val="28"/>
          <w:szCs w:val="28"/>
        </w:rPr>
        <w:t>1.</w:t>
      </w:r>
      <w:r>
        <w:rPr>
          <w:rFonts w:ascii="Times New Roman CYR" w:hAnsi="Times New Roman CYR" w:cs="Times New Roman CYR"/>
          <w:sz w:val="28"/>
          <w:szCs w:val="28"/>
        </w:rPr>
        <w:t xml:space="preserve">Внести изменения в постановление администрации Соль-Илецкого городского округа от 24.01.2017 № 205-п  </w:t>
      </w:r>
      <w:r w:rsidRPr="00950AA1">
        <w:rPr>
          <w:rFonts w:ascii="Times New Roman" w:hAnsi="Times New Roman"/>
          <w:sz w:val="28"/>
          <w:szCs w:val="28"/>
        </w:rPr>
        <w:t>«</w:t>
      </w:r>
      <w:r>
        <w:rPr>
          <w:rFonts w:ascii="Times New Roman CYR" w:hAnsi="Times New Roman CYR" w:cs="Times New Roman CYR"/>
          <w:sz w:val="28"/>
          <w:szCs w:val="28"/>
        </w:rPr>
        <w:t xml:space="preserve">О мерах по реализации решения Совета депутатов </w:t>
      </w:r>
      <w:r w:rsidRPr="00950AA1">
        <w:rPr>
          <w:rFonts w:ascii="Times New Roman" w:hAnsi="Times New Roman"/>
          <w:sz w:val="28"/>
          <w:szCs w:val="28"/>
        </w:rPr>
        <w:t>«</w:t>
      </w:r>
      <w:r>
        <w:rPr>
          <w:rFonts w:ascii="Times New Roman CYR" w:hAnsi="Times New Roman CYR" w:cs="Times New Roman CYR"/>
          <w:sz w:val="28"/>
          <w:szCs w:val="28"/>
        </w:rPr>
        <w:t>О бюджете муниципального образования Соль-Илецкий городской  округ на 2017 год и на плановый период 2018 и 2019 годов</w:t>
      </w:r>
      <w:r w:rsidRPr="00950AA1">
        <w:rPr>
          <w:rFonts w:ascii="Times New Roman" w:hAnsi="Times New Roman"/>
          <w:sz w:val="28"/>
          <w:szCs w:val="28"/>
        </w:rPr>
        <w:t>»:</w:t>
      </w:r>
    </w:p>
    <w:p w:rsidR="00950AA1" w:rsidRDefault="00950AA1" w:rsidP="00950AA1">
      <w:pPr>
        <w:ind w:firstLine="709"/>
        <w:rPr>
          <w:rFonts w:ascii="Times New Roman CYR" w:hAnsi="Times New Roman CYR" w:cs="Times New Roman CYR"/>
          <w:sz w:val="28"/>
          <w:szCs w:val="28"/>
        </w:rPr>
      </w:pPr>
      <w:r w:rsidRPr="00950AA1">
        <w:rPr>
          <w:rFonts w:ascii="Times New Roman" w:hAnsi="Times New Roman"/>
          <w:sz w:val="28"/>
          <w:szCs w:val="28"/>
        </w:rPr>
        <w:t>1.1.</w:t>
      </w:r>
      <w:r>
        <w:rPr>
          <w:rFonts w:ascii="Times New Roman CYR" w:hAnsi="Times New Roman CYR" w:cs="Times New Roman CYR"/>
          <w:sz w:val="28"/>
          <w:szCs w:val="28"/>
        </w:rPr>
        <w:t xml:space="preserve">Подпункт 7.5. пункта 7 изложить в новой редакции: </w:t>
      </w:r>
      <w:proofErr w:type="gramStart"/>
      <w:r w:rsidRPr="00950AA1">
        <w:rPr>
          <w:rFonts w:ascii="Times New Roman" w:hAnsi="Times New Roman"/>
          <w:sz w:val="28"/>
          <w:szCs w:val="28"/>
        </w:rPr>
        <w:t>«</w:t>
      </w:r>
      <w:r>
        <w:rPr>
          <w:rFonts w:ascii="Times New Roman CYR" w:hAnsi="Times New Roman CYR" w:cs="Times New Roman CYR"/>
          <w:sz w:val="28"/>
          <w:szCs w:val="28"/>
        </w:rPr>
        <w:t>Довести до главных распорядителей средств бюджета городского округа уменьшение лимитов  бюджетных обязательств на 2017</w:t>
      </w:r>
      <w:r>
        <w:rPr>
          <w:rFonts w:ascii="Times New Roman" w:hAnsi="Times New Roman"/>
          <w:sz w:val="28"/>
          <w:szCs w:val="28"/>
          <w:lang w:val="en-US"/>
        </w:rPr>
        <w:t> </w:t>
      </w:r>
      <w:r>
        <w:rPr>
          <w:rFonts w:ascii="Times New Roman CYR" w:hAnsi="Times New Roman CYR" w:cs="Times New Roman CYR"/>
          <w:sz w:val="28"/>
          <w:szCs w:val="28"/>
        </w:rPr>
        <w:t xml:space="preserve">год (за исключением лимитов бюджетных обязательств по расходам, производимым за счет средств дорожного фонда, расходам, финансовое обеспечение которых осуществляется за счет целевых безвозмездных поступлений от других бюджетов бюджетной системы, юридических лиц, расходам, предусмотренным в целях обеспечения условий </w:t>
      </w:r>
      <w:proofErr w:type="spellStart"/>
      <w:r>
        <w:rPr>
          <w:rFonts w:ascii="Times New Roman CYR" w:hAnsi="Times New Roman CYR" w:cs="Times New Roman CYR"/>
          <w:sz w:val="28"/>
          <w:szCs w:val="28"/>
        </w:rPr>
        <w:t>софинансирования</w:t>
      </w:r>
      <w:proofErr w:type="spellEnd"/>
      <w:r>
        <w:rPr>
          <w:rFonts w:ascii="Times New Roman CYR" w:hAnsi="Times New Roman CYR" w:cs="Times New Roman CYR"/>
          <w:sz w:val="28"/>
          <w:szCs w:val="28"/>
        </w:rPr>
        <w:t xml:space="preserve"> мероприятий, на реализацию которых предоставляются средства из других</w:t>
      </w:r>
      <w:proofErr w:type="gramEnd"/>
      <w:r>
        <w:rPr>
          <w:rFonts w:ascii="Times New Roman CYR" w:hAnsi="Times New Roman CYR" w:cs="Times New Roman CYR"/>
          <w:sz w:val="28"/>
          <w:szCs w:val="28"/>
        </w:rPr>
        <w:t xml:space="preserve"> бюджетов бюджетной системы, и на оплату судебных актов) по видам расходов 240, 610, 620, 810, в объеме не более чем на 3 процента от утвержденного объема бюджетных ассигнований.</w:t>
      </w:r>
    </w:p>
    <w:p w:rsidR="00950AA1" w:rsidRDefault="00950AA1" w:rsidP="00950AA1">
      <w:pPr>
        <w:ind w:firstLine="709"/>
        <w:rPr>
          <w:rFonts w:ascii="Times New Roman CYR" w:hAnsi="Times New Roman CYR" w:cs="Times New Roman CYR"/>
          <w:sz w:val="28"/>
          <w:szCs w:val="28"/>
          <w:highlight w:val="white"/>
        </w:rPr>
      </w:pPr>
      <w:r w:rsidRPr="00950AA1">
        <w:rPr>
          <w:rFonts w:ascii="Times New Roman" w:hAnsi="Times New Roman"/>
          <w:sz w:val="28"/>
          <w:szCs w:val="28"/>
          <w:highlight w:val="white"/>
        </w:rPr>
        <w:t>2.</w:t>
      </w:r>
      <w:proofErr w:type="gramStart"/>
      <w:r>
        <w:rPr>
          <w:rFonts w:ascii="Times New Roman CYR" w:hAnsi="Times New Roman CYR" w:cs="Times New Roman CYR"/>
          <w:sz w:val="28"/>
          <w:szCs w:val="28"/>
          <w:highlight w:val="white"/>
        </w:rPr>
        <w:t>Контроль за</w:t>
      </w:r>
      <w:proofErr w:type="gramEnd"/>
      <w:r>
        <w:rPr>
          <w:rFonts w:ascii="Times New Roman CYR" w:hAnsi="Times New Roman CYR" w:cs="Times New Roman CYR"/>
          <w:sz w:val="28"/>
          <w:szCs w:val="28"/>
          <w:highlight w:val="white"/>
        </w:rPr>
        <w:t xml:space="preserve"> исполнением настоящего постановления возложить на заместителя главы администрации городского округа по экономике, бюджетным отношениям и инвестиционной политике Ю.В. </w:t>
      </w:r>
      <w:proofErr w:type="spellStart"/>
      <w:r>
        <w:rPr>
          <w:rFonts w:ascii="Times New Roman CYR" w:hAnsi="Times New Roman CYR" w:cs="Times New Roman CYR"/>
          <w:sz w:val="28"/>
          <w:szCs w:val="28"/>
          <w:highlight w:val="white"/>
        </w:rPr>
        <w:t>Слепченко</w:t>
      </w:r>
      <w:proofErr w:type="spellEnd"/>
      <w:r>
        <w:rPr>
          <w:rFonts w:ascii="Times New Roman CYR" w:hAnsi="Times New Roman CYR" w:cs="Times New Roman CYR"/>
          <w:sz w:val="28"/>
          <w:szCs w:val="28"/>
          <w:highlight w:val="white"/>
        </w:rPr>
        <w:t>.</w:t>
      </w:r>
    </w:p>
    <w:p w:rsidR="00950AA1" w:rsidRDefault="00950AA1" w:rsidP="00950AA1">
      <w:pPr>
        <w:ind w:firstLine="709"/>
        <w:rPr>
          <w:rFonts w:ascii="Times New Roman CYR" w:hAnsi="Times New Roman CYR" w:cs="Times New Roman CYR"/>
          <w:sz w:val="28"/>
          <w:szCs w:val="28"/>
        </w:rPr>
      </w:pPr>
      <w:r w:rsidRPr="00950AA1">
        <w:rPr>
          <w:rFonts w:ascii="Times New Roman" w:hAnsi="Times New Roman"/>
          <w:sz w:val="28"/>
          <w:szCs w:val="28"/>
        </w:rPr>
        <w:t>3.</w:t>
      </w:r>
      <w:r>
        <w:rPr>
          <w:rFonts w:ascii="Times New Roman CYR" w:hAnsi="Times New Roman CYR" w:cs="Times New Roman CYR"/>
          <w:sz w:val="28"/>
          <w:szCs w:val="28"/>
        </w:rPr>
        <w:t>Постановление вступает в силу после его официального опубликования (обнародования) и распространяет свое действие на правоотношения, возникшие с 1 июля 2017 года.</w:t>
      </w:r>
    </w:p>
    <w:p w:rsidR="00950AA1" w:rsidRPr="00950AA1" w:rsidRDefault="00950AA1" w:rsidP="00950AA1">
      <w:pPr>
        <w:rPr>
          <w:rFonts w:cs="Calibri"/>
        </w:rPr>
      </w:pPr>
    </w:p>
    <w:p w:rsidR="00950AA1" w:rsidRDefault="00950AA1" w:rsidP="00950AA1">
      <w:pPr>
        <w:ind w:firstLine="0"/>
        <w:rPr>
          <w:rFonts w:ascii="Times New Roman CYR" w:hAnsi="Times New Roman CYR" w:cs="Times New Roman CYR"/>
          <w:sz w:val="28"/>
          <w:szCs w:val="28"/>
        </w:rPr>
      </w:pPr>
      <w:r>
        <w:rPr>
          <w:rFonts w:ascii="Times New Roman CYR" w:hAnsi="Times New Roman CYR" w:cs="Times New Roman CYR"/>
          <w:sz w:val="28"/>
          <w:szCs w:val="28"/>
        </w:rPr>
        <w:t xml:space="preserve">Глава муниципального образования  </w:t>
      </w:r>
    </w:p>
    <w:p w:rsidR="00950AA1" w:rsidRDefault="00950AA1" w:rsidP="00950AA1">
      <w:pPr>
        <w:ind w:firstLine="0"/>
        <w:rPr>
          <w:rFonts w:ascii="Times New Roman CYR" w:hAnsi="Times New Roman CYR" w:cs="Times New Roman CYR"/>
          <w:sz w:val="28"/>
          <w:szCs w:val="28"/>
        </w:rPr>
      </w:pPr>
      <w:r>
        <w:rPr>
          <w:rFonts w:ascii="Times New Roman CYR" w:hAnsi="Times New Roman CYR" w:cs="Times New Roman CYR"/>
          <w:sz w:val="28"/>
          <w:szCs w:val="28"/>
        </w:rPr>
        <w:t xml:space="preserve">Соль-Илецкий городской округ                                                 </w:t>
      </w:r>
      <w:r w:rsidR="001A1DD5">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А.А. Кузьмин</w:t>
      </w:r>
    </w:p>
    <w:p w:rsidR="00950AA1" w:rsidRDefault="00950AA1" w:rsidP="00950AA1">
      <w:pPr>
        <w:ind w:firstLine="0"/>
        <w:rPr>
          <w:rFonts w:cs="Calibri"/>
        </w:rPr>
      </w:pPr>
    </w:p>
    <w:p w:rsidR="001A1DD5" w:rsidRDefault="001A1DD5" w:rsidP="00950AA1">
      <w:pPr>
        <w:ind w:firstLine="0"/>
        <w:rPr>
          <w:rFonts w:ascii="Times New Roman" w:hAnsi="Times New Roman" w:cs="Times New Roman"/>
          <w:sz w:val="28"/>
          <w:szCs w:val="28"/>
        </w:rPr>
      </w:pPr>
      <w:r w:rsidRPr="001A1DD5">
        <w:rPr>
          <w:rFonts w:ascii="Times New Roman" w:hAnsi="Times New Roman" w:cs="Times New Roman"/>
          <w:sz w:val="28"/>
          <w:szCs w:val="28"/>
        </w:rPr>
        <w:t>Верно</w:t>
      </w:r>
    </w:p>
    <w:p w:rsidR="001A1DD5" w:rsidRPr="001A1DD5" w:rsidRDefault="001A1DD5" w:rsidP="00950AA1">
      <w:pPr>
        <w:ind w:firstLine="0"/>
        <w:rPr>
          <w:rFonts w:ascii="Times New Roman" w:hAnsi="Times New Roman" w:cs="Times New Roman"/>
          <w:sz w:val="28"/>
          <w:szCs w:val="28"/>
        </w:rPr>
      </w:pPr>
      <w:r>
        <w:rPr>
          <w:rFonts w:ascii="Times New Roman" w:hAnsi="Times New Roman" w:cs="Times New Roman"/>
          <w:sz w:val="28"/>
          <w:szCs w:val="28"/>
        </w:rPr>
        <w:t>Ведущий специалист организационного отдела                             Е.В.Телушкина</w:t>
      </w:r>
    </w:p>
    <w:p w:rsidR="001A1DD5" w:rsidRDefault="001A1DD5" w:rsidP="001A1DD5">
      <w:pPr>
        <w:ind w:firstLine="0"/>
        <w:rPr>
          <w:rFonts w:ascii="Times New Roman CYR" w:hAnsi="Times New Roman CYR" w:cs="Times New Roman CYR"/>
          <w:sz w:val="20"/>
          <w:szCs w:val="20"/>
        </w:rPr>
      </w:pPr>
    </w:p>
    <w:p w:rsidR="001A1DD5" w:rsidRPr="001A1DD5" w:rsidRDefault="001A1DD5" w:rsidP="00E513A9">
      <w:pPr>
        <w:ind w:firstLine="0"/>
        <w:rPr>
          <w:rFonts w:ascii="Times New Roman" w:hAnsi="Times New Roman" w:cs="Times New Roman"/>
          <w:sz w:val="20"/>
          <w:szCs w:val="20"/>
        </w:rPr>
      </w:pPr>
      <w:r>
        <w:rPr>
          <w:rFonts w:ascii="Times New Roman CYR" w:hAnsi="Times New Roman CYR" w:cs="Times New Roman CYR"/>
          <w:sz w:val="20"/>
          <w:szCs w:val="20"/>
        </w:rPr>
        <w:t>Р</w:t>
      </w:r>
      <w:r w:rsidR="00744156" w:rsidRPr="001A1DD5">
        <w:rPr>
          <w:rFonts w:ascii="Times New Roman CYR" w:hAnsi="Times New Roman CYR" w:cs="Times New Roman CYR"/>
          <w:sz w:val="20"/>
          <w:szCs w:val="20"/>
        </w:rPr>
        <w:t xml:space="preserve">азослано: </w:t>
      </w:r>
      <w:r w:rsidR="00950AA1" w:rsidRPr="001A1DD5">
        <w:rPr>
          <w:rFonts w:ascii="Times New Roman CYR" w:hAnsi="Times New Roman CYR" w:cs="Times New Roman CYR"/>
          <w:sz w:val="20"/>
          <w:szCs w:val="20"/>
        </w:rPr>
        <w:t xml:space="preserve">прокуратуре района, </w:t>
      </w:r>
      <w:r w:rsidR="00744156" w:rsidRPr="001A1DD5">
        <w:rPr>
          <w:rFonts w:ascii="Times New Roman CYR" w:hAnsi="Times New Roman CYR" w:cs="Times New Roman CYR"/>
          <w:sz w:val="20"/>
          <w:szCs w:val="20"/>
        </w:rPr>
        <w:t xml:space="preserve">в дело, </w:t>
      </w:r>
      <w:r w:rsidR="00950AA1" w:rsidRPr="001A1DD5">
        <w:rPr>
          <w:rFonts w:ascii="Times New Roman CYR" w:hAnsi="Times New Roman CYR" w:cs="Times New Roman CYR"/>
          <w:sz w:val="20"/>
          <w:szCs w:val="20"/>
        </w:rPr>
        <w:t>финансовому управлению, администрации Соль-Илецк</w:t>
      </w:r>
      <w:r w:rsidR="00744156" w:rsidRPr="001A1DD5">
        <w:rPr>
          <w:rFonts w:ascii="Times New Roman CYR" w:hAnsi="Times New Roman CYR" w:cs="Times New Roman CYR"/>
          <w:sz w:val="20"/>
          <w:szCs w:val="20"/>
        </w:rPr>
        <w:t>ого</w:t>
      </w:r>
      <w:r w:rsidR="00950AA1" w:rsidRPr="001A1DD5">
        <w:rPr>
          <w:rFonts w:ascii="Times New Roman CYR" w:hAnsi="Times New Roman CYR" w:cs="Times New Roman CYR"/>
          <w:sz w:val="20"/>
          <w:szCs w:val="20"/>
        </w:rPr>
        <w:t xml:space="preserve"> городско</w:t>
      </w:r>
      <w:r w:rsidR="00744156" w:rsidRPr="001A1DD5">
        <w:rPr>
          <w:rFonts w:ascii="Times New Roman CYR" w:hAnsi="Times New Roman CYR" w:cs="Times New Roman CYR"/>
          <w:sz w:val="20"/>
          <w:szCs w:val="20"/>
        </w:rPr>
        <w:t>го</w:t>
      </w:r>
      <w:r w:rsidR="00950AA1" w:rsidRPr="001A1DD5">
        <w:rPr>
          <w:rFonts w:ascii="Times New Roman CYR" w:hAnsi="Times New Roman CYR" w:cs="Times New Roman CYR"/>
          <w:sz w:val="20"/>
          <w:szCs w:val="20"/>
        </w:rPr>
        <w:t xml:space="preserve"> округ</w:t>
      </w:r>
      <w:r w:rsidR="00744156" w:rsidRPr="001A1DD5">
        <w:rPr>
          <w:rFonts w:ascii="Times New Roman CYR" w:hAnsi="Times New Roman CYR" w:cs="Times New Roman CYR"/>
          <w:sz w:val="20"/>
          <w:szCs w:val="20"/>
        </w:rPr>
        <w:t>а</w:t>
      </w:r>
      <w:r w:rsidR="00950AA1" w:rsidRPr="001A1DD5">
        <w:rPr>
          <w:rFonts w:ascii="Times New Roman CYR" w:hAnsi="Times New Roman CYR" w:cs="Times New Roman CYR"/>
          <w:sz w:val="20"/>
          <w:szCs w:val="20"/>
        </w:rPr>
        <w:t>, управлению образования, отделу культуры.</w:t>
      </w:r>
    </w:p>
    <w:sectPr w:rsidR="001A1DD5" w:rsidRPr="001A1DD5" w:rsidSect="001A1DD5">
      <w:pgSz w:w="11905" w:h="16838" w:code="9"/>
      <w:pgMar w:top="1134" w:right="851" w:bottom="1134" w:left="1134"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97148"/>
    <w:rsid w:val="00000303"/>
    <w:rsid w:val="00006B1E"/>
    <w:rsid w:val="0004356D"/>
    <w:rsid w:val="00060AFF"/>
    <w:rsid w:val="0006233A"/>
    <w:rsid w:val="000643FB"/>
    <w:rsid w:val="000740DC"/>
    <w:rsid w:val="00077CBC"/>
    <w:rsid w:val="00084F47"/>
    <w:rsid w:val="000A393F"/>
    <w:rsid w:val="000B04E6"/>
    <w:rsid w:val="000B0C50"/>
    <w:rsid w:val="000B17A9"/>
    <w:rsid w:val="000D7EDD"/>
    <w:rsid w:val="000F2208"/>
    <w:rsid w:val="000F2624"/>
    <w:rsid w:val="000F2A1D"/>
    <w:rsid w:val="000F41EF"/>
    <w:rsid w:val="00111245"/>
    <w:rsid w:val="00114A88"/>
    <w:rsid w:val="001160CD"/>
    <w:rsid w:val="001206D3"/>
    <w:rsid w:val="001235D9"/>
    <w:rsid w:val="00125356"/>
    <w:rsid w:val="00127399"/>
    <w:rsid w:val="00131469"/>
    <w:rsid w:val="00142202"/>
    <w:rsid w:val="00167F4B"/>
    <w:rsid w:val="001749BA"/>
    <w:rsid w:val="001768B9"/>
    <w:rsid w:val="00186EB9"/>
    <w:rsid w:val="0019537C"/>
    <w:rsid w:val="001964AB"/>
    <w:rsid w:val="00196EBB"/>
    <w:rsid w:val="001A1DD5"/>
    <w:rsid w:val="001A51D0"/>
    <w:rsid w:val="001B3939"/>
    <w:rsid w:val="001B3D19"/>
    <w:rsid w:val="001B7CE3"/>
    <w:rsid w:val="001D348B"/>
    <w:rsid w:val="001E5420"/>
    <w:rsid w:val="001F2DC0"/>
    <w:rsid w:val="001F307B"/>
    <w:rsid w:val="001F4840"/>
    <w:rsid w:val="001F4B0A"/>
    <w:rsid w:val="001F7928"/>
    <w:rsid w:val="00202EBF"/>
    <w:rsid w:val="00203DAB"/>
    <w:rsid w:val="002073E5"/>
    <w:rsid w:val="002131C2"/>
    <w:rsid w:val="002253B4"/>
    <w:rsid w:val="00230BE8"/>
    <w:rsid w:val="00251411"/>
    <w:rsid w:val="00260449"/>
    <w:rsid w:val="00262A04"/>
    <w:rsid w:val="0026405F"/>
    <w:rsid w:val="0026616F"/>
    <w:rsid w:val="00270E25"/>
    <w:rsid w:val="002C7C72"/>
    <w:rsid w:val="002D1623"/>
    <w:rsid w:val="002D5DF9"/>
    <w:rsid w:val="002E569D"/>
    <w:rsid w:val="002E7609"/>
    <w:rsid w:val="002F7926"/>
    <w:rsid w:val="00307346"/>
    <w:rsid w:val="00312A06"/>
    <w:rsid w:val="00314C84"/>
    <w:rsid w:val="00343290"/>
    <w:rsid w:val="00345A87"/>
    <w:rsid w:val="003507A5"/>
    <w:rsid w:val="003512E9"/>
    <w:rsid w:val="00361F70"/>
    <w:rsid w:val="00363BE6"/>
    <w:rsid w:val="00366914"/>
    <w:rsid w:val="00382098"/>
    <w:rsid w:val="0038655C"/>
    <w:rsid w:val="00394B9D"/>
    <w:rsid w:val="003B26DA"/>
    <w:rsid w:val="003B39A6"/>
    <w:rsid w:val="003B470B"/>
    <w:rsid w:val="003C1D2A"/>
    <w:rsid w:val="003C5FA8"/>
    <w:rsid w:val="003C639E"/>
    <w:rsid w:val="003D2279"/>
    <w:rsid w:val="003D749B"/>
    <w:rsid w:val="003E16D2"/>
    <w:rsid w:val="003E6E82"/>
    <w:rsid w:val="003F636C"/>
    <w:rsid w:val="00400472"/>
    <w:rsid w:val="004020BA"/>
    <w:rsid w:val="004049B7"/>
    <w:rsid w:val="004050FC"/>
    <w:rsid w:val="00411C95"/>
    <w:rsid w:val="004306C0"/>
    <w:rsid w:val="00431231"/>
    <w:rsid w:val="004553BD"/>
    <w:rsid w:val="00457E7D"/>
    <w:rsid w:val="0046193C"/>
    <w:rsid w:val="004625D8"/>
    <w:rsid w:val="00475396"/>
    <w:rsid w:val="00496068"/>
    <w:rsid w:val="004A25DF"/>
    <w:rsid w:val="004B6C3B"/>
    <w:rsid w:val="004B71EC"/>
    <w:rsid w:val="004C1F41"/>
    <w:rsid w:val="004E2BB8"/>
    <w:rsid w:val="00510DBB"/>
    <w:rsid w:val="00517F2D"/>
    <w:rsid w:val="0052459E"/>
    <w:rsid w:val="00534A77"/>
    <w:rsid w:val="005350D0"/>
    <w:rsid w:val="0054601D"/>
    <w:rsid w:val="00546EEC"/>
    <w:rsid w:val="0055449B"/>
    <w:rsid w:val="00561BD0"/>
    <w:rsid w:val="00562137"/>
    <w:rsid w:val="005704EF"/>
    <w:rsid w:val="00585F26"/>
    <w:rsid w:val="005865B3"/>
    <w:rsid w:val="005A5B2C"/>
    <w:rsid w:val="005B1BAA"/>
    <w:rsid w:val="005B2CAF"/>
    <w:rsid w:val="005B3E25"/>
    <w:rsid w:val="005C2882"/>
    <w:rsid w:val="005C3876"/>
    <w:rsid w:val="005C53B3"/>
    <w:rsid w:val="005D1214"/>
    <w:rsid w:val="005D7A2C"/>
    <w:rsid w:val="005D7F03"/>
    <w:rsid w:val="005E64D0"/>
    <w:rsid w:val="005E7807"/>
    <w:rsid w:val="006024DF"/>
    <w:rsid w:val="0060432C"/>
    <w:rsid w:val="006263B5"/>
    <w:rsid w:val="00635AD8"/>
    <w:rsid w:val="00637CF0"/>
    <w:rsid w:val="00644B61"/>
    <w:rsid w:val="006547F4"/>
    <w:rsid w:val="00654A17"/>
    <w:rsid w:val="006711DB"/>
    <w:rsid w:val="00673085"/>
    <w:rsid w:val="00692926"/>
    <w:rsid w:val="0069569C"/>
    <w:rsid w:val="00696263"/>
    <w:rsid w:val="006972F7"/>
    <w:rsid w:val="006A5320"/>
    <w:rsid w:val="006A7577"/>
    <w:rsid w:val="006B016D"/>
    <w:rsid w:val="006B343E"/>
    <w:rsid w:val="006B5A74"/>
    <w:rsid w:val="006B7807"/>
    <w:rsid w:val="006B7F75"/>
    <w:rsid w:val="006C096D"/>
    <w:rsid w:val="006C1785"/>
    <w:rsid w:val="006D1760"/>
    <w:rsid w:val="006D18C6"/>
    <w:rsid w:val="006D18E4"/>
    <w:rsid w:val="006D238F"/>
    <w:rsid w:val="006D7003"/>
    <w:rsid w:val="006E2D88"/>
    <w:rsid w:val="006E6B11"/>
    <w:rsid w:val="006F5C0D"/>
    <w:rsid w:val="007022FB"/>
    <w:rsid w:val="00711EA4"/>
    <w:rsid w:val="00713CDC"/>
    <w:rsid w:val="00716480"/>
    <w:rsid w:val="00721954"/>
    <w:rsid w:val="00734F2B"/>
    <w:rsid w:val="00737883"/>
    <w:rsid w:val="00744156"/>
    <w:rsid w:val="00746298"/>
    <w:rsid w:val="00774013"/>
    <w:rsid w:val="00795CCF"/>
    <w:rsid w:val="00795EB9"/>
    <w:rsid w:val="0079620F"/>
    <w:rsid w:val="007A1AF7"/>
    <w:rsid w:val="007A4FAD"/>
    <w:rsid w:val="007B3C5E"/>
    <w:rsid w:val="007B4EBB"/>
    <w:rsid w:val="007B52FB"/>
    <w:rsid w:val="007C0C36"/>
    <w:rsid w:val="007C31C0"/>
    <w:rsid w:val="007C4438"/>
    <w:rsid w:val="007C69BA"/>
    <w:rsid w:val="007D2198"/>
    <w:rsid w:val="007E576A"/>
    <w:rsid w:val="007F1F7D"/>
    <w:rsid w:val="00812B11"/>
    <w:rsid w:val="00824909"/>
    <w:rsid w:val="00832389"/>
    <w:rsid w:val="00843306"/>
    <w:rsid w:val="00843C54"/>
    <w:rsid w:val="00853F42"/>
    <w:rsid w:val="008542A4"/>
    <w:rsid w:val="008551BE"/>
    <w:rsid w:val="00856414"/>
    <w:rsid w:val="00857E22"/>
    <w:rsid w:val="00860FFC"/>
    <w:rsid w:val="0087366D"/>
    <w:rsid w:val="00885903"/>
    <w:rsid w:val="00885ED6"/>
    <w:rsid w:val="00887A43"/>
    <w:rsid w:val="008950BE"/>
    <w:rsid w:val="00896573"/>
    <w:rsid w:val="008A1617"/>
    <w:rsid w:val="008B2286"/>
    <w:rsid w:val="008C0E05"/>
    <w:rsid w:val="008C4024"/>
    <w:rsid w:val="008D53B1"/>
    <w:rsid w:val="008D59BF"/>
    <w:rsid w:val="008D7C78"/>
    <w:rsid w:val="008F08EF"/>
    <w:rsid w:val="00900232"/>
    <w:rsid w:val="009063DA"/>
    <w:rsid w:val="009100AA"/>
    <w:rsid w:val="00923F4B"/>
    <w:rsid w:val="00934B99"/>
    <w:rsid w:val="00947E78"/>
    <w:rsid w:val="00950AA1"/>
    <w:rsid w:val="00950E91"/>
    <w:rsid w:val="009520F7"/>
    <w:rsid w:val="00953DCC"/>
    <w:rsid w:val="00975D0C"/>
    <w:rsid w:val="00981719"/>
    <w:rsid w:val="00985CBB"/>
    <w:rsid w:val="009A06C2"/>
    <w:rsid w:val="009A53EB"/>
    <w:rsid w:val="009A7516"/>
    <w:rsid w:val="009B387D"/>
    <w:rsid w:val="009C112A"/>
    <w:rsid w:val="009C57E0"/>
    <w:rsid w:val="009D5A77"/>
    <w:rsid w:val="009E0A90"/>
    <w:rsid w:val="009E0C1D"/>
    <w:rsid w:val="009F0C87"/>
    <w:rsid w:val="00A062E0"/>
    <w:rsid w:val="00A213E4"/>
    <w:rsid w:val="00A2770B"/>
    <w:rsid w:val="00A32633"/>
    <w:rsid w:val="00A3677F"/>
    <w:rsid w:val="00A46EF4"/>
    <w:rsid w:val="00A52FDF"/>
    <w:rsid w:val="00A53B47"/>
    <w:rsid w:val="00A57A5C"/>
    <w:rsid w:val="00A62EC0"/>
    <w:rsid w:val="00A62ECD"/>
    <w:rsid w:val="00A67E78"/>
    <w:rsid w:val="00A76444"/>
    <w:rsid w:val="00A77B0E"/>
    <w:rsid w:val="00A81059"/>
    <w:rsid w:val="00A928B5"/>
    <w:rsid w:val="00A97C32"/>
    <w:rsid w:val="00AA312A"/>
    <w:rsid w:val="00AA7458"/>
    <w:rsid w:val="00AB74C2"/>
    <w:rsid w:val="00AC2267"/>
    <w:rsid w:val="00AD2187"/>
    <w:rsid w:val="00AD3F84"/>
    <w:rsid w:val="00AD6BA5"/>
    <w:rsid w:val="00AE39E9"/>
    <w:rsid w:val="00AE575C"/>
    <w:rsid w:val="00AE71D8"/>
    <w:rsid w:val="00AF2722"/>
    <w:rsid w:val="00AF3BC8"/>
    <w:rsid w:val="00B01596"/>
    <w:rsid w:val="00B039F4"/>
    <w:rsid w:val="00B04DE0"/>
    <w:rsid w:val="00B163E4"/>
    <w:rsid w:val="00B21B3F"/>
    <w:rsid w:val="00B22831"/>
    <w:rsid w:val="00B27AD7"/>
    <w:rsid w:val="00B3280D"/>
    <w:rsid w:val="00B40E27"/>
    <w:rsid w:val="00B4679F"/>
    <w:rsid w:val="00B47AA3"/>
    <w:rsid w:val="00B727DD"/>
    <w:rsid w:val="00B746DE"/>
    <w:rsid w:val="00B77645"/>
    <w:rsid w:val="00BA183D"/>
    <w:rsid w:val="00BA24F7"/>
    <w:rsid w:val="00BA5019"/>
    <w:rsid w:val="00BA5EF5"/>
    <w:rsid w:val="00BB2F98"/>
    <w:rsid w:val="00BB33F5"/>
    <w:rsid w:val="00BC0806"/>
    <w:rsid w:val="00BC1359"/>
    <w:rsid w:val="00BC232C"/>
    <w:rsid w:val="00BC2929"/>
    <w:rsid w:val="00BC5F2F"/>
    <w:rsid w:val="00BC6DE4"/>
    <w:rsid w:val="00BD5D2C"/>
    <w:rsid w:val="00BD6425"/>
    <w:rsid w:val="00BF3B49"/>
    <w:rsid w:val="00BF65FB"/>
    <w:rsid w:val="00BF6C96"/>
    <w:rsid w:val="00C071F3"/>
    <w:rsid w:val="00C15488"/>
    <w:rsid w:val="00C32D33"/>
    <w:rsid w:val="00C35D45"/>
    <w:rsid w:val="00C40193"/>
    <w:rsid w:val="00C41107"/>
    <w:rsid w:val="00C567CC"/>
    <w:rsid w:val="00C6353C"/>
    <w:rsid w:val="00C65E88"/>
    <w:rsid w:val="00C66A44"/>
    <w:rsid w:val="00C73153"/>
    <w:rsid w:val="00C73A80"/>
    <w:rsid w:val="00C82301"/>
    <w:rsid w:val="00C93BC0"/>
    <w:rsid w:val="00CA5FD9"/>
    <w:rsid w:val="00CB1D99"/>
    <w:rsid w:val="00CD2E41"/>
    <w:rsid w:val="00CD308D"/>
    <w:rsid w:val="00CD3D94"/>
    <w:rsid w:val="00CE5D84"/>
    <w:rsid w:val="00CF0DA1"/>
    <w:rsid w:val="00CF519D"/>
    <w:rsid w:val="00CF5F7B"/>
    <w:rsid w:val="00CF7356"/>
    <w:rsid w:val="00D040BB"/>
    <w:rsid w:val="00D16C8B"/>
    <w:rsid w:val="00D30C99"/>
    <w:rsid w:val="00D32270"/>
    <w:rsid w:val="00D352F1"/>
    <w:rsid w:val="00D37D7A"/>
    <w:rsid w:val="00D40A56"/>
    <w:rsid w:val="00D4640B"/>
    <w:rsid w:val="00D50AE7"/>
    <w:rsid w:val="00D526AC"/>
    <w:rsid w:val="00D52AB0"/>
    <w:rsid w:val="00D5691A"/>
    <w:rsid w:val="00D66C8A"/>
    <w:rsid w:val="00D7588F"/>
    <w:rsid w:val="00D84590"/>
    <w:rsid w:val="00D85656"/>
    <w:rsid w:val="00D90B24"/>
    <w:rsid w:val="00D92A2D"/>
    <w:rsid w:val="00DA18BF"/>
    <w:rsid w:val="00DA27B2"/>
    <w:rsid w:val="00DA3FA9"/>
    <w:rsid w:val="00DC3916"/>
    <w:rsid w:val="00DC7651"/>
    <w:rsid w:val="00DD1A98"/>
    <w:rsid w:val="00DD66E9"/>
    <w:rsid w:val="00DE154E"/>
    <w:rsid w:val="00DF019C"/>
    <w:rsid w:val="00DF7335"/>
    <w:rsid w:val="00DF7CBE"/>
    <w:rsid w:val="00E07801"/>
    <w:rsid w:val="00E16147"/>
    <w:rsid w:val="00E2737D"/>
    <w:rsid w:val="00E513A9"/>
    <w:rsid w:val="00E664A0"/>
    <w:rsid w:val="00E7656E"/>
    <w:rsid w:val="00E76A00"/>
    <w:rsid w:val="00E8240F"/>
    <w:rsid w:val="00E82500"/>
    <w:rsid w:val="00E90BCB"/>
    <w:rsid w:val="00E94B7F"/>
    <w:rsid w:val="00E97148"/>
    <w:rsid w:val="00E97DFD"/>
    <w:rsid w:val="00EA130D"/>
    <w:rsid w:val="00EA6E73"/>
    <w:rsid w:val="00EB3549"/>
    <w:rsid w:val="00EC1091"/>
    <w:rsid w:val="00EC3E0E"/>
    <w:rsid w:val="00EF1A23"/>
    <w:rsid w:val="00EF2247"/>
    <w:rsid w:val="00EF3D90"/>
    <w:rsid w:val="00EF54D6"/>
    <w:rsid w:val="00EF7DF9"/>
    <w:rsid w:val="00F0110C"/>
    <w:rsid w:val="00F1372C"/>
    <w:rsid w:val="00F30174"/>
    <w:rsid w:val="00F4337B"/>
    <w:rsid w:val="00F44370"/>
    <w:rsid w:val="00F51FD7"/>
    <w:rsid w:val="00F617B0"/>
    <w:rsid w:val="00F63D07"/>
    <w:rsid w:val="00F74D73"/>
    <w:rsid w:val="00F910CE"/>
    <w:rsid w:val="00F9324C"/>
    <w:rsid w:val="00FA5713"/>
    <w:rsid w:val="00FA6066"/>
    <w:rsid w:val="00FC0EDE"/>
    <w:rsid w:val="00FC595E"/>
    <w:rsid w:val="00FE3569"/>
    <w:rsid w:val="00FE390D"/>
    <w:rsid w:val="00FE548E"/>
    <w:rsid w:val="00FE6440"/>
    <w:rsid w:val="00FE7B4F"/>
    <w:rsid w:val="00FF1B80"/>
    <w:rsid w:val="00FF71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596"/>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
    <w:qFormat/>
    <w:rsid w:val="006B5A74"/>
    <w:pPr>
      <w:keepNext/>
      <w:widowControl/>
      <w:autoSpaceDE/>
      <w:autoSpaceDN/>
      <w:adjustRightInd/>
      <w:spacing w:before="240" w:after="60" w:line="276" w:lineRule="auto"/>
      <w:ind w:firstLine="0"/>
      <w:jc w:val="left"/>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7148"/>
    <w:pPr>
      <w:widowControl w:val="0"/>
      <w:autoSpaceDE w:val="0"/>
      <w:autoSpaceDN w:val="0"/>
    </w:pPr>
    <w:rPr>
      <w:rFonts w:eastAsia="Times New Roman" w:cs="Calibri"/>
      <w:sz w:val="22"/>
    </w:rPr>
  </w:style>
  <w:style w:type="paragraph" w:customStyle="1" w:styleId="ConsPlusNonformat">
    <w:name w:val="ConsPlusNonformat"/>
    <w:rsid w:val="00E97148"/>
    <w:pPr>
      <w:widowControl w:val="0"/>
      <w:autoSpaceDE w:val="0"/>
      <w:autoSpaceDN w:val="0"/>
    </w:pPr>
    <w:rPr>
      <w:rFonts w:ascii="Courier New" w:eastAsia="Times New Roman" w:hAnsi="Courier New" w:cs="Courier New"/>
    </w:rPr>
  </w:style>
  <w:style w:type="paragraph" w:customStyle="1" w:styleId="ConsPlusTitle">
    <w:name w:val="ConsPlusTitle"/>
    <w:rsid w:val="00E97148"/>
    <w:pPr>
      <w:widowControl w:val="0"/>
      <w:autoSpaceDE w:val="0"/>
      <w:autoSpaceDN w:val="0"/>
    </w:pPr>
    <w:rPr>
      <w:rFonts w:eastAsia="Times New Roman" w:cs="Calibri"/>
      <w:b/>
      <w:sz w:val="22"/>
    </w:rPr>
  </w:style>
  <w:style w:type="paragraph" w:customStyle="1" w:styleId="ConsPlusCell">
    <w:name w:val="ConsPlusCell"/>
    <w:rsid w:val="00E97148"/>
    <w:pPr>
      <w:widowControl w:val="0"/>
      <w:autoSpaceDE w:val="0"/>
      <w:autoSpaceDN w:val="0"/>
    </w:pPr>
    <w:rPr>
      <w:rFonts w:ascii="Courier New" w:eastAsia="Times New Roman" w:hAnsi="Courier New" w:cs="Courier New"/>
    </w:rPr>
  </w:style>
  <w:style w:type="paragraph" w:customStyle="1" w:styleId="ConsPlusDocList">
    <w:name w:val="ConsPlusDocList"/>
    <w:rsid w:val="00E97148"/>
    <w:pPr>
      <w:widowControl w:val="0"/>
      <w:autoSpaceDE w:val="0"/>
      <w:autoSpaceDN w:val="0"/>
    </w:pPr>
    <w:rPr>
      <w:rFonts w:ascii="Courier New" w:eastAsia="Times New Roman" w:hAnsi="Courier New" w:cs="Courier New"/>
    </w:rPr>
  </w:style>
  <w:style w:type="paragraph" w:customStyle="1" w:styleId="ConsPlusTitlePage">
    <w:name w:val="ConsPlusTitlePage"/>
    <w:rsid w:val="00E97148"/>
    <w:pPr>
      <w:widowControl w:val="0"/>
      <w:autoSpaceDE w:val="0"/>
      <w:autoSpaceDN w:val="0"/>
    </w:pPr>
    <w:rPr>
      <w:rFonts w:ascii="Tahoma" w:eastAsia="Times New Roman" w:hAnsi="Tahoma" w:cs="Tahoma"/>
    </w:rPr>
  </w:style>
  <w:style w:type="paragraph" w:customStyle="1" w:styleId="ConsPlusJurTerm">
    <w:name w:val="ConsPlusJurTerm"/>
    <w:rsid w:val="00E97148"/>
    <w:pPr>
      <w:widowControl w:val="0"/>
      <w:autoSpaceDE w:val="0"/>
      <w:autoSpaceDN w:val="0"/>
    </w:pPr>
    <w:rPr>
      <w:rFonts w:ascii="Tahoma" w:eastAsia="Times New Roman" w:hAnsi="Tahoma" w:cs="Tahoma"/>
    </w:rPr>
  </w:style>
  <w:style w:type="paragraph" w:styleId="2">
    <w:name w:val="Body Text 2"/>
    <w:basedOn w:val="a"/>
    <w:link w:val="20"/>
    <w:uiPriority w:val="99"/>
    <w:unhideWhenUsed/>
    <w:rsid w:val="005C3876"/>
    <w:pPr>
      <w:spacing w:after="120" w:line="480" w:lineRule="auto"/>
    </w:pPr>
  </w:style>
  <w:style w:type="character" w:customStyle="1" w:styleId="20">
    <w:name w:val="Основной текст 2 Знак"/>
    <w:basedOn w:val="a0"/>
    <w:link w:val="2"/>
    <w:uiPriority w:val="99"/>
    <w:rsid w:val="005C3876"/>
    <w:rPr>
      <w:rFonts w:ascii="Arial" w:eastAsia="Times New Roman" w:hAnsi="Arial" w:cs="Arial"/>
      <w:sz w:val="24"/>
      <w:szCs w:val="24"/>
      <w:lang w:eastAsia="ru-RU"/>
    </w:rPr>
  </w:style>
  <w:style w:type="character" w:customStyle="1" w:styleId="10">
    <w:name w:val="Заголовок 1 Знак"/>
    <w:basedOn w:val="a0"/>
    <w:link w:val="1"/>
    <w:uiPriority w:val="9"/>
    <w:rsid w:val="006B5A74"/>
    <w:rPr>
      <w:rFonts w:ascii="Cambria" w:eastAsia="Times New Roman" w:hAnsi="Cambria" w:cs="Times New Roman"/>
      <w:b/>
      <w:bCs/>
      <w:kern w:val="32"/>
      <w:sz w:val="32"/>
      <w:szCs w:val="32"/>
      <w:lang w:eastAsia="ru-RU"/>
    </w:rPr>
  </w:style>
  <w:style w:type="character" w:customStyle="1" w:styleId="a3">
    <w:name w:val="Гипертекстовая ссылка"/>
    <w:basedOn w:val="a0"/>
    <w:uiPriority w:val="99"/>
    <w:rsid w:val="00896573"/>
    <w:rPr>
      <w:color w:val="008000"/>
    </w:rPr>
  </w:style>
  <w:style w:type="paragraph" w:customStyle="1" w:styleId="FR2">
    <w:name w:val="FR2"/>
    <w:rsid w:val="009B387D"/>
    <w:pPr>
      <w:widowControl w:val="0"/>
      <w:autoSpaceDE w:val="0"/>
      <w:autoSpaceDN w:val="0"/>
      <w:adjustRightInd w:val="0"/>
      <w:ind w:left="120"/>
    </w:pPr>
    <w:rPr>
      <w:rFonts w:ascii="Arial" w:eastAsia="Times New Roman" w:hAnsi="Arial"/>
      <w:b/>
      <w:sz w:val="16"/>
    </w:rPr>
  </w:style>
  <w:style w:type="table" w:styleId="a4">
    <w:name w:val="Table Grid"/>
    <w:basedOn w:val="a1"/>
    <w:uiPriority w:val="59"/>
    <w:rsid w:val="005D7A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526AC"/>
    <w:pPr>
      <w:autoSpaceDE w:val="0"/>
      <w:autoSpaceDN w:val="0"/>
      <w:adjustRightInd w:val="0"/>
    </w:pPr>
    <w:rPr>
      <w:rFonts w:ascii="Times New Roman" w:hAnsi="Times New Roman"/>
      <w:color w:val="000000"/>
      <w:sz w:val="24"/>
      <w:szCs w:val="24"/>
      <w:lang w:eastAsia="en-US"/>
    </w:rPr>
  </w:style>
  <w:style w:type="paragraph" w:styleId="a5">
    <w:name w:val="Balloon Text"/>
    <w:basedOn w:val="a"/>
    <w:link w:val="a6"/>
    <w:uiPriority w:val="99"/>
    <w:semiHidden/>
    <w:unhideWhenUsed/>
    <w:rsid w:val="006A5320"/>
    <w:rPr>
      <w:rFonts w:ascii="Tahoma" w:hAnsi="Tahoma" w:cs="Tahoma"/>
      <w:sz w:val="16"/>
      <w:szCs w:val="16"/>
    </w:rPr>
  </w:style>
  <w:style w:type="character" w:customStyle="1" w:styleId="a6">
    <w:name w:val="Текст выноски Знак"/>
    <w:basedOn w:val="a0"/>
    <w:link w:val="a5"/>
    <w:uiPriority w:val="99"/>
    <w:semiHidden/>
    <w:rsid w:val="006A532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41200140">
      <w:bodyDiv w:val="1"/>
      <w:marLeft w:val="0"/>
      <w:marRight w:val="0"/>
      <w:marTop w:val="0"/>
      <w:marBottom w:val="0"/>
      <w:divBdr>
        <w:top w:val="none" w:sz="0" w:space="0" w:color="auto"/>
        <w:left w:val="none" w:sz="0" w:space="0" w:color="auto"/>
        <w:bottom w:val="none" w:sz="0" w:space="0" w:color="auto"/>
        <w:right w:val="none" w:sz="0" w:space="0" w:color="auto"/>
      </w:divBdr>
    </w:div>
    <w:div w:id="395206773">
      <w:bodyDiv w:val="1"/>
      <w:marLeft w:val="0"/>
      <w:marRight w:val="0"/>
      <w:marTop w:val="0"/>
      <w:marBottom w:val="0"/>
      <w:divBdr>
        <w:top w:val="none" w:sz="0" w:space="0" w:color="auto"/>
        <w:left w:val="none" w:sz="0" w:space="0" w:color="auto"/>
        <w:bottom w:val="none" w:sz="0" w:space="0" w:color="auto"/>
        <w:right w:val="none" w:sz="0" w:space="0" w:color="auto"/>
      </w:divBdr>
      <w:divsChild>
        <w:div w:id="124395866">
          <w:marLeft w:val="0"/>
          <w:marRight w:val="0"/>
          <w:marTop w:val="0"/>
          <w:marBottom w:val="0"/>
          <w:divBdr>
            <w:top w:val="none" w:sz="0" w:space="0" w:color="auto"/>
            <w:left w:val="none" w:sz="0" w:space="0" w:color="auto"/>
            <w:bottom w:val="none" w:sz="0" w:space="0" w:color="auto"/>
            <w:right w:val="none" w:sz="0" w:space="0" w:color="auto"/>
          </w:divBdr>
        </w:div>
        <w:div w:id="215513786">
          <w:marLeft w:val="0"/>
          <w:marRight w:val="0"/>
          <w:marTop w:val="0"/>
          <w:marBottom w:val="0"/>
          <w:divBdr>
            <w:top w:val="none" w:sz="0" w:space="0" w:color="auto"/>
            <w:left w:val="none" w:sz="0" w:space="0" w:color="auto"/>
            <w:bottom w:val="none" w:sz="0" w:space="0" w:color="auto"/>
            <w:right w:val="none" w:sz="0" w:space="0" w:color="auto"/>
          </w:divBdr>
        </w:div>
        <w:div w:id="248972647">
          <w:marLeft w:val="0"/>
          <w:marRight w:val="0"/>
          <w:marTop w:val="0"/>
          <w:marBottom w:val="0"/>
          <w:divBdr>
            <w:top w:val="none" w:sz="0" w:space="0" w:color="auto"/>
            <w:left w:val="none" w:sz="0" w:space="0" w:color="auto"/>
            <w:bottom w:val="none" w:sz="0" w:space="0" w:color="auto"/>
            <w:right w:val="none" w:sz="0" w:space="0" w:color="auto"/>
          </w:divBdr>
        </w:div>
        <w:div w:id="541671230">
          <w:marLeft w:val="0"/>
          <w:marRight w:val="0"/>
          <w:marTop w:val="0"/>
          <w:marBottom w:val="0"/>
          <w:divBdr>
            <w:top w:val="none" w:sz="0" w:space="0" w:color="auto"/>
            <w:left w:val="none" w:sz="0" w:space="0" w:color="auto"/>
            <w:bottom w:val="none" w:sz="0" w:space="0" w:color="auto"/>
            <w:right w:val="none" w:sz="0" w:space="0" w:color="auto"/>
          </w:divBdr>
        </w:div>
        <w:div w:id="739787925">
          <w:marLeft w:val="0"/>
          <w:marRight w:val="0"/>
          <w:marTop w:val="0"/>
          <w:marBottom w:val="0"/>
          <w:divBdr>
            <w:top w:val="none" w:sz="0" w:space="0" w:color="auto"/>
            <w:left w:val="none" w:sz="0" w:space="0" w:color="auto"/>
            <w:bottom w:val="none" w:sz="0" w:space="0" w:color="auto"/>
            <w:right w:val="none" w:sz="0" w:space="0" w:color="auto"/>
          </w:divBdr>
        </w:div>
        <w:div w:id="1162551417">
          <w:marLeft w:val="0"/>
          <w:marRight w:val="0"/>
          <w:marTop w:val="0"/>
          <w:marBottom w:val="0"/>
          <w:divBdr>
            <w:top w:val="none" w:sz="0" w:space="0" w:color="auto"/>
            <w:left w:val="none" w:sz="0" w:space="0" w:color="auto"/>
            <w:bottom w:val="none" w:sz="0" w:space="0" w:color="auto"/>
            <w:right w:val="none" w:sz="0" w:space="0" w:color="auto"/>
          </w:divBdr>
        </w:div>
        <w:div w:id="1199125780">
          <w:marLeft w:val="0"/>
          <w:marRight w:val="0"/>
          <w:marTop w:val="0"/>
          <w:marBottom w:val="0"/>
          <w:divBdr>
            <w:top w:val="none" w:sz="0" w:space="0" w:color="auto"/>
            <w:left w:val="none" w:sz="0" w:space="0" w:color="auto"/>
            <w:bottom w:val="none" w:sz="0" w:space="0" w:color="auto"/>
            <w:right w:val="none" w:sz="0" w:space="0" w:color="auto"/>
          </w:divBdr>
        </w:div>
        <w:div w:id="1387149135">
          <w:marLeft w:val="0"/>
          <w:marRight w:val="0"/>
          <w:marTop w:val="0"/>
          <w:marBottom w:val="0"/>
          <w:divBdr>
            <w:top w:val="none" w:sz="0" w:space="0" w:color="auto"/>
            <w:left w:val="none" w:sz="0" w:space="0" w:color="auto"/>
            <w:bottom w:val="none" w:sz="0" w:space="0" w:color="auto"/>
            <w:right w:val="none" w:sz="0" w:space="0" w:color="auto"/>
          </w:divBdr>
        </w:div>
        <w:div w:id="1461606787">
          <w:marLeft w:val="0"/>
          <w:marRight w:val="0"/>
          <w:marTop w:val="0"/>
          <w:marBottom w:val="0"/>
          <w:divBdr>
            <w:top w:val="none" w:sz="0" w:space="0" w:color="auto"/>
            <w:left w:val="none" w:sz="0" w:space="0" w:color="auto"/>
            <w:bottom w:val="none" w:sz="0" w:space="0" w:color="auto"/>
            <w:right w:val="none" w:sz="0" w:space="0" w:color="auto"/>
          </w:divBdr>
        </w:div>
        <w:div w:id="1476876521">
          <w:marLeft w:val="0"/>
          <w:marRight w:val="0"/>
          <w:marTop w:val="0"/>
          <w:marBottom w:val="0"/>
          <w:divBdr>
            <w:top w:val="none" w:sz="0" w:space="0" w:color="auto"/>
            <w:left w:val="none" w:sz="0" w:space="0" w:color="auto"/>
            <w:bottom w:val="none" w:sz="0" w:space="0" w:color="auto"/>
            <w:right w:val="none" w:sz="0" w:space="0" w:color="auto"/>
          </w:divBdr>
        </w:div>
        <w:div w:id="1574316343">
          <w:marLeft w:val="0"/>
          <w:marRight w:val="0"/>
          <w:marTop w:val="0"/>
          <w:marBottom w:val="0"/>
          <w:divBdr>
            <w:top w:val="none" w:sz="0" w:space="0" w:color="auto"/>
            <w:left w:val="none" w:sz="0" w:space="0" w:color="auto"/>
            <w:bottom w:val="none" w:sz="0" w:space="0" w:color="auto"/>
            <w:right w:val="none" w:sz="0" w:space="0" w:color="auto"/>
          </w:divBdr>
        </w:div>
        <w:div w:id="1696809732">
          <w:marLeft w:val="0"/>
          <w:marRight w:val="0"/>
          <w:marTop w:val="0"/>
          <w:marBottom w:val="0"/>
          <w:divBdr>
            <w:top w:val="none" w:sz="0" w:space="0" w:color="auto"/>
            <w:left w:val="none" w:sz="0" w:space="0" w:color="auto"/>
            <w:bottom w:val="none" w:sz="0" w:space="0" w:color="auto"/>
            <w:right w:val="none" w:sz="0" w:space="0" w:color="auto"/>
          </w:divBdr>
        </w:div>
        <w:div w:id="1942183261">
          <w:marLeft w:val="0"/>
          <w:marRight w:val="0"/>
          <w:marTop w:val="0"/>
          <w:marBottom w:val="0"/>
          <w:divBdr>
            <w:top w:val="none" w:sz="0" w:space="0" w:color="auto"/>
            <w:left w:val="none" w:sz="0" w:space="0" w:color="auto"/>
            <w:bottom w:val="none" w:sz="0" w:space="0" w:color="auto"/>
            <w:right w:val="none" w:sz="0" w:space="0" w:color="auto"/>
          </w:divBdr>
        </w:div>
      </w:divsChild>
    </w:div>
    <w:div w:id="1347949990">
      <w:bodyDiv w:val="1"/>
      <w:marLeft w:val="0"/>
      <w:marRight w:val="0"/>
      <w:marTop w:val="0"/>
      <w:marBottom w:val="0"/>
      <w:divBdr>
        <w:top w:val="none" w:sz="0" w:space="0" w:color="auto"/>
        <w:left w:val="none" w:sz="0" w:space="0" w:color="auto"/>
        <w:bottom w:val="none" w:sz="0" w:space="0" w:color="auto"/>
        <w:right w:val="none" w:sz="0" w:space="0" w:color="auto"/>
      </w:divBdr>
      <w:divsChild>
        <w:div w:id="24209951">
          <w:marLeft w:val="0"/>
          <w:marRight w:val="0"/>
          <w:marTop w:val="0"/>
          <w:marBottom w:val="0"/>
          <w:divBdr>
            <w:top w:val="none" w:sz="0" w:space="0" w:color="auto"/>
            <w:left w:val="none" w:sz="0" w:space="0" w:color="auto"/>
            <w:bottom w:val="none" w:sz="0" w:space="0" w:color="auto"/>
            <w:right w:val="none" w:sz="0" w:space="0" w:color="auto"/>
          </w:divBdr>
        </w:div>
        <w:div w:id="243996192">
          <w:marLeft w:val="0"/>
          <w:marRight w:val="0"/>
          <w:marTop w:val="0"/>
          <w:marBottom w:val="0"/>
          <w:divBdr>
            <w:top w:val="none" w:sz="0" w:space="0" w:color="auto"/>
            <w:left w:val="none" w:sz="0" w:space="0" w:color="auto"/>
            <w:bottom w:val="none" w:sz="0" w:space="0" w:color="auto"/>
            <w:right w:val="none" w:sz="0" w:space="0" w:color="auto"/>
          </w:divBdr>
        </w:div>
        <w:div w:id="261914401">
          <w:marLeft w:val="0"/>
          <w:marRight w:val="0"/>
          <w:marTop w:val="0"/>
          <w:marBottom w:val="0"/>
          <w:divBdr>
            <w:top w:val="none" w:sz="0" w:space="0" w:color="auto"/>
            <w:left w:val="none" w:sz="0" w:space="0" w:color="auto"/>
            <w:bottom w:val="none" w:sz="0" w:space="0" w:color="auto"/>
            <w:right w:val="none" w:sz="0" w:space="0" w:color="auto"/>
          </w:divBdr>
        </w:div>
        <w:div w:id="345137970">
          <w:marLeft w:val="0"/>
          <w:marRight w:val="0"/>
          <w:marTop w:val="0"/>
          <w:marBottom w:val="0"/>
          <w:divBdr>
            <w:top w:val="none" w:sz="0" w:space="0" w:color="auto"/>
            <w:left w:val="none" w:sz="0" w:space="0" w:color="auto"/>
            <w:bottom w:val="none" w:sz="0" w:space="0" w:color="auto"/>
            <w:right w:val="none" w:sz="0" w:space="0" w:color="auto"/>
          </w:divBdr>
        </w:div>
        <w:div w:id="346642708">
          <w:marLeft w:val="0"/>
          <w:marRight w:val="0"/>
          <w:marTop w:val="0"/>
          <w:marBottom w:val="0"/>
          <w:divBdr>
            <w:top w:val="none" w:sz="0" w:space="0" w:color="auto"/>
            <w:left w:val="none" w:sz="0" w:space="0" w:color="auto"/>
            <w:bottom w:val="none" w:sz="0" w:space="0" w:color="auto"/>
            <w:right w:val="none" w:sz="0" w:space="0" w:color="auto"/>
          </w:divBdr>
        </w:div>
        <w:div w:id="361908060">
          <w:marLeft w:val="0"/>
          <w:marRight w:val="0"/>
          <w:marTop w:val="0"/>
          <w:marBottom w:val="0"/>
          <w:divBdr>
            <w:top w:val="none" w:sz="0" w:space="0" w:color="auto"/>
            <w:left w:val="none" w:sz="0" w:space="0" w:color="auto"/>
            <w:bottom w:val="none" w:sz="0" w:space="0" w:color="auto"/>
            <w:right w:val="none" w:sz="0" w:space="0" w:color="auto"/>
          </w:divBdr>
        </w:div>
        <w:div w:id="416752049">
          <w:marLeft w:val="0"/>
          <w:marRight w:val="0"/>
          <w:marTop w:val="0"/>
          <w:marBottom w:val="0"/>
          <w:divBdr>
            <w:top w:val="none" w:sz="0" w:space="0" w:color="auto"/>
            <w:left w:val="none" w:sz="0" w:space="0" w:color="auto"/>
            <w:bottom w:val="none" w:sz="0" w:space="0" w:color="auto"/>
            <w:right w:val="none" w:sz="0" w:space="0" w:color="auto"/>
          </w:divBdr>
        </w:div>
        <w:div w:id="561795648">
          <w:marLeft w:val="0"/>
          <w:marRight w:val="0"/>
          <w:marTop w:val="0"/>
          <w:marBottom w:val="0"/>
          <w:divBdr>
            <w:top w:val="none" w:sz="0" w:space="0" w:color="auto"/>
            <w:left w:val="none" w:sz="0" w:space="0" w:color="auto"/>
            <w:bottom w:val="none" w:sz="0" w:space="0" w:color="auto"/>
            <w:right w:val="none" w:sz="0" w:space="0" w:color="auto"/>
          </w:divBdr>
        </w:div>
        <w:div w:id="578368345">
          <w:marLeft w:val="0"/>
          <w:marRight w:val="0"/>
          <w:marTop w:val="0"/>
          <w:marBottom w:val="0"/>
          <w:divBdr>
            <w:top w:val="none" w:sz="0" w:space="0" w:color="auto"/>
            <w:left w:val="none" w:sz="0" w:space="0" w:color="auto"/>
            <w:bottom w:val="none" w:sz="0" w:space="0" w:color="auto"/>
            <w:right w:val="none" w:sz="0" w:space="0" w:color="auto"/>
          </w:divBdr>
        </w:div>
        <w:div w:id="751512932">
          <w:marLeft w:val="0"/>
          <w:marRight w:val="0"/>
          <w:marTop w:val="0"/>
          <w:marBottom w:val="0"/>
          <w:divBdr>
            <w:top w:val="none" w:sz="0" w:space="0" w:color="auto"/>
            <w:left w:val="none" w:sz="0" w:space="0" w:color="auto"/>
            <w:bottom w:val="none" w:sz="0" w:space="0" w:color="auto"/>
            <w:right w:val="none" w:sz="0" w:space="0" w:color="auto"/>
          </w:divBdr>
        </w:div>
        <w:div w:id="815998956">
          <w:marLeft w:val="0"/>
          <w:marRight w:val="0"/>
          <w:marTop w:val="0"/>
          <w:marBottom w:val="0"/>
          <w:divBdr>
            <w:top w:val="none" w:sz="0" w:space="0" w:color="auto"/>
            <w:left w:val="none" w:sz="0" w:space="0" w:color="auto"/>
            <w:bottom w:val="none" w:sz="0" w:space="0" w:color="auto"/>
            <w:right w:val="none" w:sz="0" w:space="0" w:color="auto"/>
          </w:divBdr>
        </w:div>
        <w:div w:id="825167904">
          <w:marLeft w:val="0"/>
          <w:marRight w:val="0"/>
          <w:marTop w:val="0"/>
          <w:marBottom w:val="0"/>
          <w:divBdr>
            <w:top w:val="none" w:sz="0" w:space="0" w:color="auto"/>
            <w:left w:val="none" w:sz="0" w:space="0" w:color="auto"/>
            <w:bottom w:val="none" w:sz="0" w:space="0" w:color="auto"/>
            <w:right w:val="none" w:sz="0" w:space="0" w:color="auto"/>
          </w:divBdr>
        </w:div>
        <w:div w:id="955065569">
          <w:marLeft w:val="0"/>
          <w:marRight w:val="0"/>
          <w:marTop w:val="0"/>
          <w:marBottom w:val="0"/>
          <w:divBdr>
            <w:top w:val="none" w:sz="0" w:space="0" w:color="auto"/>
            <w:left w:val="none" w:sz="0" w:space="0" w:color="auto"/>
            <w:bottom w:val="none" w:sz="0" w:space="0" w:color="auto"/>
            <w:right w:val="none" w:sz="0" w:space="0" w:color="auto"/>
          </w:divBdr>
        </w:div>
        <w:div w:id="976372924">
          <w:marLeft w:val="0"/>
          <w:marRight w:val="0"/>
          <w:marTop w:val="0"/>
          <w:marBottom w:val="0"/>
          <w:divBdr>
            <w:top w:val="none" w:sz="0" w:space="0" w:color="auto"/>
            <w:left w:val="none" w:sz="0" w:space="0" w:color="auto"/>
            <w:bottom w:val="none" w:sz="0" w:space="0" w:color="auto"/>
            <w:right w:val="none" w:sz="0" w:space="0" w:color="auto"/>
          </w:divBdr>
        </w:div>
        <w:div w:id="1197350353">
          <w:marLeft w:val="0"/>
          <w:marRight w:val="0"/>
          <w:marTop w:val="0"/>
          <w:marBottom w:val="0"/>
          <w:divBdr>
            <w:top w:val="none" w:sz="0" w:space="0" w:color="auto"/>
            <w:left w:val="none" w:sz="0" w:space="0" w:color="auto"/>
            <w:bottom w:val="none" w:sz="0" w:space="0" w:color="auto"/>
            <w:right w:val="none" w:sz="0" w:space="0" w:color="auto"/>
          </w:divBdr>
        </w:div>
        <w:div w:id="1343357198">
          <w:marLeft w:val="0"/>
          <w:marRight w:val="0"/>
          <w:marTop w:val="0"/>
          <w:marBottom w:val="0"/>
          <w:divBdr>
            <w:top w:val="none" w:sz="0" w:space="0" w:color="auto"/>
            <w:left w:val="none" w:sz="0" w:space="0" w:color="auto"/>
            <w:bottom w:val="none" w:sz="0" w:space="0" w:color="auto"/>
            <w:right w:val="none" w:sz="0" w:space="0" w:color="auto"/>
          </w:divBdr>
        </w:div>
        <w:div w:id="1362978504">
          <w:marLeft w:val="0"/>
          <w:marRight w:val="0"/>
          <w:marTop w:val="0"/>
          <w:marBottom w:val="0"/>
          <w:divBdr>
            <w:top w:val="none" w:sz="0" w:space="0" w:color="auto"/>
            <w:left w:val="none" w:sz="0" w:space="0" w:color="auto"/>
            <w:bottom w:val="none" w:sz="0" w:space="0" w:color="auto"/>
            <w:right w:val="none" w:sz="0" w:space="0" w:color="auto"/>
          </w:divBdr>
        </w:div>
        <w:div w:id="1502963384">
          <w:marLeft w:val="0"/>
          <w:marRight w:val="0"/>
          <w:marTop w:val="0"/>
          <w:marBottom w:val="0"/>
          <w:divBdr>
            <w:top w:val="none" w:sz="0" w:space="0" w:color="auto"/>
            <w:left w:val="none" w:sz="0" w:space="0" w:color="auto"/>
            <w:bottom w:val="none" w:sz="0" w:space="0" w:color="auto"/>
            <w:right w:val="none" w:sz="0" w:space="0" w:color="auto"/>
          </w:divBdr>
        </w:div>
        <w:div w:id="1550073070">
          <w:marLeft w:val="0"/>
          <w:marRight w:val="0"/>
          <w:marTop w:val="0"/>
          <w:marBottom w:val="0"/>
          <w:divBdr>
            <w:top w:val="none" w:sz="0" w:space="0" w:color="auto"/>
            <w:left w:val="none" w:sz="0" w:space="0" w:color="auto"/>
            <w:bottom w:val="none" w:sz="0" w:space="0" w:color="auto"/>
            <w:right w:val="none" w:sz="0" w:space="0" w:color="auto"/>
          </w:divBdr>
        </w:div>
        <w:div w:id="1602450123">
          <w:marLeft w:val="0"/>
          <w:marRight w:val="0"/>
          <w:marTop w:val="0"/>
          <w:marBottom w:val="0"/>
          <w:divBdr>
            <w:top w:val="none" w:sz="0" w:space="0" w:color="auto"/>
            <w:left w:val="none" w:sz="0" w:space="0" w:color="auto"/>
            <w:bottom w:val="none" w:sz="0" w:space="0" w:color="auto"/>
            <w:right w:val="none" w:sz="0" w:space="0" w:color="auto"/>
          </w:divBdr>
        </w:div>
        <w:div w:id="1732314036">
          <w:marLeft w:val="0"/>
          <w:marRight w:val="0"/>
          <w:marTop w:val="0"/>
          <w:marBottom w:val="0"/>
          <w:divBdr>
            <w:top w:val="none" w:sz="0" w:space="0" w:color="auto"/>
            <w:left w:val="none" w:sz="0" w:space="0" w:color="auto"/>
            <w:bottom w:val="none" w:sz="0" w:space="0" w:color="auto"/>
            <w:right w:val="none" w:sz="0" w:space="0" w:color="auto"/>
          </w:divBdr>
        </w:div>
        <w:div w:id="1844659241">
          <w:marLeft w:val="0"/>
          <w:marRight w:val="0"/>
          <w:marTop w:val="0"/>
          <w:marBottom w:val="0"/>
          <w:divBdr>
            <w:top w:val="none" w:sz="0" w:space="0" w:color="auto"/>
            <w:left w:val="none" w:sz="0" w:space="0" w:color="auto"/>
            <w:bottom w:val="none" w:sz="0" w:space="0" w:color="auto"/>
            <w:right w:val="none" w:sz="0" w:space="0" w:color="auto"/>
          </w:divBdr>
        </w:div>
        <w:div w:id="1895042429">
          <w:marLeft w:val="0"/>
          <w:marRight w:val="0"/>
          <w:marTop w:val="0"/>
          <w:marBottom w:val="0"/>
          <w:divBdr>
            <w:top w:val="none" w:sz="0" w:space="0" w:color="auto"/>
            <w:left w:val="none" w:sz="0" w:space="0" w:color="auto"/>
            <w:bottom w:val="none" w:sz="0" w:space="0" w:color="auto"/>
            <w:right w:val="none" w:sz="0" w:space="0" w:color="auto"/>
          </w:divBdr>
        </w:div>
        <w:div w:id="1899321663">
          <w:marLeft w:val="0"/>
          <w:marRight w:val="0"/>
          <w:marTop w:val="0"/>
          <w:marBottom w:val="0"/>
          <w:divBdr>
            <w:top w:val="none" w:sz="0" w:space="0" w:color="auto"/>
            <w:left w:val="none" w:sz="0" w:space="0" w:color="auto"/>
            <w:bottom w:val="none" w:sz="0" w:space="0" w:color="auto"/>
            <w:right w:val="none" w:sz="0" w:space="0" w:color="auto"/>
          </w:divBdr>
        </w:div>
        <w:div w:id="1901818762">
          <w:marLeft w:val="0"/>
          <w:marRight w:val="0"/>
          <w:marTop w:val="0"/>
          <w:marBottom w:val="0"/>
          <w:divBdr>
            <w:top w:val="none" w:sz="0" w:space="0" w:color="auto"/>
            <w:left w:val="none" w:sz="0" w:space="0" w:color="auto"/>
            <w:bottom w:val="none" w:sz="0" w:space="0" w:color="auto"/>
            <w:right w:val="none" w:sz="0" w:space="0" w:color="auto"/>
          </w:divBdr>
        </w:div>
        <w:div w:id="2008245193">
          <w:marLeft w:val="0"/>
          <w:marRight w:val="0"/>
          <w:marTop w:val="0"/>
          <w:marBottom w:val="0"/>
          <w:divBdr>
            <w:top w:val="none" w:sz="0" w:space="0" w:color="auto"/>
            <w:left w:val="none" w:sz="0" w:space="0" w:color="auto"/>
            <w:bottom w:val="none" w:sz="0" w:space="0" w:color="auto"/>
            <w:right w:val="none" w:sz="0" w:space="0" w:color="auto"/>
          </w:divBdr>
        </w:div>
        <w:div w:id="2020884931">
          <w:marLeft w:val="0"/>
          <w:marRight w:val="0"/>
          <w:marTop w:val="0"/>
          <w:marBottom w:val="0"/>
          <w:divBdr>
            <w:top w:val="none" w:sz="0" w:space="0" w:color="auto"/>
            <w:left w:val="none" w:sz="0" w:space="0" w:color="auto"/>
            <w:bottom w:val="none" w:sz="0" w:space="0" w:color="auto"/>
            <w:right w:val="none" w:sz="0" w:space="0" w:color="auto"/>
          </w:divBdr>
        </w:div>
        <w:div w:id="2048753350">
          <w:marLeft w:val="0"/>
          <w:marRight w:val="0"/>
          <w:marTop w:val="0"/>
          <w:marBottom w:val="0"/>
          <w:divBdr>
            <w:top w:val="none" w:sz="0" w:space="0" w:color="auto"/>
            <w:left w:val="none" w:sz="0" w:space="0" w:color="auto"/>
            <w:bottom w:val="none" w:sz="0" w:space="0" w:color="auto"/>
            <w:right w:val="none" w:sz="0" w:space="0" w:color="auto"/>
          </w:divBdr>
        </w:div>
        <w:div w:id="2086609224">
          <w:marLeft w:val="0"/>
          <w:marRight w:val="0"/>
          <w:marTop w:val="0"/>
          <w:marBottom w:val="0"/>
          <w:divBdr>
            <w:top w:val="none" w:sz="0" w:space="0" w:color="auto"/>
            <w:left w:val="none" w:sz="0" w:space="0" w:color="auto"/>
            <w:bottom w:val="none" w:sz="0" w:space="0" w:color="auto"/>
            <w:right w:val="none" w:sz="0" w:space="0" w:color="auto"/>
          </w:divBdr>
        </w:div>
      </w:divsChild>
    </w:div>
    <w:div w:id="1799105974">
      <w:bodyDiv w:val="1"/>
      <w:marLeft w:val="0"/>
      <w:marRight w:val="0"/>
      <w:marTop w:val="0"/>
      <w:marBottom w:val="0"/>
      <w:divBdr>
        <w:top w:val="none" w:sz="0" w:space="0" w:color="auto"/>
        <w:left w:val="none" w:sz="0" w:space="0" w:color="auto"/>
        <w:bottom w:val="none" w:sz="0" w:space="0" w:color="auto"/>
        <w:right w:val="none" w:sz="0" w:space="0" w:color="auto"/>
      </w:divBdr>
      <w:divsChild>
        <w:div w:id="308365971">
          <w:marLeft w:val="0"/>
          <w:marRight w:val="0"/>
          <w:marTop w:val="0"/>
          <w:marBottom w:val="0"/>
          <w:divBdr>
            <w:top w:val="none" w:sz="0" w:space="0" w:color="auto"/>
            <w:left w:val="none" w:sz="0" w:space="0" w:color="auto"/>
            <w:bottom w:val="none" w:sz="0" w:space="0" w:color="auto"/>
            <w:right w:val="none" w:sz="0" w:space="0" w:color="auto"/>
          </w:divBdr>
        </w:div>
        <w:div w:id="1722746309">
          <w:marLeft w:val="0"/>
          <w:marRight w:val="0"/>
          <w:marTop w:val="0"/>
          <w:marBottom w:val="0"/>
          <w:divBdr>
            <w:top w:val="none" w:sz="0" w:space="0" w:color="auto"/>
            <w:left w:val="none" w:sz="0" w:space="0" w:color="auto"/>
            <w:bottom w:val="none" w:sz="0" w:space="0" w:color="auto"/>
            <w:right w:val="none" w:sz="0" w:space="0" w:color="auto"/>
          </w:divBdr>
        </w:div>
        <w:div w:id="1927615886">
          <w:marLeft w:val="0"/>
          <w:marRight w:val="0"/>
          <w:marTop w:val="0"/>
          <w:marBottom w:val="0"/>
          <w:divBdr>
            <w:top w:val="none" w:sz="0" w:space="0" w:color="auto"/>
            <w:left w:val="none" w:sz="0" w:space="0" w:color="auto"/>
            <w:bottom w:val="none" w:sz="0" w:space="0" w:color="auto"/>
            <w:right w:val="none" w:sz="0" w:space="0" w:color="auto"/>
          </w:divBdr>
        </w:div>
        <w:div w:id="1937782254">
          <w:marLeft w:val="0"/>
          <w:marRight w:val="0"/>
          <w:marTop w:val="0"/>
          <w:marBottom w:val="0"/>
          <w:divBdr>
            <w:top w:val="none" w:sz="0" w:space="0" w:color="auto"/>
            <w:left w:val="none" w:sz="0" w:space="0" w:color="auto"/>
            <w:bottom w:val="none" w:sz="0" w:space="0" w:color="auto"/>
            <w:right w:val="none" w:sz="0" w:space="0" w:color="auto"/>
          </w:divBdr>
        </w:div>
        <w:div w:id="1959796664">
          <w:marLeft w:val="0"/>
          <w:marRight w:val="0"/>
          <w:marTop w:val="0"/>
          <w:marBottom w:val="0"/>
          <w:divBdr>
            <w:top w:val="none" w:sz="0" w:space="0" w:color="auto"/>
            <w:left w:val="none" w:sz="0" w:space="0" w:color="auto"/>
            <w:bottom w:val="none" w:sz="0" w:space="0" w:color="auto"/>
            <w:right w:val="none" w:sz="0" w:space="0" w:color="auto"/>
          </w:divBdr>
        </w:div>
        <w:div w:id="1973515292">
          <w:marLeft w:val="0"/>
          <w:marRight w:val="0"/>
          <w:marTop w:val="0"/>
          <w:marBottom w:val="0"/>
          <w:divBdr>
            <w:top w:val="none" w:sz="0" w:space="0" w:color="auto"/>
            <w:left w:val="none" w:sz="0" w:space="0" w:color="auto"/>
            <w:bottom w:val="none" w:sz="0" w:space="0" w:color="auto"/>
            <w:right w:val="none" w:sz="0" w:space="0" w:color="auto"/>
          </w:divBdr>
        </w:div>
      </w:divsChild>
    </w:div>
    <w:div w:id="1911189251">
      <w:bodyDiv w:val="1"/>
      <w:marLeft w:val="0"/>
      <w:marRight w:val="0"/>
      <w:marTop w:val="0"/>
      <w:marBottom w:val="0"/>
      <w:divBdr>
        <w:top w:val="none" w:sz="0" w:space="0" w:color="auto"/>
        <w:left w:val="none" w:sz="0" w:space="0" w:color="auto"/>
        <w:bottom w:val="none" w:sz="0" w:space="0" w:color="auto"/>
        <w:right w:val="none" w:sz="0" w:space="0" w:color="auto"/>
      </w:divBdr>
      <w:divsChild>
        <w:div w:id="573852970">
          <w:marLeft w:val="0"/>
          <w:marRight w:val="0"/>
          <w:marTop w:val="0"/>
          <w:marBottom w:val="0"/>
          <w:divBdr>
            <w:top w:val="none" w:sz="0" w:space="0" w:color="auto"/>
            <w:left w:val="none" w:sz="0" w:space="0" w:color="auto"/>
            <w:bottom w:val="none" w:sz="0" w:space="0" w:color="auto"/>
            <w:right w:val="none" w:sz="0" w:space="0" w:color="auto"/>
          </w:divBdr>
        </w:div>
        <w:div w:id="603415648">
          <w:marLeft w:val="0"/>
          <w:marRight w:val="0"/>
          <w:marTop w:val="0"/>
          <w:marBottom w:val="0"/>
          <w:divBdr>
            <w:top w:val="none" w:sz="0" w:space="0" w:color="auto"/>
            <w:left w:val="none" w:sz="0" w:space="0" w:color="auto"/>
            <w:bottom w:val="none" w:sz="0" w:space="0" w:color="auto"/>
            <w:right w:val="none" w:sz="0" w:space="0" w:color="auto"/>
          </w:divBdr>
        </w:div>
        <w:div w:id="1049844478">
          <w:marLeft w:val="0"/>
          <w:marRight w:val="0"/>
          <w:marTop w:val="0"/>
          <w:marBottom w:val="0"/>
          <w:divBdr>
            <w:top w:val="none" w:sz="0" w:space="0" w:color="auto"/>
            <w:left w:val="none" w:sz="0" w:space="0" w:color="auto"/>
            <w:bottom w:val="none" w:sz="0" w:space="0" w:color="auto"/>
            <w:right w:val="none" w:sz="0" w:space="0" w:color="auto"/>
          </w:divBdr>
        </w:div>
        <w:div w:id="1072895449">
          <w:marLeft w:val="0"/>
          <w:marRight w:val="0"/>
          <w:marTop w:val="0"/>
          <w:marBottom w:val="0"/>
          <w:divBdr>
            <w:top w:val="none" w:sz="0" w:space="0" w:color="auto"/>
            <w:left w:val="none" w:sz="0" w:space="0" w:color="auto"/>
            <w:bottom w:val="none" w:sz="0" w:space="0" w:color="auto"/>
            <w:right w:val="none" w:sz="0" w:space="0" w:color="auto"/>
          </w:divBdr>
        </w:div>
        <w:div w:id="1340429487">
          <w:marLeft w:val="0"/>
          <w:marRight w:val="0"/>
          <w:marTop w:val="0"/>
          <w:marBottom w:val="0"/>
          <w:divBdr>
            <w:top w:val="none" w:sz="0" w:space="0" w:color="auto"/>
            <w:left w:val="none" w:sz="0" w:space="0" w:color="auto"/>
            <w:bottom w:val="none" w:sz="0" w:space="0" w:color="auto"/>
            <w:right w:val="none" w:sz="0" w:space="0" w:color="auto"/>
          </w:divBdr>
        </w:div>
        <w:div w:id="1352952314">
          <w:marLeft w:val="0"/>
          <w:marRight w:val="0"/>
          <w:marTop w:val="0"/>
          <w:marBottom w:val="0"/>
          <w:divBdr>
            <w:top w:val="none" w:sz="0" w:space="0" w:color="auto"/>
            <w:left w:val="none" w:sz="0" w:space="0" w:color="auto"/>
            <w:bottom w:val="none" w:sz="0" w:space="0" w:color="auto"/>
            <w:right w:val="none" w:sz="0" w:space="0" w:color="auto"/>
          </w:divBdr>
        </w:div>
        <w:div w:id="1385179442">
          <w:marLeft w:val="0"/>
          <w:marRight w:val="0"/>
          <w:marTop w:val="0"/>
          <w:marBottom w:val="0"/>
          <w:divBdr>
            <w:top w:val="none" w:sz="0" w:space="0" w:color="auto"/>
            <w:left w:val="none" w:sz="0" w:space="0" w:color="auto"/>
            <w:bottom w:val="none" w:sz="0" w:space="0" w:color="auto"/>
            <w:right w:val="none" w:sz="0" w:space="0" w:color="auto"/>
          </w:divBdr>
        </w:div>
        <w:div w:id="1701588186">
          <w:marLeft w:val="0"/>
          <w:marRight w:val="0"/>
          <w:marTop w:val="0"/>
          <w:marBottom w:val="0"/>
          <w:divBdr>
            <w:top w:val="none" w:sz="0" w:space="0" w:color="auto"/>
            <w:left w:val="none" w:sz="0" w:space="0" w:color="auto"/>
            <w:bottom w:val="none" w:sz="0" w:space="0" w:color="auto"/>
            <w:right w:val="none" w:sz="0" w:space="0" w:color="auto"/>
          </w:divBdr>
        </w:div>
        <w:div w:id="1959870436">
          <w:marLeft w:val="0"/>
          <w:marRight w:val="0"/>
          <w:marTop w:val="0"/>
          <w:marBottom w:val="0"/>
          <w:divBdr>
            <w:top w:val="none" w:sz="0" w:space="0" w:color="auto"/>
            <w:left w:val="none" w:sz="0" w:space="0" w:color="auto"/>
            <w:bottom w:val="none" w:sz="0" w:space="0" w:color="auto"/>
            <w:right w:val="none" w:sz="0" w:space="0" w:color="auto"/>
          </w:divBdr>
        </w:div>
        <w:div w:id="1995603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99865-858F-4299-A0BB-1598E5522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cp:lastModifiedBy>
  <cp:revision>2</cp:revision>
  <cp:lastPrinted>2017-09-18T07:01:00Z</cp:lastPrinted>
  <dcterms:created xsi:type="dcterms:W3CDTF">2017-09-28T08:58:00Z</dcterms:created>
  <dcterms:modified xsi:type="dcterms:W3CDTF">2017-09-28T08:58:00Z</dcterms:modified>
</cp:coreProperties>
</file>