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15" w:type="dxa"/>
        <w:tblLayout w:type="fixed"/>
        <w:tblLook w:val="0000"/>
      </w:tblPr>
      <w:tblGrid>
        <w:gridCol w:w="10031"/>
        <w:gridCol w:w="5953"/>
        <w:gridCol w:w="3531"/>
      </w:tblGrid>
      <w:tr w:rsidR="00D3557C" w:rsidRPr="00121FEC" w:rsidTr="00D65CFF">
        <w:tblPrEx>
          <w:tblCellMar>
            <w:top w:w="0" w:type="dxa"/>
            <w:bottom w:w="0" w:type="dxa"/>
          </w:tblCellMar>
        </w:tblPrEx>
        <w:tc>
          <w:tcPr>
            <w:tcW w:w="10031" w:type="dxa"/>
          </w:tcPr>
          <w:p w:rsidR="00302B95" w:rsidRPr="00121FEC" w:rsidRDefault="00633AEE" w:rsidP="00D65CFF">
            <w:pPr>
              <w:tabs>
                <w:tab w:val="left" w:pos="450"/>
                <w:tab w:val="center" w:pos="2072"/>
              </w:tabs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ab/>
              <w:t xml:space="preserve">   </w:t>
            </w:r>
            <w:r w:rsidR="00302B95" w:rsidRPr="00121FEC">
              <w:rPr>
                <w:b/>
                <w:sz w:val="28"/>
                <w:szCs w:val="28"/>
              </w:rPr>
              <w:t>АДМИНИСТРАЦИЯ</w:t>
            </w:r>
          </w:p>
          <w:p w:rsidR="00D65CFF" w:rsidRPr="00121FEC" w:rsidRDefault="00D65CFF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</w:t>
            </w:r>
            <w:r w:rsidR="00302B95" w:rsidRPr="00121FE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302B95" w:rsidRPr="00121FEC" w:rsidRDefault="00D65CFF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     </w:t>
            </w:r>
            <w:r w:rsidR="00302B95" w:rsidRPr="00121FEC">
              <w:rPr>
                <w:b/>
                <w:sz w:val="28"/>
                <w:szCs w:val="28"/>
              </w:rPr>
              <w:t>ОБРАЗОВАНИЯ</w:t>
            </w:r>
          </w:p>
          <w:p w:rsidR="00302B95" w:rsidRPr="00121FEC" w:rsidRDefault="00D65CFF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    </w:t>
            </w:r>
            <w:r w:rsidR="00302B95" w:rsidRPr="00121FEC">
              <w:rPr>
                <w:b/>
                <w:sz w:val="28"/>
                <w:szCs w:val="28"/>
              </w:rPr>
              <w:t>СОЛЬ-ИЛЕЦКИЙ</w:t>
            </w:r>
          </w:p>
          <w:p w:rsidR="00D65CFF" w:rsidRPr="00121FEC" w:rsidRDefault="00D65CFF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 </w:t>
            </w:r>
            <w:r w:rsidR="00302B95" w:rsidRPr="00121FEC">
              <w:rPr>
                <w:b/>
                <w:sz w:val="28"/>
                <w:szCs w:val="28"/>
              </w:rPr>
              <w:t>ГОРОДСКОЙ ОКРУГ</w:t>
            </w:r>
          </w:p>
          <w:p w:rsidR="00302B95" w:rsidRPr="00121FEC" w:rsidRDefault="00302B95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>ОРЕНБУРГСКОЙ ОБЛАСТИ</w:t>
            </w:r>
          </w:p>
          <w:p w:rsidR="00905ADD" w:rsidRPr="00121FEC" w:rsidRDefault="00D65CFF" w:rsidP="00D65CFF">
            <w:pPr>
              <w:rPr>
                <w:b/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  </w:t>
            </w:r>
            <w:r w:rsidR="00905ADD" w:rsidRPr="00121FEC">
              <w:rPr>
                <w:b/>
                <w:sz w:val="28"/>
                <w:szCs w:val="28"/>
              </w:rPr>
              <w:t>ПОСТАНОВЛЕНИЕ</w:t>
            </w:r>
          </w:p>
          <w:p w:rsidR="00187351" w:rsidRPr="00121FEC" w:rsidRDefault="00D65CFF" w:rsidP="00D65CFF">
            <w:pPr>
              <w:rPr>
                <w:sz w:val="28"/>
                <w:szCs w:val="28"/>
              </w:rPr>
            </w:pPr>
            <w:r w:rsidRPr="00121FEC">
              <w:rPr>
                <w:b/>
                <w:sz w:val="28"/>
                <w:szCs w:val="28"/>
              </w:rPr>
              <w:t xml:space="preserve">       </w:t>
            </w:r>
            <w:r w:rsidR="002B54B9" w:rsidRPr="002B54B9">
              <w:rPr>
                <w:sz w:val="28"/>
                <w:szCs w:val="28"/>
              </w:rPr>
              <w:t>06.09.</w:t>
            </w:r>
            <w:r w:rsidR="0075439E" w:rsidRPr="002B54B9">
              <w:rPr>
                <w:sz w:val="28"/>
                <w:szCs w:val="28"/>
              </w:rPr>
              <w:t>201</w:t>
            </w:r>
            <w:r w:rsidR="00540092" w:rsidRPr="002B54B9">
              <w:rPr>
                <w:sz w:val="28"/>
                <w:szCs w:val="28"/>
              </w:rPr>
              <w:t>7</w:t>
            </w:r>
            <w:r w:rsidR="00187351" w:rsidRPr="00121FEC">
              <w:rPr>
                <w:sz w:val="28"/>
                <w:szCs w:val="28"/>
              </w:rPr>
              <w:t xml:space="preserve"> </w:t>
            </w:r>
            <w:r w:rsidR="0075439E" w:rsidRPr="00121FEC">
              <w:rPr>
                <w:sz w:val="28"/>
                <w:szCs w:val="28"/>
              </w:rPr>
              <w:t xml:space="preserve"> </w:t>
            </w:r>
            <w:r w:rsidR="002B54B9">
              <w:rPr>
                <w:sz w:val="28"/>
                <w:szCs w:val="28"/>
              </w:rPr>
              <w:t>№  2417-п</w:t>
            </w:r>
          </w:p>
          <w:p w:rsidR="00D65CFF" w:rsidRPr="00121FEC" w:rsidRDefault="00D65CFF" w:rsidP="00D65CFF">
            <w:pPr>
              <w:rPr>
                <w:b/>
                <w:sz w:val="28"/>
                <w:szCs w:val="28"/>
              </w:rPr>
            </w:pPr>
          </w:p>
          <w:p w:rsidR="000E0AF8" w:rsidRDefault="00D65CFF" w:rsidP="00D65CFF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t>Об утверждении положения об организации</w:t>
            </w:r>
          </w:p>
          <w:p w:rsidR="00D65CFF" w:rsidRPr="00121FEC" w:rsidRDefault="00D65CFF" w:rsidP="00D65CFF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t xml:space="preserve">и </w:t>
            </w:r>
            <w:proofErr w:type="gramStart"/>
            <w:r w:rsidRPr="00121FEC">
              <w:rPr>
                <w:spacing w:val="2"/>
                <w:sz w:val="28"/>
                <w:szCs w:val="28"/>
              </w:rPr>
              <w:t>осуществлени</w:t>
            </w:r>
            <w:r w:rsidR="00BD556B">
              <w:rPr>
                <w:spacing w:val="2"/>
                <w:sz w:val="28"/>
                <w:szCs w:val="28"/>
              </w:rPr>
              <w:t>и</w:t>
            </w:r>
            <w:proofErr w:type="gramEnd"/>
            <w:r w:rsidR="000E0AF8">
              <w:rPr>
                <w:spacing w:val="2"/>
                <w:sz w:val="28"/>
                <w:szCs w:val="28"/>
              </w:rPr>
              <w:t xml:space="preserve"> </w:t>
            </w:r>
            <w:r w:rsidRPr="00121FEC">
              <w:rPr>
                <w:spacing w:val="2"/>
                <w:sz w:val="28"/>
                <w:szCs w:val="28"/>
              </w:rPr>
              <w:t xml:space="preserve">мероприятий по работе с детьми </w:t>
            </w:r>
          </w:p>
          <w:p w:rsidR="000E0AF8" w:rsidRDefault="00434408" w:rsidP="00D65CFF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t>и молодё</w:t>
            </w:r>
            <w:r w:rsidR="00D65CFF" w:rsidRPr="00121FEC">
              <w:rPr>
                <w:spacing w:val="2"/>
                <w:sz w:val="28"/>
                <w:szCs w:val="28"/>
              </w:rPr>
              <w:t>жью на территории</w:t>
            </w:r>
            <w:r w:rsidR="000E0AF8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="00D65CFF" w:rsidRPr="00121FEC">
              <w:rPr>
                <w:spacing w:val="2"/>
                <w:sz w:val="28"/>
                <w:szCs w:val="28"/>
              </w:rPr>
              <w:t>муниципального</w:t>
            </w:r>
            <w:proofErr w:type="gramEnd"/>
          </w:p>
          <w:p w:rsidR="00D65CFF" w:rsidRPr="00121FEC" w:rsidRDefault="00D65CFF" w:rsidP="00D65CFF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t>образования</w:t>
            </w:r>
            <w:r w:rsidR="000E0AF8">
              <w:rPr>
                <w:spacing w:val="2"/>
                <w:sz w:val="28"/>
                <w:szCs w:val="28"/>
              </w:rPr>
              <w:t xml:space="preserve"> </w:t>
            </w:r>
            <w:r w:rsidRPr="00121FEC">
              <w:rPr>
                <w:spacing w:val="2"/>
                <w:sz w:val="28"/>
                <w:szCs w:val="28"/>
              </w:rPr>
              <w:t xml:space="preserve">Соль-Илецкий городской округ </w:t>
            </w:r>
          </w:p>
          <w:p w:rsidR="00D65CFF" w:rsidRPr="00121FEC" w:rsidRDefault="00D65CFF" w:rsidP="00D65CFF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t>Оренбургской области</w:t>
            </w:r>
            <w:r w:rsidR="00350985">
              <w:rPr>
                <w:spacing w:val="2"/>
                <w:sz w:val="28"/>
                <w:szCs w:val="28"/>
              </w:rPr>
              <w:t>.</w:t>
            </w:r>
          </w:p>
          <w:p w:rsidR="00D65CFF" w:rsidRPr="00121FEC" w:rsidRDefault="00D65CFF" w:rsidP="00121FEC">
            <w:pPr>
              <w:shd w:val="clear" w:color="auto" w:fill="FFFFFF"/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br/>
            </w:r>
            <w:r w:rsidRPr="00121FEC">
              <w:rPr>
                <w:sz w:val="28"/>
                <w:szCs w:val="28"/>
              </w:rPr>
              <w:t xml:space="preserve">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hyperlink r:id="rId6" w:history="1">
              <w:r w:rsidR="00B4616A" w:rsidRPr="00121FEC">
                <w:rPr>
                  <w:spacing w:val="2"/>
                  <w:sz w:val="28"/>
                  <w:szCs w:val="28"/>
                </w:rPr>
                <w:t>Федеральным законом от 28.06.1995 N 98-ФЗ "О государственной поддержке молодежных и детских общественных объединений"</w:t>
              </w:r>
            </w:hyperlink>
            <w:r w:rsidR="00B4616A" w:rsidRPr="00121FEC">
              <w:rPr>
                <w:sz w:val="28"/>
                <w:szCs w:val="28"/>
              </w:rPr>
              <w:t>,</w:t>
            </w:r>
            <w:r w:rsidR="00B4616A" w:rsidRPr="00121FEC">
              <w:rPr>
                <w:spacing w:val="2"/>
                <w:sz w:val="28"/>
                <w:szCs w:val="28"/>
              </w:rPr>
              <w:br/>
            </w:r>
            <w:r w:rsidRPr="00121FEC">
              <w:rPr>
                <w:spacing w:val="2"/>
                <w:sz w:val="28"/>
                <w:szCs w:val="28"/>
              </w:rPr>
              <w:t>Уставом муниципального образования Соль-Илецкий городской округ Оренбургской области постановляю:</w:t>
            </w:r>
          </w:p>
          <w:p w:rsidR="00D65CFF" w:rsidRPr="00121FEC" w:rsidRDefault="00D65CFF" w:rsidP="00D0188D">
            <w:pPr>
              <w:shd w:val="clear" w:color="auto" w:fill="FFFFFF"/>
              <w:spacing w:line="276" w:lineRule="auto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21FEC">
              <w:rPr>
                <w:spacing w:val="2"/>
                <w:sz w:val="28"/>
                <w:szCs w:val="28"/>
              </w:rPr>
              <w:br/>
            </w:r>
            <w:r w:rsidR="00E61CD8">
              <w:rPr>
                <w:spacing w:val="2"/>
                <w:sz w:val="28"/>
                <w:szCs w:val="28"/>
              </w:rPr>
              <w:t xml:space="preserve">     </w:t>
            </w:r>
            <w:r w:rsidR="00D0188D">
              <w:rPr>
                <w:spacing w:val="2"/>
                <w:sz w:val="28"/>
                <w:szCs w:val="28"/>
              </w:rPr>
              <w:t xml:space="preserve">  </w:t>
            </w:r>
            <w:r w:rsidR="009F598E">
              <w:rPr>
                <w:spacing w:val="2"/>
                <w:sz w:val="28"/>
                <w:szCs w:val="28"/>
              </w:rPr>
              <w:t xml:space="preserve"> </w:t>
            </w:r>
            <w:r w:rsidRPr="00121FEC">
              <w:rPr>
                <w:spacing w:val="2"/>
                <w:sz w:val="28"/>
                <w:szCs w:val="28"/>
              </w:rPr>
              <w:t>1.Утвердить прилагаемое положение об организации и осуществлении меропри</w:t>
            </w:r>
            <w:r w:rsidR="00434408" w:rsidRPr="00121FEC">
              <w:rPr>
                <w:spacing w:val="2"/>
                <w:sz w:val="28"/>
                <w:szCs w:val="28"/>
              </w:rPr>
              <w:t>ятий по работе с детьми и молодё</w:t>
            </w:r>
            <w:r w:rsidRPr="00121FEC">
              <w:rPr>
                <w:spacing w:val="2"/>
                <w:sz w:val="28"/>
                <w:szCs w:val="28"/>
              </w:rPr>
              <w:t>жью на территории муниципального образования Соль-Илецкий городской округ.</w:t>
            </w:r>
          </w:p>
          <w:p w:rsidR="00434408" w:rsidRDefault="00D65CFF" w:rsidP="00D0188D">
            <w:pPr>
              <w:pStyle w:val="a6"/>
              <w:spacing w:line="276" w:lineRule="auto"/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1F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="00E61CD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</w:t>
            </w:r>
            <w:r w:rsidR="00D0188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9F598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973A63" w:rsidRPr="00121F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  <w:r w:rsidRPr="00121F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gramStart"/>
            <w:r w:rsidRPr="00121F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 за</w:t>
            </w:r>
            <w:proofErr w:type="gramEnd"/>
            <w:r w:rsidRPr="00121F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исполнением настоящего постановления возложить на заместителя  </w:t>
            </w:r>
            <w:r w:rsidRPr="00121FEC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 Соль-Илецкого городского округа  по социальным вопросам</w:t>
            </w:r>
            <w:r w:rsidR="00350985">
              <w:rPr>
                <w:rFonts w:ascii="Times New Roman" w:hAnsi="Times New Roman" w:cs="Times New Roman"/>
                <w:sz w:val="28"/>
                <w:szCs w:val="28"/>
              </w:rPr>
              <w:t xml:space="preserve"> О.В. Чернову</w:t>
            </w:r>
            <w:r w:rsidRPr="00121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88D" w:rsidRPr="00121FEC" w:rsidRDefault="00D0188D" w:rsidP="00D0188D">
            <w:pPr>
              <w:pStyle w:val="a6"/>
              <w:spacing w:line="276" w:lineRule="auto"/>
              <w:ind w:left="0" w:hanging="142"/>
              <w:rPr>
                <w:sz w:val="28"/>
                <w:szCs w:val="28"/>
              </w:rPr>
            </w:pPr>
          </w:p>
          <w:p w:rsidR="00D65CFF" w:rsidRDefault="00E61CD8" w:rsidP="00D0188D">
            <w:pPr>
              <w:spacing w:line="276" w:lineRule="auto"/>
              <w:ind w:left="567" w:hanging="141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 </w:t>
            </w:r>
            <w:r w:rsidR="009F598E">
              <w:rPr>
                <w:spacing w:val="2"/>
                <w:sz w:val="28"/>
                <w:szCs w:val="28"/>
              </w:rPr>
              <w:t xml:space="preserve"> </w:t>
            </w:r>
            <w:r w:rsidR="00DD6E4B">
              <w:rPr>
                <w:spacing w:val="2"/>
                <w:sz w:val="28"/>
                <w:szCs w:val="28"/>
              </w:rPr>
              <w:t>3</w:t>
            </w:r>
            <w:r w:rsidR="00D65CFF" w:rsidRPr="00121FEC">
              <w:rPr>
                <w:spacing w:val="2"/>
                <w:sz w:val="28"/>
                <w:szCs w:val="28"/>
              </w:rPr>
              <w:t>.</w:t>
            </w:r>
            <w:r w:rsidR="00D65CFF" w:rsidRPr="00121FEC">
              <w:rPr>
                <w:sz w:val="28"/>
                <w:szCs w:val="28"/>
              </w:rPr>
              <w:t>Постановление вступает в силу с момента подписания.</w:t>
            </w:r>
          </w:p>
          <w:p w:rsidR="002F2C60" w:rsidRPr="00121FEC" w:rsidRDefault="002F2C60" w:rsidP="00D0188D">
            <w:pPr>
              <w:spacing w:line="276" w:lineRule="auto"/>
              <w:ind w:left="567" w:hanging="141"/>
              <w:jc w:val="both"/>
              <w:rPr>
                <w:sz w:val="28"/>
                <w:szCs w:val="28"/>
              </w:rPr>
            </w:pPr>
          </w:p>
          <w:p w:rsidR="00973A63" w:rsidRDefault="00973A63" w:rsidP="00D65CFF">
            <w:pPr>
              <w:jc w:val="both"/>
              <w:rPr>
                <w:sz w:val="28"/>
                <w:szCs w:val="28"/>
              </w:rPr>
            </w:pPr>
          </w:p>
          <w:p w:rsidR="00381526" w:rsidRDefault="00381526" w:rsidP="00D65CF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0A0"/>
            </w:tblPr>
            <w:tblGrid>
              <w:gridCol w:w="9781"/>
            </w:tblGrid>
            <w:tr w:rsidR="00D65CFF" w:rsidRPr="00121FEC" w:rsidTr="006376CD">
              <w:tc>
                <w:tcPr>
                  <w:tcW w:w="9781" w:type="dxa"/>
                </w:tcPr>
                <w:p w:rsidR="00D65CFF" w:rsidRPr="00121FEC" w:rsidRDefault="00D65CFF" w:rsidP="00D65CFF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Глава  муниципального образования </w:t>
                  </w:r>
                </w:p>
                <w:p w:rsidR="00D65CFF" w:rsidRPr="00121FEC" w:rsidRDefault="00D65CFF" w:rsidP="00D65CFF">
                  <w:pPr>
                    <w:tabs>
                      <w:tab w:val="left" w:pos="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Соль-Илецкий городской округ                                             </w:t>
                  </w:r>
                  <w:r w:rsidR="00366E4F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    </w:t>
                  </w:r>
                  <w:r w:rsidR="00D243DC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 А.А. Кузьмин</w:t>
                  </w:r>
                </w:p>
                <w:p w:rsidR="00C13D9F" w:rsidRDefault="00D65CFF" w:rsidP="00D65CFF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D65CFF" w:rsidRPr="00121FEC" w:rsidRDefault="00D65CFF" w:rsidP="00D65CFF">
                  <w:pPr>
                    <w:jc w:val="both"/>
                    <w:rPr>
                      <w:spacing w:val="-8"/>
                      <w:sz w:val="28"/>
                      <w:szCs w:val="28"/>
                      <w:lang w:eastAsia="en-US"/>
                    </w:rPr>
                  </w:pPr>
                  <w:r w:rsidRPr="00121FEC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</w:tr>
          </w:tbl>
          <w:p w:rsidR="00D3557C" w:rsidRPr="00121FEC" w:rsidRDefault="00D3557C" w:rsidP="00D65CFF">
            <w:pPr>
              <w:shd w:val="clear" w:color="auto" w:fill="FFFFFF"/>
              <w:spacing w:line="315" w:lineRule="atLeast"/>
              <w:jc w:val="both"/>
              <w:textAlignment w:val="baseline"/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D3557C" w:rsidRPr="00121FEC" w:rsidRDefault="00D3557C" w:rsidP="00905ADD">
            <w:pPr>
              <w:jc w:val="center"/>
            </w:pPr>
          </w:p>
          <w:p w:rsidR="00973A63" w:rsidRPr="00121FEC" w:rsidRDefault="00973A63" w:rsidP="00905ADD">
            <w:pPr>
              <w:jc w:val="center"/>
            </w:pPr>
          </w:p>
        </w:tc>
        <w:tc>
          <w:tcPr>
            <w:tcW w:w="3531" w:type="dxa"/>
          </w:tcPr>
          <w:p w:rsidR="00D3557C" w:rsidRPr="00121FEC" w:rsidRDefault="00D3557C" w:rsidP="00905ADD">
            <w:pPr>
              <w:jc w:val="center"/>
              <w:rPr>
                <w:sz w:val="28"/>
                <w:szCs w:val="28"/>
              </w:rPr>
            </w:pPr>
          </w:p>
          <w:p w:rsidR="003C46EE" w:rsidRPr="00121FEC" w:rsidRDefault="003C46EE" w:rsidP="00905ADD">
            <w:pPr>
              <w:jc w:val="center"/>
              <w:rPr>
                <w:sz w:val="28"/>
                <w:szCs w:val="28"/>
              </w:rPr>
            </w:pPr>
          </w:p>
          <w:p w:rsidR="009B2EAA" w:rsidRPr="00121FEC" w:rsidRDefault="009B2EAA" w:rsidP="00905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12A" w:rsidRDefault="00AD112A" w:rsidP="009B041C">
      <w:pPr>
        <w:spacing w:line="240" w:lineRule="atLeast"/>
        <w:jc w:val="both"/>
        <w:rPr>
          <w:sz w:val="22"/>
          <w:szCs w:val="22"/>
        </w:rPr>
      </w:pPr>
    </w:p>
    <w:p w:rsidR="00AD112A" w:rsidRDefault="00AD112A" w:rsidP="009B041C">
      <w:pPr>
        <w:spacing w:line="240" w:lineRule="atLeast"/>
        <w:jc w:val="both"/>
        <w:rPr>
          <w:sz w:val="22"/>
          <w:szCs w:val="22"/>
        </w:rPr>
      </w:pPr>
    </w:p>
    <w:p w:rsidR="00AD112A" w:rsidRDefault="00AD112A" w:rsidP="009B041C">
      <w:pPr>
        <w:spacing w:line="240" w:lineRule="atLeast"/>
        <w:jc w:val="both"/>
        <w:rPr>
          <w:sz w:val="22"/>
          <w:szCs w:val="22"/>
        </w:rPr>
      </w:pPr>
    </w:p>
    <w:p w:rsidR="00AD112A" w:rsidRDefault="00AD112A" w:rsidP="009B041C">
      <w:pPr>
        <w:spacing w:line="240" w:lineRule="atLeast"/>
        <w:jc w:val="both"/>
        <w:rPr>
          <w:sz w:val="22"/>
          <w:szCs w:val="22"/>
        </w:rPr>
      </w:pPr>
    </w:p>
    <w:p w:rsidR="00DE723A" w:rsidRPr="00121FEC" w:rsidRDefault="00121FEC" w:rsidP="009B041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DE723A" w:rsidRPr="00121FEC">
        <w:rPr>
          <w:sz w:val="22"/>
          <w:szCs w:val="22"/>
        </w:rPr>
        <w:t xml:space="preserve">азослано: </w:t>
      </w:r>
      <w:r w:rsidR="00BD556B">
        <w:rPr>
          <w:sz w:val="22"/>
          <w:szCs w:val="22"/>
        </w:rPr>
        <w:t>прокуратура</w:t>
      </w:r>
      <w:r w:rsidR="00366E4F">
        <w:rPr>
          <w:sz w:val="22"/>
          <w:szCs w:val="22"/>
        </w:rPr>
        <w:t xml:space="preserve"> района, организационн</w:t>
      </w:r>
      <w:r w:rsidR="00BD556B">
        <w:rPr>
          <w:sz w:val="22"/>
          <w:szCs w:val="22"/>
        </w:rPr>
        <w:t>ый</w:t>
      </w:r>
      <w:r w:rsidR="00366E4F">
        <w:rPr>
          <w:sz w:val="22"/>
          <w:szCs w:val="22"/>
        </w:rPr>
        <w:t xml:space="preserve"> отдел, </w:t>
      </w:r>
      <w:r w:rsidR="00DE723A" w:rsidRPr="00121FEC">
        <w:rPr>
          <w:sz w:val="22"/>
          <w:szCs w:val="22"/>
        </w:rPr>
        <w:t>управлени</w:t>
      </w:r>
      <w:r w:rsidR="00BD556B">
        <w:rPr>
          <w:sz w:val="22"/>
          <w:szCs w:val="22"/>
        </w:rPr>
        <w:t>е</w:t>
      </w:r>
      <w:r w:rsidR="00DE723A" w:rsidRPr="00121FEC">
        <w:rPr>
          <w:sz w:val="22"/>
          <w:szCs w:val="22"/>
        </w:rPr>
        <w:t xml:space="preserve"> образования, отдел культур</w:t>
      </w:r>
      <w:r w:rsidR="00366E4F">
        <w:rPr>
          <w:sz w:val="22"/>
          <w:szCs w:val="22"/>
        </w:rPr>
        <w:t>ы, МАУ «ФСЦ»</w:t>
      </w:r>
      <w:r w:rsidR="00DE723A" w:rsidRPr="00121FEC">
        <w:rPr>
          <w:sz w:val="22"/>
          <w:szCs w:val="22"/>
        </w:rPr>
        <w:t xml:space="preserve">. </w:t>
      </w:r>
    </w:p>
    <w:p w:rsidR="006A24A5" w:rsidRPr="00121FEC" w:rsidRDefault="006376CD" w:rsidP="00973A63">
      <w:pPr>
        <w:ind w:left="5387"/>
        <w:jc w:val="both"/>
        <w:rPr>
          <w:sz w:val="28"/>
          <w:szCs w:val="28"/>
        </w:rPr>
      </w:pPr>
      <w:r w:rsidRPr="00121FEC">
        <w:rPr>
          <w:sz w:val="28"/>
          <w:szCs w:val="28"/>
        </w:rPr>
        <w:lastRenderedPageBreak/>
        <w:t xml:space="preserve">         </w:t>
      </w:r>
      <w:r w:rsidR="00E56D39" w:rsidRPr="00121FEC">
        <w:rPr>
          <w:sz w:val="28"/>
          <w:szCs w:val="28"/>
        </w:rPr>
        <w:t>П</w:t>
      </w:r>
      <w:r w:rsidR="006A24A5" w:rsidRPr="00121FEC">
        <w:rPr>
          <w:sz w:val="28"/>
          <w:szCs w:val="28"/>
        </w:rPr>
        <w:t>рил</w:t>
      </w:r>
      <w:r w:rsidR="006A24A5" w:rsidRPr="00121FEC">
        <w:rPr>
          <w:sz w:val="28"/>
          <w:szCs w:val="28"/>
        </w:rPr>
        <w:t>о</w:t>
      </w:r>
      <w:r w:rsidR="006A24A5" w:rsidRPr="00121FEC">
        <w:rPr>
          <w:sz w:val="28"/>
          <w:szCs w:val="28"/>
        </w:rPr>
        <w:t>жение №</w:t>
      </w:r>
      <w:r w:rsidR="00950D2E" w:rsidRPr="00121FEC">
        <w:rPr>
          <w:sz w:val="28"/>
          <w:szCs w:val="28"/>
        </w:rPr>
        <w:t xml:space="preserve"> </w:t>
      </w:r>
      <w:r w:rsidR="006A24A5" w:rsidRPr="00121FEC">
        <w:rPr>
          <w:sz w:val="28"/>
          <w:szCs w:val="28"/>
        </w:rPr>
        <w:t>1</w:t>
      </w:r>
      <w:r w:rsidRPr="00121FEC">
        <w:rPr>
          <w:sz w:val="28"/>
          <w:szCs w:val="28"/>
        </w:rPr>
        <w:t xml:space="preserve"> </w:t>
      </w:r>
    </w:p>
    <w:p w:rsidR="006376CD" w:rsidRPr="00121FEC" w:rsidRDefault="006376CD" w:rsidP="00973A63">
      <w:pPr>
        <w:tabs>
          <w:tab w:val="left" w:pos="5670"/>
        </w:tabs>
        <w:ind w:left="5387" w:right="991"/>
        <w:jc w:val="both"/>
        <w:rPr>
          <w:sz w:val="28"/>
          <w:szCs w:val="28"/>
        </w:rPr>
      </w:pPr>
      <w:r w:rsidRPr="00121FEC">
        <w:rPr>
          <w:sz w:val="28"/>
          <w:szCs w:val="28"/>
        </w:rPr>
        <w:t xml:space="preserve">          </w:t>
      </w:r>
      <w:r w:rsidR="00582A7F" w:rsidRPr="00121FEC">
        <w:rPr>
          <w:sz w:val="28"/>
          <w:szCs w:val="28"/>
        </w:rPr>
        <w:t>к п</w:t>
      </w:r>
      <w:r w:rsidR="006A24A5" w:rsidRPr="00121FEC">
        <w:rPr>
          <w:sz w:val="28"/>
          <w:szCs w:val="28"/>
        </w:rPr>
        <w:t xml:space="preserve">остановлению главы </w:t>
      </w:r>
      <w:r w:rsidRPr="00121FEC">
        <w:rPr>
          <w:sz w:val="28"/>
          <w:szCs w:val="28"/>
        </w:rPr>
        <w:t xml:space="preserve">  </w:t>
      </w:r>
    </w:p>
    <w:p w:rsidR="006A24A5" w:rsidRPr="00121FEC" w:rsidRDefault="006376CD" w:rsidP="00973A63">
      <w:pPr>
        <w:tabs>
          <w:tab w:val="left" w:pos="5670"/>
        </w:tabs>
        <w:ind w:left="5387" w:right="991"/>
        <w:jc w:val="both"/>
        <w:rPr>
          <w:sz w:val="28"/>
          <w:szCs w:val="28"/>
        </w:rPr>
      </w:pPr>
      <w:r w:rsidRPr="00121FEC">
        <w:rPr>
          <w:sz w:val="28"/>
          <w:szCs w:val="28"/>
        </w:rPr>
        <w:t xml:space="preserve">         г</w:t>
      </w:r>
      <w:r w:rsidR="006A24A5" w:rsidRPr="00121FEC">
        <w:rPr>
          <w:sz w:val="28"/>
          <w:szCs w:val="28"/>
        </w:rPr>
        <w:t>ородск</w:t>
      </w:r>
      <w:r w:rsidR="006A24A5" w:rsidRPr="00121FEC">
        <w:rPr>
          <w:sz w:val="28"/>
          <w:szCs w:val="28"/>
        </w:rPr>
        <w:t>о</w:t>
      </w:r>
      <w:r w:rsidR="006A24A5" w:rsidRPr="00121FEC">
        <w:rPr>
          <w:sz w:val="28"/>
          <w:szCs w:val="28"/>
        </w:rPr>
        <w:t>го округа</w:t>
      </w:r>
    </w:p>
    <w:p w:rsidR="00121FEC" w:rsidRDefault="006376CD" w:rsidP="00973A63">
      <w:pPr>
        <w:ind w:left="5387"/>
        <w:jc w:val="both"/>
        <w:rPr>
          <w:sz w:val="28"/>
          <w:szCs w:val="28"/>
        </w:rPr>
      </w:pPr>
      <w:r w:rsidRPr="00121FEC">
        <w:rPr>
          <w:sz w:val="28"/>
          <w:szCs w:val="28"/>
        </w:rPr>
        <w:t xml:space="preserve">         </w:t>
      </w:r>
      <w:r w:rsidR="00CC43A1">
        <w:rPr>
          <w:sz w:val="28"/>
          <w:szCs w:val="28"/>
        </w:rPr>
        <w:t xml:space="preserve">от </w:t>
      </w:r>
      <w:r w:rsidR="002B54B9">
        <w:rPr>
          <w:sz w:val="28"/>
          <w:szCs w:val="28"/>
        </w:rPr>
        <w:t>06.09.</w:t>
      </w:r>
      <w:r w:rsidR="006A24A5" w:rsidRPr="00121FEC">
        <w:rPr>
          <w:sz w:val="28"/>
          <w:szCs w:val="28"/>
        </w:rPr>
        <w:t xml:space="preserve"> 201</w:t>
      </w:r>
      <w:r w:rsidR="00030289" w:rsidRPr="00121FEC">
        <w:rPr>
          <w:sz w:val="28"/>
          <w:szCs w:val="28"/>
        </w:rPr>
        <w:t>7</w:t>
      </w:r>
      <w:r w:rsidRPr="00121FEC">
        <w:rPr>
          <w:sz w:val="28"/>
          <w:szCs w:val="28"/>
        </w:rPr>
        <w:t xml:space="preserve"> г. № </w:t>
      </w:r>
      <w:r w:rsidR="002B54B9">
        <w:rPr>
          <w:sz w:val="28"/>
          <w:szCs w:val="28"/>
        </w:rPr>
        <w:t>2417-п</w:t>
      </w:r>
    </w:p>
    <w:p w:rsidR="00DA1353" w:rsidRPr="00121FEC" w:rsidRDefault="00DA1353" w:rsidP="00973A63">
      <w:pPr>
        <w:ind w:left="5387"/>
        <w:jc w:val="both"/>
        <w:rPr>
          <w:sz w:val="28"/>
          <w:szCs w:val="28"/>
        </w:rPr>
      </w:pPr>
    </w:p>
    <w:p w:rsidR="00121FEC" w:rsidRDefault="00D65CFF" w:rsidP="00973A63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Положение об организации и осуществлении меропри</w:t>
      </w:r>
      <w:r w:rsidR="00791233" w:rsidRPr="00121FEC">
        <w:rPr>
          <w:spacing w:val="2"/>
          <w:sz w:val="28"/>
          <w:szCs w:val="28"/>
        </w:rPr>
        <w:t xml:space="preserve">ятий </w:t>
      </w:r>
    </w:p>
    <w:p w:rsidR="00D65CFF" w:rsidRPr="00121FEC" w:rsidRDefault="00791233" w:rsidP="00973A63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по работе с детьми и молодё</w:t>
      </w:r>
      <w:r w:rsidR="00D65CFF" w:rsidRPr="00121FEC">
        <w:rPr>
          <w:spacing w:val="2"/>
          <w:sz w:val="28"/>
          <w:szCs w:val="28"/>
        </w:rPr>
        <w:t>жью на территории муниципального образования Соль-Илецкий городской округ Оренбургской области.</w:t>
      </w:r>
      <w:r w:rsidR="00D65CFF" w:rsidRPr="00121FEC">
        <w:rPr>
          <w:spacing w:val="2"/>
          <w:sz w:val="28"/>
          <w:szCs w:val="28"/>
        </w:rPr>
        <w:br/>
      </w:r>
      <w:r w:rsidR="00D65CFF" w:rsidRPr="00121FEC">
        <w:rPr>
          <w:spacing w:val="2"/>
          <w:sz w:val="28"/>
          <w:szCs w:val="28"/>
        </w:rPr>
        <w:br/>
        <w:t>1. Общие положения</w:t>
      </w:r>
      <w:r w:rsidR="00121FEC">
        <w:rPr>
          <w:spacing w:val="2"/>
          <w:sz w:val="28"/>
          <w:szCs w:val="28"/>
        </w:rPr>
        <w:t>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1.1.Положение об организации и осуществлении меропри</w:t>
      </w:r>
      <w:r w:rsidR="00791233" w:rsidRPr="00121FEC">
        <w:rPr>
          <w:spacing w:val="2"/>
          <w:sz w:val="28"/>
          <w:szCs w:val="28"/>
        </w:rPr>
        <w:t>ятий по работе с детьми и молодё</w:t>
      </w:r>
      <w:r w:rsidRPr="00121FEC">
        <w:rPr>
          <w:spacing w:val="2"/>
          <w:sz w:val="28"/>
          <w:szCs w:val="28"/>
        </w:rPr>
        <w:t>жью на территории муниципального образования Соль-Илецкий городской округ Оренбургской области (далее - Положение) определяет основные направления деятельности муниципального образования Соль-Илецкий городской округ Оренбургской области (далее - городской округ) в сфере организации и осуществления меропри</w:t>
      </w:r>
      <w:r w:rsidR="00791233" w:rsidRPr="00121FEC">
        <w:rPr>
          <w:spacing w:val="2"/>
          <w:sz w:val="28"/>
          <w:szCs w:val="28"/>
        </w:rPr>
        <w:t>ятий по работе с детьми и молодё</w:t>
      </w:r>
      <w:r w:rsidRPr="00121FEC">
        <w:rPr>
          <w:spacing w:val="2"/>
          <w:sz w:val="28"/>
          <w:szCs w:val="28"/>
        </w:rPr>
        <w:t>жью.</w:t>
      </w:r>
    </w:p>
    <w:p w:rsidR="00973A63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1.2. Настоящее Положение разработано в соответствии с нормативно-правовыми актами: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Конвенцией ООН о правах ребенка;</w:t>
      </w:r>
    </w:p>
    <w:p w:rsidR="00D65CFF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hyperlink r:id="rId7" w:history="1">
        <w:r w:rsidRPr="00121FEC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hyperlink r:id="rId8" w:history="1">
        <w:r w:rsidRPr="00121FEC">
          <w:rPr>
            <w:spacing w:val="2"/>
            <w:sz w:val="28"/>
            <w:szCs w:val="28"/>
          </w:rPr>
          <w:t>Федеральным законом от 24.07.1998 N 124-ФЗ "Об основных гарантиях прав ребенка в Российской Федерации"</w:t>
        </w:r>
      </w:hyperlink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hyperlink r:id="rId9" w:history="1">
        <w:r w:rsidRPr="00121FEC">
          <w:rPr>
            <w:spacing w:val="2"/>
            <w:sz w:val="28"/>
            <w:szCs w:val="28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hyperlink r:id="rId10" w:history="1">
        <w:r w:rsidRPr="00121FEC">
          <w:rPr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hyperlink r:id="rId11" w:history="1">
        <w:r w:rsidRPr="00121FEC">
          <w:rPr>
            <w:spacing w:val="2"/>
            <w:sz w:val="28"/>
            <w:szCs w:val="28"/>
          </w:rPr>
          <w:t>Федеральным законом от 29.12.2012 N 273-ФЗ "Об образовании в Российской Федерации"</w:t>
        </w:r>
      </w:hyperlink>
      <w:r w:rsidR="00973A63" w:rsidRPr="00121FEC">
        <w:rPr>
          <w:spacing w:val="2"/>
          <w:sz w:val="28"/>
          <w:szCs w:val="28"/>
        </w:rPr>
        <w:t>.</w:t>
      </w:r>
    </w:p>
    <w:p w:rsidR="00D65CFF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1.3.Цель организации и осуществления меропри</w:t>
      </w:r>
      <w:r w:rsidR="00791233" w:rsidRPr="00121FEC">
        <w:rPr>
          <w:spacing w:val="2"/>
          <w:sz w:val="28"/>
          <w:szCs w:val="28"/>
        </w:rPr>
        <w:t>ятий по работе с детьми и молодё</w:t>
      </w:r>
      <w:r w:rsidRPr="00121FEC">
        <w:rPr>
          <w:spacing w:val="2"/>
          <w:sz w:val="28"/>
          <w:szCs w:val="28"/>
        </w:rPr>
        <w:t>жью: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 xml:space="preserve">создание условий для формирования личности гармоничной, постоянно совершенствующейся, эрудированной, </w:t>
      </w:r>
      <w:r w:rsidR="00B4616A" w:rsidRPr="00121FEC">
        <w:rPr>
          <w:spacing w:val="2"/>
          <w:sz w:val="28"/>
          <w:szCs w:val="28"/>
        </w:rPr>
        <w:t>конкурентоспособной</w:t>
      </w:r>
      <w:r w:rsidRPr="00121FEC">
        <w:rPr>
          <w:spacing w:val="2"/>
          <w:sz w:val="28"/>
          <w:szCs w:val="28"/>
        </w:rPr>
        <w:t>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121FEC" w:rsidRPr="00121FEC" w:rsidRDefault="00121FEC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21FEC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lastRenderedPageBreak/>
        <w:t>1.4.Задачи организации и осуществления мероприятий по работе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жью:</w:t>
      </w:r>
    </w:p>
    <w:p w:rsidR="00791233" w:rsidRDefault="00D65CFF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-создание условий для выбора молодыми гражданами своего жизненного пути;</w:t>
      </w:r>
    </w:p>
    <w:p w:rsidR="00121FEC" w:rsidRPr="00121FEC" w:rsidRDefault="00121FEC" w:rsidP="00121FE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-создание условий для организации отдыха, д</w:t>
      </w:r>
      <w:r w:rsidR="00791233" w:rsidRPr="00121FEC">
        <w:rPr>
          <w:spacing w:val="2"/>
          <w:sz w:val="28"/>
          <w:szCs w:val="28"/>
        </w:rPr>
        <w:t>осуга и занятости детей и молодё</w:t>
      </w:r>
      <w:r w:rsidRPr="00121FEC">
        <w:rPr>
          <w:spacing w:val="2"/>
          <w:sz w:val="28"/>
          <w:szCs w:val="28"/>
        </w:rPr>
        <w:t>жи, формирования здорового образа жизни;</w:t>
      </w:r>
    </w:p>
    <w:p w:rsid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-содействие социальному, культурному, нравственному, духовному и физ</w:t>
      </w:r>
      <w:r w:rsidR="00791233" w:rsidRPr="00121FEC">
        <w:rPr>
          <w:spacing w:val="2"/>
          <w:sz w:val="28"/>
          <w:szCs w:val="28"/>
        </w:rPr>
        <w:t>ическому развитию детей и молодё</w:t>
      </w:r>
      <w:r w:rsidRPr="00121FEC">
        <w:rPr>
          <w:spacing w:val="2"/>
          <w:sz w:val="28"/>
          <w:szCs w:val="28"/>
        </w:rPr>
        <w:t>жи, обеспечение основных гарантий их прав;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-создан</w:t>
      </w:r>
      <w:r w:rsidR="00791233" w:rsidRPr="00121FEC">
        <w:rPr>
          <w:spacing w:val="2"/>
          <w:sz w:val="28"/>
          <w:szCs w:val="28"/>
        </w:rPr>
        <w:t>ие условий для реализации молодёж</w:t>
      </w:r>
      <w:r w:rsidRPr="00121FEC">
        <w:rPr>
          <w:spacing w:val="2"/>
          <w:sz w:val="28"/>
          <w:szCs w:val="28"/>
        </w:rPr>
        <w:t>ью общественно значимых инициатив;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-созда</w:t>
      </w:r>
      <w:r w:rsidR="00791233" w:rsidRPr="00121FEC">
        <w:rPr>
          <w:spacing w:val="2"/>
          <w:sz w:val="28"/>
          <w:szCs w:val="28"/>
        </w:rPr>
        <w:t>ние условий для включения молодё</w:t>
      </w:r>
      <w:r w:rsidRPr="00121FEC">
        <w:rPr>
          <w:spacing w:val="2"/>
          <w:sz w:val="28"/>
          <w:szCs w:val="28"/>
        </w:rPr>
        <w:t>жи в социально-экономическую, политическую и культурную жизнь общества.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1.5.Мероприятия по работе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 организуют: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 xml:space="preserve">структурные подразделения муниципального образования Соль-Илецкий городской округ: отдел образования, отдел культуры, </w:t>
      </w:r>
      <w:r w:rsidR="00202E80">
        <w:rPr>
          <w:spacing w:val="2"/>
          <w:sz w:val="28"/>
          <w:szCs w:val="28"/>
        </w:rPr>
        <w:t>комитет</w:t>
      </w:r>
      <w:r w:rsidRPr="00121FEC">
        <w:rPr>
          <w:spacing w:val="2"/>
          <w:sz w:val="28"/>
          <w:szCs w:val="28"/>
        </w:rPr>
        <w:t xml:space="preserve"> по физической культуре, спорту, туризму, делам молодёжи и работе с общественными организациями</w:t>
      </w:r>
      <w:r w:rsidR="00121FEC">
        <w:rPr>
          <w:spacing w:val="2"/>
          <w:sz w:val="28"/>
          <w:szCs w:val="28"/>
        </w:rPr>
        <w:t>.</w:t>
      </w:r>
    </w:p>
    <w:p w:rsidR="00D65CFF" w:rsidRPr="00121FEC" w:rsidRDefault="00D65CFF" w:rsidP="00973A6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2. Система работы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</w:t>
      </w:r>
      <w:r w:rsidR="00121FEC">
        <w:rPr>
          <w:spacing w:val="2"/>
          <w:sz w:val="28"/>
          <w:szCs w:val="28"/>
        </w:rPr>
        <w:t>.</w:t>
      </w:r>
    </w:p>
    <w:p w:rsidR="00D65CFF" w:rsidRPr="00121FEC" w:rsidRDefault="00D65CFF" w:rsidP="00973A63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Система работы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 на территории городского округа включает: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совокупность программ и услуг, направленных на всестороннее удовлетворение потребностей и интересов детей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-систему муниципальных органов управления социально-культурной сферы и подведомственные им учреждения</w:t>
      </w:r>
      <w:r w:rsidR="007B10A1" w:rsidRPr="00121FEC">
        <w:rPr>
          <w:spacing w:val="2"/>
          <w:sz w:val="28"/>
          <w:szCs w:val="28"/>
        </w:rPr>
        <w:t>.</w:t>
      </w:r>
    </w:p>
    <w:p w:rsidR="00D65CFF" w:rsidRPr="00121FEC" w:rsidRDefault="00D65CFF" w:rsidP="007B10A1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3. Направления работы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</w:t>
      </w:r>
      <w:r w:rsidR="00121FEC">
        <w:rPr>
          <w:spacing w:val="2"/>
          <w:sz w:val="28"/>
          <w:szCs w:val="28"/>
        </w:rPr>
        <w:t>.</w:t>
      </w:r>
    </w:p>
    <w:p w:rsidR="00D65CFF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3.1.Воспитание гражданственности и патриотизма: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организация и проведение массовых мероприятий, посвященных дням воинской славы и памятным датам России, государственным символам Российской Федерации;</w:t>
      </w:r>
    </w:p>
    <w:p w:rsidR="00AE44C7" w:rsidRDefault="00AE44C7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-организация и проведение творческих мероприятий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жью, способствующих воспитанию гражданственности и патриотизма;</w:t>
      </w:r>
    </w:p>
    <w:p w:rsidR="00D65CFF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поисковой работы, деятельности по увековечению памяти воинов, погибших при защите Отечества.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lastRenderedPageBreak/>
        <w:t>3.2.Поддержка талантливой и способной молод</w:t>
      </w:r>
      <w:r w:rsidR="00791233" w:rsidRPr="00121FEC">
        <w:rPr>
          <w:spacing w:val="2"/>
          <w:sz w:val="28"/>
          <w:szCs w:val="28"/>
        </w:rPr>
        <w:t>ёжи, детских и молодё</w:t>
      </w:r>
      <w:r w:rsidRPr="00121FEC">
        <w:rPr>
          <w:spacing w:val="2"/>
          <w:sz w:val="28"/>
          <w:szCs w:val="28"/>
        </w:rPr>
        <w:t>жных инициатив:</w:t>
      </w:r>
      <w:r w:rsidRPr="00121FEC">
        <w:rPr>
          <w:spacing w:val="2"/>
          <w:sz w:val="28"/>
          <w:szCs w:val="28"/>
        </w:rPr>
        <w:br/>
        <w:t>- поддержка объединений обучающихся в системе дополнительного образования детей, научно-технического творчества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 xml:space="preserve">жи, проведение системы культурно-массовых, </w:t>
      </w:r>
      <w:proofErr w:type="spellStart"/>
      <w:r w:rsidRPr="00121FEC">
        <w:rPr>
          <w:spacing w:val="2"/>
          <w:sz w:val="28"/>
          <w:szCs w:val="28"/>
        </w:rPr>
        <w:t>досуговых</w:t>
      </w:r>
      <w:proofErr w:type="spellEnd"/>
      <w:r w:rsidRPr="00121FEC">
        <w:rPr>
          <w:spacing w:val="2"/>
          <w:sz w:val="28"/>
          <w:szCs w:val="28"/>
        </w:rPr>
        <w:t xml:space="preserve"> и спортивных мероприятий;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-поощрение талантливой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проведения детских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жных праздников;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-поддержка развития в образовательных учреждениях объединений обучающихся, научных обществ;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-проведение конкурсов социальных проектов среди детей и молодёжи и поддержка их реализации в муниципальном образовании.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3.3. Организация работы с детьми и молодежью по месту жительства: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содействие в организации игровых и спортивных площадок по месту жительства;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-проведение мероприятий с детьми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 xml:space="preserve">жью на </w:t>
      </w:r>
      <w:r w:rsidR="00434408" w:rsidRPr="00121FEC">
        <w:rPr>
          <w:spacing w:val="2"/>
          <w:sz w:val="28"/>
          <w:szCs w:val="28"/>
        </w:rPr>
        <w:t>территории городского округа</w:t>
      </w:r>
      <w:r w:rsidRPr="00121FEC">
        <w:rPr>
          <w:spacing w:val="2"/>
          <w:sz w:val="28"/>
          <w:szCs w:val="28"/>
        </w:rPr>
        <w:t>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3.4.Поддержка деятельности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жных и детских общественных объединений: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проведение обучения актива детских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жных общественных объединений;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-проведение семинаров, тренингов, конференций, слетов, "круглых столов" для представителей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жных и детских общественных объединений;</w:t>
      </w:r>
    </w:p>
    <w:p w:rsidR="00134395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-развитие форм ученического,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 xml:space="preserve">жного и студенческого самоуправления; </w:t>
      </w:r>
    </w:p>
    <w:p w:rsidR="00134395" w:rsidRDefault="00134395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65CFF" w:rsidRDefault="00134395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65CFF" w:rsidRPr="00121FEC">
        <w:rPr>
          <w:spacing w:val="2"/>
          <w:sz w:val="28"/>
          <w:szCs w:val="28"/>
        </w:rPr>
        <w:t>содействие общественным формированиям (детским и молодежным парламентам, ассамблеям, "правительствам", советам, ассоциациям и другим объединениям), способствующим гражданскому воспитанию детей и молод</w:t>
      </w:r>
      <w:r w:rsidR="00791233" w:rsidRPr="00121FEC">
        <w:rPr>
          <w:spacing w:val="2"/>
          <w:sz w:val="28"/>
          <w:szCs w:val="28"/>
        </w:rPr>
        <w:t>ё</w:t>
      </w:r>
      <w:r w:rsidR="00D65CFF" w:rsidRPr="00121FEC">
        <w:rPr>
          <w:spacing w:val="2"/>
          <w:sz w:val="28"/>
          <w:szCs w:val="28"/>
        </w:rPr>
        <w:t>жи, защите их законных интересов, формированию правовой и политической культуры и гражданской позиции детей и молод</w:t>
      </w:r>
      <w:r w:rsidR="00791233" w:rsidRPr="00121FEC">
        <w:rPr>
          <w:spacing w:val="2"/>
          <w:sz w:val="28"/>
          <w:szCs w:val="28"/>
        </w:rPr>
        <w:t>ё</w:t>
      </w:r>
      <w:r w:rsidR="00D65CFF" w:rsidRPr="00121FEC">
        <w:rPr>
          <w:spacing w:val="2"/>
          <w:sz w:val="28"/>
          <w:szCs w:val="28"/>
        </w:rPr>
        <w:t>жи;</w:t>
      </w:r>
    </w:p>
    <w:p w:rsidR="00121FEC" w:rsidRPr="00121FEC" w:rsidRDefault="00121FEC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-поддержка общественных объединений молодых специалистов.</w:t>
      </w:r>
    </w:p>
    <w:p w:rsidR="00F56371" w:rsidRPr="00121FEC" w:rsidRDefault="00F56371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3.5. Социализация, профессиональная ориентация и трудоустройство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развитие сетевого взаимодействия общеобразовательных учреждений и профессиональ</w:t>
      </w:r>
      <w:r w:rsidR="00F42734" w:rsidRPr="00121FEC">
        <w:rPr>
          <w:spacing w:val="2"/>
          <w:sz w:val="28"/>
          <w:szCs w:val="28"/>
        </w:rPr>
        <w:t>ных образовательных организаций</w:t>
      </w:r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lastRenderedPageBreak/>
        <w:t>-организация взаимодействия образовательных учрежд</w:t>
      </w:r>
      <w:r w:rsidR="00C843F4">
        <w:rPr>
          <w:spacing w:val="2"/>
          <w:sz w:val="28"/>
          <w:szCs w:val="28"/>
        </w:rPr>
        <w:t xml:space="preserve">ений с  государственным </w:t>
      </w:r>
      <w:r w:rsidRPr="00121FEC">
        <w:rPr>
          <w:spacing w:val="2"/>
          <w:sz w:val="28"/>
          <w:szCs w:val="28"/>
        </w:rPr>
        <w:t xml:space="preserve"> учреждением "Центр занятости населения </w:t>
      </w:r>
      <w:r w:rsidR="00F42734" w:rsidRPr="00121FEC">
        <w:rPr>
          <w:spacing w:val="2"/>
          <w:sz w:val="28"/>
          <w:szCs w:val="28"/>
        </w:rPr>
        <w:t>Соль-Илецкого городского округа»</w:t>
      </w:r>
      <w:r w:rsidRPr="00121FEC">
        <w:rPr>
          <w:spacing w:val="2"/>
          <w:sz w:val="28"/>
          <w:szCs w:val="28"/>
        </w:rPr>
        <w:t>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смен лагерей труда и отдыха дневного пребывания;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временных рабочих мест для трудоустройства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занятости молодых людей с ограниченными возможностями здоровья</w:t>
      </w:r>
      <w:r w:rsidR="00AE44C7">
        <w:rPr>
          <w:spacing w:val="2"/>
          <w:sz w:val="28"/>
          <w:szCs w:val="28"/>
        </w:rPr>
        <w:t>.</w:t>
      </w:r>
    </w:p>
    <w:p w:rsidR="00AE44C7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</w:r>
      <w:r w:rsidRPr="00121FEC">
        <w:rPr>
          <w:spacing w:val="2"/>
          <w:sz w:val="28"/>
          <w:szCs w:val="28"/>
        </w:rPr>
        <w:br/>
        <w:t>3.6.Формирование здорового образа жизни и организация отдыха и оздоровления детей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жи: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-развитие и поддержка массовой физической культуры и спорта;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-вовлечение детей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 в регулярные занятия физической культурой и спортом, в том числе техническими видами спорта;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-развитие вариативных форм летнего отдыха;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-вовлечение детей 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 в пропаганду здорового образа жизни;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детско-юношеского туризма и экскур</w:t>
      </w:r>
      <w:r w:rsidR="00791233" w:rsidRPr="00121FEC">
        <w:rPr>
          <w:spacing w:val="2"/>
          <w:sz w:val="28"/>
          <w:szCs w:val="28"/>
        </w:rPr>
        <w:t>сионная работа с детьми и молодё</w:t>
      </w:r>
      <w:r w:rsidRPr="00121FEC">
        <w:rPr>
          <w:spacing w:val="2"/>
          <w:sz w:val="28"/>
          <w:szCs w:val="28"/>
        </w:rPr>
        <w:t>жью;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</w:t>
      </w:r>
      <w:r w:rsidR="00791233" w:rsidRPr="00121FEC">
        <w:rPr>
          <w:spacing w:val="2"/>
          <w:sz w:val="28"/>
          <w:szCs w:val="28"/>
        </w:rPr>
        <w:t>рганизация досуга детей и молодё</w:t>
      </w:r>
      <w:r w:rsidRPr="00121FEC">
        <w:rPr>
          <w:spacing w:val="2"/>
          <w:sz w:val="28"/>
          <w:szCs w:val="28"/>
        </w:rPr>
        <w:t>жи, семейного досуга;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-реализация проектов в области физкультурно-спортивной и оздоровительной деятельности, связанных с популяризацией здорового образа жизни, спорта, создание положительного имиджа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жи, ведущей здоровый образ жизни;</w:t>
      </w:r>
    </w:p>
    <w:p w:rsidR="00D65CFF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-содействие общественным объединениям, иным организациям, деятельность которых связана с осуществлением мер по пропаганде здорового образа жизни.</w:t>
      </w:r>
    </w:p>
    <w:p w:rsidR="00AE44C7" w:rsidRPr="00121FEC" w:rsidRDefault="00AE44C7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AE44C7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3.7.Профилактика безнадзорности, правонарушений, экстремистских проявлений среди молод</w:t>
      </w:r>
      <w:r w:rsidR="00791233" w:rsidRPr="00121FEC">
        <w:rPr>
          <w:spacing w:val="2"/>
          <w:sz w:val="28"/>
          <w:szCs w:val="28"/>
        </w:rPr>
        <w:t>ё</w:t>
      </w:r>
      <w:r w:rsidRPr="00121FEC">
        <w:rPr>
          <w:spacing w:val="2"/>
          <w:sz w:val="28"/>
          <w:szCs w:val="28"/>
        </w:rPr>
        <w:t>жи: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t>-организац</w:t>
      </w:r>
      <w:r w:rsidR="00791233" w:rsidRPr="00121FEC">
        <w:rPr>
          <w:spacing w:val="2"/>
          <w:sz w:val="28"/>
          <w:szCs w:val="28"/>
        </w:rPr>
        <w:t>ия мероприятий с детьми и молодё</w:t>
      </w:r>
      <w:r w:rsidRPr="00121FEC">
        <w:rPr>
          <w:spacing w:val="2"/>
          <w:sz w:val="28"/>
          <w:szCs w:val="28"/>
        </w:rPr>
        <w:t xml:space="preserve">жью по профилактике </w:t>
      </w:r>
      <w:r w:rsidR="00434408" w:rsidRPr="00121FEC">
        <w:rPr>
          <w:spacing w:val="2"/>
          <w:sz w:val="28"/>
          <w:szCs w:val="28"/>
        </w:rPr>
        <w:t xml:space="preserve"> </w:t>
      </w:r>
      <w:r w:rsidRPr="00121FEC">
        <w:rPr>
          <w:spacing w:val="2"/>
          <w:sz w:val="28"/>
          <w:szCs w:val="28"/>
        </w:rPr>
        <w:t>незаконного потребления наркотических средств и психотропных веществ;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-развитие форм пропаганды толерантного поведения;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-организация мероприятий, направленных на укрепление социального, межнационального и межкон</w:t>
      </w:r>
      <w:r w:rsidR="00791233" w:rsidRPr="00121FEC">
        <w:rPr>
          <w:spacing w:val="2"/>
          <w:sz w:val="28"/>
          <w:szCs w:val="28"/>
        </w:rPr>
        <w:t>фессионального согласия в молодё</w:t>
      </w:r>
      <w:r w:rsidRPr="00121FEC">
        <w:rPr>
          <w:spacing w:val="2"/>
          <w:sz w:val="28"/>
          <w:szCs w:val="28"/>
        </w:rPr>
        <w:t>жной среде;</w:t>
      </w:r>
    </w:p>
    <w:p w:rsidR="00AE44C7" w:rsidRDefault="00AE44C7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lastRenderedPageBreak/>
        <w:t>-организация мероп</w:t>
      </w:r>
      <w:r w:rsidR="00791233" w:rsidRPr="00121FEC">
        <w:rPr>
          <w:spacing w:val="2"/>
          <w:sz w:val="28"/>
          <w:szCs w:val="28"/>
        </w:rPr>
        <w:t>риятий по популяризации в молодё</w:t>
      </w:r>
      <w:r w:rsidRPr="00121FEC">
        <w:rPr>
          <w:spacing w:val="2"/>
          <w:sz w:val="28"/>
          <w:szCs w:val="28"/>
        </w:rPr>
        <w:t>жной среде  культурных и национальных традиций.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</w:r>
      <w:r w:rsidRPr="00121FEC">
        <w:rPr>
          <w:spacing w:val="2"/>
          <w:sz w:val="28"/>
          <w:szCs w:val="28"/>
        </w:rPr>
        <w:br/>
        <w:t>3.</w:t>
      </w:r>
      <w:r w:rsidR="00933AE4" w:rsidRPr="00121FEC">
        <w:rPr>
          <w:spacing w:val="2"/>
          <w:sz w:val="28"/>
          <w:szCs w:val="28"/>
        </w:rPr>
        <w:t>8</w:t>
      </w:r>
      <w:r w:rsidRPr="00121FEC">
        <w:rPr>
          <w:spacing w:val="2"/>
          <w:sz w:val="28"/>
          <w:szCs w:val="28"/>
        </w:rPr>
        <w:t>. Информационное обес</w:t>
      </w:r>
      <w:r w:rsidR="00791233" w:rsidRPr="00121FEC">
        <w:rPr>
          <w:spacing w:val="2"/>
          <w:sz w:val="28"/>
          <w:szCs w:val="28"/>
        </w:rPr>
        <w:t>печение работы с детьми и молодё</w:t>
      </w:r>
      <w:r w:rsidRPr="00121FEC">
        <w:rPr>
          <w:spacing w:val="2"/>
          <w:sz w:val="28"/>
          <w:szCs w:val="28"/>
        </w:rPr>
        <w:t>жью:</w:t>
      </w:r>
      <w:proofErr w:type="gramStart"/>
      <w:r w:rsidRPr="00121FEC">
        <w:rPr>
          <w:spacing w:val="2"/>
          <w:sz w:val="28"/>
          <w:szCs w:val="28"/>
        </w:rPr>
        <w:br/>
        <w:t>-</w:t>
      </w:r>
      <w:proofErr w:type="gramEnd"/>
      <w:r w:rsidRPr="00121FEC">
        <w:rPr>
          <w:spacing w:val="2"/>
          <w:sz w:val="28"/>
          <w:szCs w:val="28"/>
        </w:rPr>
        <w:t>сбор и анализ информ</w:t>
      </w:r>
      <w:r w:rsidR="00791233" w:rsidRPr="00121FEC">
        <w:rPr>
          <w:spacing w:val="2"/>
          <w:sz w:val="28"/>
          <w:szCs w:val="28"/>
        </w:rPr>
        <w:t>ации по всем направлениям молодё</w:t>
      </w:r>
      <w:r w:rsidRPr="00121FEC">
        <w:rPr>
          <w:spacing w:val="2"/>
          <w:sz w:val="28"/>
          <w:szCs w:val="28"/>
        </w:rPr>
        <w:t>жной политики;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</w:t>
      </w:r>
      <w:r w:rsidR="00791233" w:rsidRPr="00121FEC">
        <w:rPr>
          <w:spacing w:val="2"/>
          <w:sz w:val="28"/>
          <w:szCs w:val="28"/>
        </w:rPr>
        <w:t>предоставление информации молодёжи, молодё</w:t>
      </w:r>
      <w:r w:rsidRPr="00121FEC">
        <w:rPr>
          <w:spacing w:val="2"/>
          <w:sz w:val="28"/>
          <w:szCs w:val="28"/>
        </w:rPr>
        <w:t>жным и детским общественным объединениям;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-издание информационных, методических и исследовательск</w:t>
      </w:r>
      <w:r w:rsidR="00791233" w:rsidRPr="00121FEC">
        <w:rPr>
          <w:spacing w:val="2"/>
          <w:sz w:val="28"/>
          <w:szCs w:val="28"/>
        </w:rPr>
        <w:t>их материалов для детей и молодё</w:t>
      </w:r>
      <w:r w:rsidRPr="00121FEC">
        <w:rPr>
          <w:spacing w:val="2"/>
          <w:sz w:val="28"/>
          <w:szCs w:val="28"/>
        </w:rPr>
        <w:t>жи;</w:t>
      </w:r>
    </w:p>
    <w:p w:rsidR="00D65CFF" w:rsidRPr="00121FEC" w:rsidRDefault="00D65CFF" w:rsidP="00973A6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>-проведение мониторинга и комплексных исследований</w:t>
      </w:r>
      <w:r w:rsidR="00791233" w:rsidRPr="00121FEC">
        <w:rPr>
          <w:spacing w:val="2"/>
          <w:sz w:val="28"/>
          <w:szCs w:val="28"/>
        </w:rPr>
        <w:t xml:space="preserve"> по вопросам молодё</w:t>
      </w:r>
      <w:r w:rsidRPr="00121FEC">
        <w:rPr>
          <w:spacing w:val="2"/>
          <w:sz w:val="28"/>
          <w:szCs w:val="28"/>
        </w:rPr>
        <w:t>жной проблематики;</w:t>
      </w:r>
    </w:p>
    <w:p w:rsidR="00E8208D" w:rsidRPr="00121FEC" w:rsidRDefault="00D65CFF" w:rsidP="00973A6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121FEC">
        <w:rPr>
          <w:spacing w:val="2"/>
          <w:sz w:val="28"/>
          <w:szCs w:val="28"/>
        </w:rPr>
        <w:br/>
        <w:t xml:space="preserve">-поддержка и развитие системы информационных каналов (телефонов доверия, сайтов в сети Интернет, освещающих </w:t>
      </w:r>
      <w:r w:rsidR="00791233" w:rsidRPr="00121FEC">
        <w:rPr>
          <w:spacing w:val="2"/>
          <w:sz w:val="28"/>
          <w:szCs w:val="28"/>
        </w:rPr>
        <w:t>вопросы работы с детьми и молодё</w:t>
      </w:r>
      <w:r w:rsidRPr="00121FEC">
        <w:rPr>
          <w:spacing w:val="2"/>
          <w:sz w:val="28"/>
          <w:szCs w:val="28"/>
        </w:rPr>
        <w:t>жью на территории городского округа).</w:t>
      </w:r>
    </w:p>
    <w:p w:rsidR="00E8208D" w:rsidRPr="00121FEC" w:rsidRDefault="00E8208D" w:rsidP="00973A63">
      <w:pPr>
        <w:rPr>
          <w:sz w:val="28"/>
          <w:szCs w:val="28"/>
        </w:rPr>
      </w:pPr>
    </w:p>
    <w:p w:rsidR="00E8208D" w:rsidRPr="00121FEC" w:rsidRDefault="00E8208D" w:rsidP="00973A63">
      <w:pPr>
        <w:rPr>
          <w:sz w:val="28"/>
          <w:szCs w:val="28"/>
        </w:rPr>
      </w:pPr>
    </w:p>
    <w:p w:rsidR="00E8208D" w:rsidRPr="00121FEC" w:rsidRDefault="00E8208D" w:rsidP="00973A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1FEC">
        <w:rPr>
          <w:rFonts w:ascii="Times New Roman" w:hAnsi="Times New Roman" w:cs="Times New Roman"/>
          <w:sz w:val="28"/>
          <w:szCs w:val="28"/>
        </w:rPr>
        <w:t xml:space="preserve">3.9.Экономические основы функционирования и развития системы физической культуры и спорта </w:t>
      </w:r>
      <w:proofErr w:type="gramStart"/>
      <w:r w:rsidRPr="00121F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FE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21FE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973A63" w:rsidRPr="00121FEC">
        <w:rPr>
          <w:rFonts w:ascii="Times New Roman" w:hAnsi="Times New Roman" w:cs="Times New Roman"/>
          <w:sz w:val="28"/>
          <w:szCs w:val="28"/>
        </w:rPr>
        <w:t>.</w:t>
      </w:r>
    </w:p>
    <w:p w:rsidR="00E8208D" w:rsidRPr="00121FEC" w:rsidRDefault="00E8208D" w:rsidP="00973A63">
      <w:pPr>
        <w:shd w:val="clear" w:color="auto" w:fill="FFFFFF"/>
        <w:tabs>
          <w:tab w:val="left" w:pos="426"/>
        </w:tabs>
        <w:spacing w:before="274"/>
        <w:jc w:val="both"/>
        <w:rPr>
          <w:sz w:val="28"/>
          <w:szCs w:val="28"/>
        </w:rPr>
      </w:pPr>
      <w:r w:rsidRPr="00121FEC">
        <w:rPr>
          <w:spacing w:val="-8"/>
          <w:sz w:val="28"/>
          <w:szCs w:val="28"/>
        </w:rPr>
        <w:t>1.</w:t>
      </w:r>
      <w:r w:rsidRPr="00121FEC">
        <w:rPr>
          <w:spacing w:val="-1"/>
          <w:sz w:val="28"/>
          <w:szCs w:val="28"/>
        </w:rPr>
        <w:t xml:space="preserve">Источниками финансирования молодёжной политики  </w:t>
      </w:r>
      <w:proofErr w:type="gramStart"/>
      <w:r w:rsidRPr="00121FEC">
        <w:rPr>
          <w:spacing w:val="-1"/>
          <w:sz w:val="28"/>
          <w:szCs w:val="28"/>
        </w:rPr>
        <w:t>в</w:t>
      </w:r>
      <w:proofErr w:type="gramEnd"/>
      <w:r w:rsidRPr="00121FEC">
        <w:rPr>
          <w:spacing w:val="-1"/>
          <w:sz w:val="28"/>
          <w:szCs w:val="28"/>
        </w:rPr>
        <w:t xml:space="preserve"> </w:t>
      </w:r>
      <w:proofErr w:type="gramStart"/>
      <w:r w:rsidRPr="00121FEC">
        <w:rPr>
          <w:spacing w:val="-1"/>
          <w:sz w:val="28"/>
          <w:szCs w:val="28"/>
        </w:rPr>
        <w:t>Соль-Илецком</w:t>
      </w:r>
      <w:proofErr w:type="gramEnd"/>
      <w:r w:rsidRPr="00121FEC">
        <w:rPr>
          <w:spacing w:val="-1"/>
          <w:sz w:val="28"/>
          <w:szCs w:val="28"/>
        </w:rPr>
        <w:t xml:space="preserve"> </w:t>
      </w:r>
      <w:r w:rsidRPr="00121FEC">
        <w:rPr>
          <w:sz w:val="28"/>
          <w:szCs w:val="28"/>
        </w:rPr>
        <w:t>городском округе  являются:</w:t>
      </w:r>
    </w:p>
    <w:p w:rsidR="00E8208D" w:rsidRPr="00121FEC" w:rsidRDefault="00C843F4" w:rsidP="00973A63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E8208D" w:rsidRPr="00121FEC">
        <w:rPr>
          <w:spacing w:val="-1"/>
          <w:sz w:val="28"/>
          <w:szCs w:val="28"/>
        </w:rPr>
        <w:t>бюджет городского округа;</w:t>
      </w:r>
    </w:p>
    <w:p w:rsidR="00E8208D" w:rsidRPr="00121FEC" w:rsidRDefault="00C843F4" w:rsidP="00973A63">
      <w:pPr>
        <w:shd w:val="clear" w:color="auto" w:fill="FFFFFF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="00E8208D" w:rsidRPr="00121FEC">
        <w:rPr>
          <w:spacing w:val="1"/>
          <w:sz w:val="28"/>
          <w:szCs w:val="28"/>
        </w:rPr>
        <w:t xml:space="preserve">добровольные пожертвования и целевые взносы физических и </w:t>
      </w:r>
      <w:r w:rsidR="00E8208D" w:rsidRPr="00121FEC">
        <w:rPr>
          <w:spacing w:val="-1"/>
          <w:sz w:val="28"/>
          <w:szCs w:val="28"/>
        </w:rPr>
        <w:t>юридических лиц;</w:t>
      </w:r>
    </w:p>
    <w:p w:rsidR="00E8208D" w:rsidRPr="00121FEC" w:rsidRDefault="00C843F4" w:rsidP="00973A63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08D" w:rsidRPr="00121FEC">
        <w:rPr>
          <w:sz w:val="28"/>
          <w:szCs w:val="28"/>
        </w:rPr>
        <w:t>иные не противоречащие законодательству денежные поступления.</w:t>
      </w:r>
    </w:p>
    <w:p w:rsidR="00E8208D" w:rsidRPr="00121FEC" w:rsidRDefault="00E8208D" w:rsidP="00973A63">
      <w:pPr>
        <w:shd w:val="clear" w:color="auto" w:fill="FFFFFF"/>
        <w:tabs>
          <w:tab w:val="left" w:pos="710"/>
        </w:tabs>
        <w:jc w:val="both"/>
        <w:rPr>
          <w:sz w:val="28"/>
          <w:szCs w:val="28"/>
        </w:rPr>
      </w:pPr>
    </w:p>
    <w:p w:rsidR="00E8208D" w:rsidRPr="00121FEC" w:rsidRDefault="00E8208D" w:rsidP="00973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FEC">
        <w:rPr>
          <w:rFonts w:ascii="Times New Roman" w:hAnsi="Times New Roman" w:cs="Times New Roman"/>
          <w:sz w:val="28"/>
          <w:szCs w:val="28"/>
        </w:rPr>
        <w:t xml:space="preserve">2.Расходы на финансирование </w:t>
      </w:r>
      <w:r w:rsidR="00350985">
        <w:rPr>
          <w:rFonts w:ascii="Times New Roman" w:hAnsi="Times New Roman" w:cs="Times New Roman"/>
          <w:sz w:val="28"/>
          <w:szCs w:val="28"/>
        </w:rPr>
        <w:t xml:space="preserve">молодёжной политики </w:t>
      </w:r>
      <w:r w:rsidRPr="00121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F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FEC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121FEC">
        <w:rPr>
          <w:rFonts w:ascii="Times New Roman" w:hAnsi="Times New Roman" w:cs="Times New Roman"/>
          <w:sz w:val="28"/>
          <w:szCs w:val="28"/>
        </w:rPr>
        <w:t xml:space="preserve"> городском округе предусматриваются в бюджете городского округа в соответствии с действующей бюджетной классификацией.</w:t>
      </w:r>
    </w:p>
    <w:p w:rsidR="0070682A" w:rsidRDefault="0070682A" w:rsidP="00477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08D" w:rsidRPr="00E8208D" w:rsidRDefault="00E8208D" w:rsidP="00973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CFF" w:rsidRPr="00E8208D" w:rsidRDefault="00D65CFF" w:rsidP="00973A63">
      <w:pPr>
        <w:rPr>
          <w:sz w:val="28"/>
          <w:szCs w:val="28"/>
        </w:rPr>
      </w:pPr>
    </w:p>
    <w:sectPr w:rsidR="00D65CFF" w:rsidRPr="00E8208D" w:rsidSect="00DA1353"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DD7"/>
    <w:multiLevelType w:val="multilevel"/>
    <w:tmpl w:val="EAEC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4112680"/>
    <w:multiLevelType w:val="multilevel"/>
    <w:tmpl w:val="EAEC0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286825"/>
    <w:multiLevelType w:val="multilevel"/>
    <w:tmpl w:val="2A78C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8497E"/>
    <w:rsid w:val="00010943"/>
    <w:rsid w:val="00030289"/>
    <w:rsid w:val="000360EC"/>
    <w:rsid w:val="000400C0"/>
    <w:rsid w:val="00062886"/>
    <w:rsid w:val="00075276"/>
    <w:rsid w:val="00076BE4"/>
    <w:rsid w:val="000A7B26"/>
    <w:rsid w:val="000D2063"/>
    <w:rsid w:val="000E0AF8"/>
    <w:rsid w:val="000E2EEE"/>
    <w:rsid w:val="001176E2"/>
    <w:rsid w:val="00121FEC"/>
    <w:rsid w:val="00124D32"/>
    <w:rsid w:val="001275F6"/>
    <w:rsid w:val="00134395"/>
    <w:rsid w:val="00135B8C"/>
    <w:rsid w:val="00145263"/>
    <w:rsid w:val="001531F1"/>
    <w:rsid w:val="00172D8F"/>
    <w:rsid w:val="00176BD4"/>
    <w:rsid w:val="00187351"/>
    <w:rsid w:val="001A227B"/>
    <w:rsid w:val="001C1599"/>
    <w:rsid w:val="001C3C4C"/>
    <w:rsid w:val="001C6321"/>
    <w:rsid w:val="00201B2A"/>
    <w:rsid w:val="00202E80"/>
    <w:rsid w:val="0021253B"/>
    <w:rsid w:val="00227415"/>
    <w:rsid w:val="0025793E"/>
    <w:rsid w:val="00261817"/>
    <w:rsid w:val="00273A51"/>
    <w:rsid w:val="00293046"/>
    <w:rsid w:val="002A3FF2"/>
    <w:rsid w:val="002A45BF"/>
    <w:rsid w:val="002B54B9"/>
    <w:rsid w:val="002D111C"/>
    <w:rsid w:val="002D36CC"/>
    <w:rsid w:val="002E5703"/>
    <w:rsid w:val="002F2C60"/>
    <w:rsid w:val="002F73FA"/>
    <w:rsid w:val="00302B95"/>
    <w:rsid w:val="00304211"/>
    <w:rsid w:val="00305452"/>
    <w:rsid w:val="003308CC"/>
    <w:rsid w:val="00350985"/>
    <w:rsid w:val="003540F3"/>
    <w:rsid w:val="00366E4F"/>
    <w:rsid w:val="00381526"/>
    <w:rsid w:val="00390AD3"/>
    <w:rsid w:val="00393938"/>
    <w:rsid w:val="003A2C04"/>
    <w:rsid w:val="003B4E8A"/>
    <w:rsid w:val="003C46EE"/>
    <w:rsid w:val="003E0C7B"/>
    <w:rsid w:val="00415EED"/>
    <w:rsid w:val="00426E69"/>
    <w:rsid w:val="004333A3"/>
    <w:rsid w:val="00434408"/>
    <w:rsid w:val="00477446"/>
    <w:rsid w:val="004A652F"/>
    <w:rsid w:val="004B325C"/>
    <w:rsid w:val="004B6183"/>
    <w:rsid w:val="004D79C2"/>
    <w:rsid w:val="004E6D1B"/>
    <w:rsid w:val="004E7588"/>
    <w:rsid w:val="00540092"/>
    <w:rsid w:val="00556B78"/>
    <w:rsid w:val="005614DD"/>
    <w:rsid w:val="00582A7F"/>
    <w:rsid w:val="005C3B1C"/>
    <w:rsid w:val="005C750E"/>
    <w:rsid w:val="005D10EA"/>
    <w:rsid w:val="005D49E5"/>
    <w:rsid w:val="005E01BD"/>
    <w:rsid w:val="006049A0"/>
    <w:rsid w:val="006061FA"/>
    <w:rsid w:val="00631851"/>
    <w:rsid w:val="00633AEE"/>
    <w:rsid w:val="006376CD"/>
    <w:rsid w:val="006525B8"/>
    <w:rsid w:val="00656069"/>
    <w:rsid w:val="00673BC5"/>
    <w:rsid w:val="00673D4A"/>
    <w:rsid w:val="0068119A"/>
    <w:rsid w:val="00686D5E"/>
    <w:rsid w:val="00687133"/>
    <w:rsid w:val="006910A5"/>
    <w:rsid w:val="006A24A5"/>
    <w:rsid w:val="006A4BF3"/>
    <w:rsid w:val="006A7C01"/>
    <w:rsid w:val="006B7905"/>
    <w:rsid w:val="006F14B9"/>
    <w:rsid w:val="0070682A"/>
    <w:rsid w:val="0071655D"/>
    <w:rsid w:val="00730BDD"/>
    <w:rsid w:val="00735AE0"/>
    <w:rsid w:val="00737BDF"/>
    <w:rsid w:val="00746C6C"/>
    <w:rsid w:val="0075439E"/>
    <w:rsid w:val="00761BFC"/>
    <w:rsid w:val="00781FC1"/>
    <w:rsid w:val="0078455F"/>
    <w:rsid w:val="00791233"/>
    <w:rsid w:val="007B10A1"/>
    <w:rsid w:val="007B4CE7"/>
    <w:rsid w:val="007B7052"/>
    <w:rsid w:val="007C2586"/>
    <w:rsid w:val="007C42A1"/>
    <w:rsid w:val="007C4381"/>
    <w:rsid w:val="007C4E27"/>
    <w:rsid w:val="007C5062"/>
    <w:rsid w:val="007C7B95"/>
    <w:rsid w:val="007F0806"/>
    <w:rsid w:val="007F1D29"/>
    <w:rsid w:val="00801FD8"/>
    <w:rsid w:val="00816F82"/>
    <w:rsid w:val="00825695"/>
    <w:rsid w:val="00840487"/>
    <w:rsid w:val="0086045B"/>
    <w:rsid w:val="008646DB"/>
    <w:rsid w:val="00873F36"/>
    <w:rsid w:val="00875D28"/>
    <w:rsid w:val="008866C0"/>
    <w:rsid w:val="008913C0"/>
    <w:rsid w:val="00895BB7"/>
    <w:rsid w:val="008B2407"/>
    <w:rsid w:val="008D1F6B"/>
    <w:rsid w:val="008E4BD6"/>
    <w:rsid w:val="00905554"/>
    <w:rsid w:val="00905ADD"/>
    <w:rsid w:val="00910B59"/>
    <w:rsid w:val="009161DA"/>
    <w:rsid w:val="00933520"/>
    <w:rsid w:val="00933AE4"/>
    <w:rsid w:val="009351C1"/>
    <w:rsid w:val="00950D2E"/>
    <w:rsid w:val="00961D1B"/>
    <w:rsid w:val="00973A63"/>
    <w:rsid w:val="009A144F"/>
    <w:rsid w:val="009B041C"/>
    <w:rsid w:val="009B2EAA"/>
    <w:rsid w:val="009C038C"/>
    <w:rsid w:val="009C479E"/>
    <w:rsid w:val="009F598E"/>
    <w:rsid w:val="00A33886"/>
    <w:rsid w:val="00A714AF"/>
    <w:rsid w:val="00A84807"/>
    <w:rsid w:val="00A97732"/>
    <w:rsid w:val="00AD112A"/>
    <w:rsid w:val="00AD7BFC"/>
    <w:rsid w:val="00AE44C7"/>
    <w:rsid w:val="00AE465B"/>
    <w:rsid w:val="00AE785E"/>
    <w:rsid w:val="00B07D27"/>
    <w:rsid w:val="00B23E27"/>
    <w:rsid w:val="00B26C96"/>
    <w:rsid w:val="00B26D79"/>
    <w:rsid w:val="00B3284F"/>
    <w:rsid w:val="00B4616A"/>
    <w:rsid w:val="00B576FF"/>
    <w:rsid w:val="00B61923"/>
    <w:rsid w:val="00B628B6"/>
    <w:rsid w:val="00B7458E"/>
    <w:rsid w:val="00B83398"/>
    <w:rsid w:val="00B93A2B"/>
    <w:rsid w:val="00BA1228"/>
    <w:rsid w:val="00BC6B13"/>
    <w:rsid w:val="00BD556B"/>
    <w:rsid w:val="00C13D9F"/>
    <w:rsid w:val="00C43434"/>
    <w:rsid w:val="00C843F4"/>
    <w:rsid w:val="00C87101"/>
    <w:rsid w:val="00CA7D06"/>
    <w:rsid w:val="00CC0D4F"/>
    <w:rsid w:val="00CC246F"/>
    <w:rsid w:val="00CC43A1"/>
    <w:rsid w:val="00D00046"/>
    <w:rsid w:val="00D0188D"/>
    <w:rsid w:val="00D124FB"/>
    <w:rsid w:val="00D243DC"/>
    <w:rsid w:val="00D3557C"/>
    <w:rsid w:val="00D40AED"/>
    <w:rsid w:val="00D65CFF"/>
    <w:rsid w:val="00DA1353"/>
    <w:rsid w:val="00DD6E4B"/>
    <w:rsid w:val="00DE3059"/>
    <w:rsid w:val="00DE723A"/>
    <w:rsid w:val="00DF400F"/>
    <w:rsid w:val="00DF4808"/>
    <w:rsid w:val="00E140BC"/>
    <w:rsid w:val="00E22C15"/>
    <w:rsid w:val="00E26FB7"/>
    <w:rsid w:val="00E274CE"/>
    <w:rsid w:val="00E34DF5"/>
    <w:rsid w:val="00E521FC"/>
    <w:rsid w:val="00E56D39"/>
    <w:rsid w:val="00E61CD8"/>
    <w:rsid w:val="00E8208D"/>
    <w:rsid w:val="00E8497E"/>
    <w:rsid w:val="00E84991"/>
    <w:rsid w:val="00EB73A3"/>
    <w:rsid w:val="00ED62CE"/>
    <w:rsid w:val="00EE711F"/>
    <w:rsid w:val="00F12BF2"/>
    <w:rsid w:val="00F3099F"/>
    <w:rsid w:val="00F42734"/>
    <w:rsid w:val="00F5438A"/>
    <w:rsid w:val="00F56371"/>
    <w:rsid w:val="00FB061C"/>
    <w:rsid w:val="00FF3A39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02B95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187351"/>
    <w:rPr>
      <w:color w:val="0000FF"/>
      <w:u w:val="single"/>
    </w:rPr>
  </w:style>
  <w:style w:type="table" w:styleId="a5">
    <w:name w:val="Table Grid"/>
    <w:basedOn w:val="a1"/>
    <w:rsid w:val="006A2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CF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rmal">
    <w:name w:val="ConsPlusNormal"/>
    <w:rsid w:val="00E820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2158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583A-C9AD-4FD6-B875-4ACD1A76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9822</CharactersWithSpaces>
  <SharedDoc>false</SharedDoc>
  <HLinks>
    <vt:vector size="36" baseType="variant">
      <vt:variant>
        <vt:i4>7078009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6553714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http://docs.cntd.ru/document/901713538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http://docs.cntd.ru/document/9012158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Habibulina</dc:creator>
  <cp:keywords/>
  <dc:description/>
  <cp:lastModifiedBy>-</cp:lastModifiedBy>
  <cp:revision>2</cp:revision>
  <cp:lastPrinted>2017-09-05T05:03:00Z</cp:lastPrinted>
  <dcterms:created xsi:type="dcterms:W3CDTF">2017-09-12T10:09:00Z</dcterms:created>
  <dcterms:modified xsi:type="dcterms:W3CDTF">2017-09-12T10:09:00Z</dcterms:modified>
</cp:coreProperties>
</file>