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0B1D7" wp14:editId="336344CC">
                  <wp:extent cx="429370" cy="739468"/>
                  <wp:effectExtent l="0" t="0" r="889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92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4036F" w:rsidTr="00ED16A1">
        <w:trPr>
          <w:trHeight w:val="3123"/>
        </w:trPr>
        <w:tc>
          <w:tcPr>
            <w:tcW w:w="4253" w:type="dxa"/>
          </w:tcPr>
          <w:p w:rsidR="00D12F7B" w:rsidRPr="00BD54B4" w:rsidRDefault="00D12F7B" w:rsidP="00D12F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BD54B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54036F" w:rsidRPr="005D29C5" w:rsidRDefault="005D29C5" w:rsidP="005D29C5">
            <w:pPr>
              <w:jc w:val="center"/>
              <w:rPr>
                <w:sz w:val="28"/>
                <w:szCs w:val="28"/>
                <w:u w:val="single"/>
              </w:rPr>
            </w:pPr>
            <w:r w:rsidRPr="005D29C5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  <w:r w:rsidRPr="005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  <w:r w:rsidR="0054036F" w:rsidRPr="005D29C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228-</w:t>
            </w:r>
            <w:r w:rsidRPr="005D2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5176C7" w:rsidRDefault="005176C7" w:rsidP="00DC144F">
      <w:pPr>
        <w:pStyle w:val="ad"/>
        <w:rPr>
          <w:szCs w:val="28"/>
        </w:rPr>
      </w:pPr>
    </w:p>
    <w:p w:rsidR="00D115EE" w:rsidRDefault="00D115EE" w:rsidP="00DC144F">
      <w:pPr>
        <w:pStyle w:val="ad"/>
        <w:rPr>
          <w:szCs w:val="28"/>
        </w:rPr>
      </w:pPr>
      <w:r w:rsidRPr="00D115EE">
        <w:rPr>
          <w:szCs w:val="28"/>
        </w:rPr>
        <w:t>Об утверждении порядк</w:t>
      </w:r>
      <w:r w:rsidR="00B24997">
        <w:rPr>
          <w:szCs w:val="28"/>
        </w:rPr>
        <w:t>а</w:t>
      </w:r>
      <w:r w:rsidRPr="00D115EE">
        <w:rPr>
          <w:szCs w:val="28"/>
        </w:rPr>
        <w:t xml:space="preserve"> проведения </w:t>
      </w:r>
    </w:p>
    <w:p w:rsidR="00D115EE" w:rsidRDefault="00D115EE" w:rsidP="00DC144F">
      <w:pPr>
        <w:pStyle w:val="ad"/>
        <w:rPr>
          <w:szCs w:val="28"/>
        </w:rPr>
      </w:pPr>
      <w:r w:rsidRPr="00D115EE">
        <w:rPr>
          <w:szCs w:val="28"/>
        </w:rPr>
        <w:t xml:space="preserve">оценки регулирующего воздействия </w:t>
      </w:r>
    </w:p>
    <w:p w:rsidR="00D115EE" w:rsidRDefault="00D115EE" w:rsidP="00DC144F">
      <w:pPr>
        <w:pStyle w:val="ad"/>
        <w:rPr>
          <w:szCs w:val="28"/>
        </w:rPr>
      </w:pPr>
      <w:r w:rsidRPr="00D115EE">
        <w:rPr>
          <w:szCs w:val="28"/>
        </w:rPr>
        <w:t>проектов муниципальных нормативных</w:t>
      </w:r>
    </w:p>
    <w:p w:rsidR="00D115EE" w:rsidRDefault="00D115EE" w:rsidP="00DC144F">
      <w:pPr>
        <w:pStyle w:val="ad"/>
        <w:rPr>
          <w:szCs w:val="28"/>
        </w:rPr>
      </w:pPr>
      <w:r w:rsidRPr="00D115EE">
        <w:rPr>
          <w:szCs w:val="28"/>
        </w:rPr>
        <w:t>правовых актов и экспертизы муниципальных</w:t>
      </w:r>
    </w:p>
    <w:p w:rsidR="00D115EE" w:rsidRDefault="00D115EE" w:rsidP="00DC144F">
      <w:pPr>
        <w:pStyle w:val="ad"/>
        <w:rPr>
          <w:szCs w:val="28"/>
        </w:rPr>
      </w:pPr>
      <w:r w:rsidRPr="00D115EE">
        <w:rPr>
          <w:szCs w:val="28"/>
        </w:rPr>
        <w:t xml:space="preserve">нормативных правовых актов администрации </w:t>
      </w:r>
    </w:p>
    <w:p w:rsidR="00DC144F" w:rsidRDefault="00DC144F" w:rsidP="00DC144F">
      <w:pPr>
        <w:pStyle w:val="ad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115EE" w:rsidRDefault="00D115EE" w:rsidP="00DC144F">
      <w:pPr>
        <w:pStyle w:val="ad"/>
        <w:rPr>
          <w:szCs w:val="28"/>
        </w:rPr>
      </w:pPr>
      <w:r w:rsidRPr="00D115EE">
        <w:rPr>
          <w:szCs w:val="28"/>
        </w:rPr>
        <w:t>Соль-Илецк</w:t>
      </w:r>
      <w:r w:rsidR="00DC144F">
        <w:rPr>
          <w:szCs w:val="28"/>
        </w:rPr>
        <w:t>ий</w:t>
      </w:r>
      <w:r w:rsidRPr="00D115EE">
        <w:rPr>
          <w:szCs w:val="28"/>
        </w:rPr>
        <w:t xml:space="preserve"> городско</w:t>
      </w:r>
      <w:r w:rsidR="00DC144F">
        <w:rPr>
          <w:szCs w:val="28"/>
        </w:rPr>
        <w:t>й</w:t>
      </w:r>
      <w:r w:rsidRPr="00D115EE">
        <w:rPr>
          <w:szCs w:val="28"/>
        </w:rPr>
        <w:t xml:space="preserve"> округ</w:t>
      </w:r>
    </w:p>
    <w:p w:rsidR="00D115EE" w:rsidRDefault="00D115EE" w:rsidP="00D115EE">
      <w:pPr>
        <w:pStyle w:val="ad"/>
        <w:rPr>
          <w:szCs w:val="28"/>
        </w:rPr>
      </w:pPr>
    </w:p>
    <w:p w:rsidR="007F11B4" w:rsidRDefault="00D115EE" w:rsidP="00E24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115EE" w:rsidRPr="006C6582" w:rsidRDefault="00D115EE" w:rsidP="006C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 xml:space="preserve"> В </w:t>
      </w:r>
      <w:r w:rsidR="002D347E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6C658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C6582" w:rsidRPr="006C6582">
        <w:rPr>
          <w:rFonts w:ascii="Times New Roman" w:hAnsi="Times New Roman" w:cs="Times New Roman"/>
          <w:sz w:val="28"/>
          <w:szCs w:val="28"/>
        </w:rPr>
        <w:t>ого</w:t>
      </w:r>
      <w:r w:rsidRPr="006C65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6582" w:rsidRPr="006C6582">
        <w:rPr>
          <w:rFonts w:ascii="Times New Roman" w:hAnsi="Times New Roman" w:cs="Times New Roman"/>
          <w:sz w:val="28"/>
          <w:szCs w:val="28"/>
        </w:rPr>
        <w:t>а</w:t>
      </w:r>
      <w:r w:rsidRPr="006C65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 w:rsidR="002D347E">
        <w:rPr>
          <w:rFonts w:ascii="Times New Roman" w:hAnsi="Times New Roman" w:cs="Times New Roman"/>
          <w:sz w:val="28"/>
          <w:szCs w:val="28"/>
        </w:rPr>
        <w:t>а</w:t>
      </w:r>
      <w:r w:rsidRPr="006C6582">
        <w:rPr>
          <w:rFonts w:ascii="Times New Roman" w:hAnsi="Times New Roman" w:cs="Times New Roman"/>
          <w:sz w:val="28"/>
          <w:szCs w:val="28"/>
        </w:rPr>
        <w:t xml:space="preserve"> Оренбургской области от 12.11.2014 №2712/766-V-ОЗ «О порядках </w:t>
      </w:r>
      <w:proofErr w:type="gramStart"/>
      <w:r w:rsidRPr="006C658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C6582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актов», </w:t>
      </w:r>
      <w:r w:rsidR="002D347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6C6582" w:rsidRPr="006C6582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6C6582" w:rsidRPr="006C658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C6582" w:rsidRPr="006C658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D347E">
        <w:rPr>
          <w:rFonts w:ascii="Times New Roman" w:hAnsi="Times New Roman" w:cs="Times New Roman"/>
          <w:sz w:val="28"/>
          <w:szCs w:val="28"/>
        </w:rPr>
        <w:t xml:space="preserve"> </w:t>
      </w:r>
      <w:r w:rsidR="006C6582" w:rsidRPr="006C6582">
        <w:rPr>
          <w:rFonts w:ascii="Times New Roman" w:hAnsi="Times New Roman" w:cs="Times New Roman"/>
          <w:sz w:val="28"/>
          <w:szCs w:val="28"/>
        </w:rPr>
        <w:t xml:space="preserve"> </w:t>
      </w:r>
      <w:r w:rsidRPr="006C65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15EE" w:rsidRPr="006C6582" w:rsidRDefault="00E247CD" w:rsidP="006C6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 xml:space="preserve">        1.Утвердить Порядок </w:t>
      </w:r>
      <w:proofErr w:type="gramStart"/>
      <w:r w:rsidRPr="006C6582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Pr="006C658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  <w:proofErr w:type="gramEnd"/>
      <w:r w:rsidRPr="006C6582"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 w:rsidRPr="006C6582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6C6582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6C6582">
        <w:rPr>
          <w:rFonts w:ascii="Times New Roman" w:hAnsi="Times New Roman" w:cs="Times New Roman"/>
          <w:sz w:val="28"/>
          <w:szCs w:val="28"/>
        </w:rPr>
        <w:t xml:space="preserve">, </w:t>
      </w:r>
      <w:r w:rsidR="00D115EE" w:rsidRPr="006C6582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6C6582">
        <w:rPr>
          <w:rFonts w:ascii="Times New Roman" w:hAnsi="Times New Roman" w:cs="Times New Roman"/>
          <w:sz w:val="28"/>
          <w:szCs w:val="28"/>
        </w:rPr>
        <w:t>,</w:t>
      </w:r>
      <w:r w:rsidR="00D115EE" w:rsidRPr="006C6582">
        <w:rPr>
          <w:rFonts w:ascii="Times New Roman" w:hAnsi="Times New Roman" w:cs="Times New Roman"/>
          <w:sz w:val="28"/>
          <w:szCs w:val="28"/>
        </w:rPr>
        <w:t xml:space="preserve"> согласно приложению № 1. </w:t>
      </w:r>
    </w:p>
    <w:p w:rsidR="00E247CD" w:rsidRPr="006C6582" w:rsidRDefault="00D115EE" w:rsidP="006C6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6C6582">
        <w:rPr>
          <w:rFonts w:ascii="Times New Roman" w:hAnsi="Times New Roman" w:cs="Times New Roman"/>
          <w:sz w:val="28"/>
          <w:szCs w:val="28"/>
        </w:rPr>
        <w:tab/>
        <w:t>2.</w:t>
      </w:r>
      <w:r w:rsidRPr="006C65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47CD" w:rsidRPr="006C658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E247CD" w:rsidRPr="006C6582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</w:t>
      </w:r>
      <w:r w:rsidR="00E247CD" w:rsidRPr="006C658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</w:t>
      </w:r>
      <w:r w:rsidR="000D5748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0D5748"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 w:rsidR="000D5748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0D5748">
        <w:rPr>
          <w:rFonts w:ascii="Times New Roman" w:hAnsi="Times New Roman" w:cs="Times New Roman"/>
          <w:bCs/>
          <w:sz w:val="28"/>
          <w:szCs w:val="28"/>
        </w:rPr>
        <w:t xml:space="preserve"> городской округ, </w:t>
      </w:r>
      <w:r w:rsidR="00E247CD" w:rsidRPr="006C6582">
        <w:rPr>
          <w:rFonts w:ascii="Times New Roman" w:hAnsi="Times New Roman" w:cs="Times New Roman"/>
          <w:bCs/>
          <w:sz w:val="28"/>
          <w:szCs w:val="28"/>
        </w:rPr>
        <w:t xml:space="preserve">затрагивающих вопросы осуществления предпринимательской и инвестиционной деятельности </w:t>
      </w:r>
      <w:r w:rsidR="00E247CD" w:rsidRPr="006C6582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191EF9" w:rsidRDefault="00EA7910" w:rsidP="006C65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bookmarkStart w:id="0" w:name="sub_1105"/>
      <w:r w:rsidRPr="006C6582">
        <w:rPr>
          <w:sz w:val="28"/>
          <w:szCs w:val="28"/>
        </w:rPr>
        <w:t xml:space="preserve">         3.</w:t>
      </w:r>
      <w:r w:rsidR="00D115EE" w:rsidRPr="003B7BC5">
        <w:rPr>
          <w:sz w:val="28"/>
          <w:szCs w:val="28"/>
        </w:rPr>
        <w:t>Определить  комитет экономического анализа и прогнозирования администрации Соль-</w:t>
      </w:r>
      <w:proofErr w:type="spellStart"/>
      <w:r w:rsidR="00D115EE" w:rsidRPr="003B7BC5">
        <w:rPr>
          <w:sz w:val="28"/>
          <w:szCs w:val="28"/>
        </w:rPr>
        <w:t>Илецкого</w:t>
      </w:r>
      <w:proofErr w:type="spellEnd"/>
      <w:r w:rsidR="00D115EE" w:rsidRPr="003B7BC5">
        <w:rPr>
          <w:sz w:val="28"/>
          <w:szCs w:val="28"/>
        </w:rPr>
        <w:t xml:space="preserve"> городского округа уполномоченным органом</w:t>
      </w:r>
      <w:bookmarkEnd w:id="0"/>
      <w:r w:rsidR="00200B3E" w:rsidRPr="003B7BC5">
        <w:rPr>
          <w:sz w:val="28"/>
          <w:szCs w:val="28"/>
        </w:rPr>
        <w:t xml:space="preserve"> </w:t>
      </w:r>
      <w:r w:rsidR="00200B3E" w:rsidRPr="003B7BC5">
        <w:rPr>
          <w:spacing w:val="2"/>
          <w:sz w:val="28"/>
          <w:szCs w:val="28"/>
        </w:rPr>
        <w:t xml:space="preserve"> по подготовке</w:t>
      </w:r>
      <w:r w:rsidR="00191EF9">
        <w:rPr>
          <w:spacing w:val="2"/>
          <w:sz w:val="28"/>
          <w:szCs w:val="28"/>
        </w:rPr>
        <w:t>:</w:t>
      </w:r>
    </w:p>
    <w:p w:rsidR="00191EF9" w:rsidRDefault="00191EF9" w:rsidP="00191E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="00200B3E" w:rsidRPr="003B7BC5">
        <w:rPr>
          <w:spacing w:val="2"/>
          <w:sz w:val="28"/>
          <w:szCs w:val="28"/>
        </w:rPr>
        <w:t>заключения об оценке регулирующего воздействия</w:t>
      </w:r>
      <w:r w:rsidR="00440F61">
        <w:rPr>
          <w:spacing w:val="2"/>
          <w:sz w:val="28"/>
          <w:szCs w:val="28"/>
        </w:rPr>
        <w:t xml:space="preserve"> проектов нормативных правовых актов</w:t>
      </w:r>
      <w:r>
        <w:rPr>
          <w:spacing w:val="2"/>
          <w:sz w:val="28"/>
          <w:szCs w:val="28"/>
        </w:rPr>
        <w:t>;</w:t>
      </w:r>
    </w:p>
    <w:p w:rsidR="00200B3E" w:rsidRPr="003B7BC5" w:rsidRDefault="00191EF9" w:rsidP="00191EF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200B3E" w:rsidRPr="003B7BC5">
        <w:rPr>
          <w:spacing w:val="2"/>
          <w:sz w:val="28"/>
          <w:szCs w:val="28"/>
        </w:rPr>
        <w:t>заключения об экспертизе муниципальн</w:t>
      </w:r>
      <w:r w:rsidR="00440F61">
        <w:rPr>
          <w:spacing w:val="2"/>
          <w:sz w:val="28"/>
          <w:szCs w:val="28"/>
        </w:rPr>
        <w:t xml:space="preserve">ых </w:t>
      </w:r>
      <w:r w:rsidR="00200B3E" w:rsidRPr="003B7BC5">
        <w:rPr>
          <w:spacing w:val="2"/>
          <w:sz w:val="28"/>
          <w:szCs w:val="28"/>
        </w:rPr>
        <w:t xml:space="preserve"> нормативн</w:t>
      </w:r>
      <w:r w:rsidR="00440F61">
        <w:rPr>
          <w:spacing w:val="2"/>
          <w:sz w:val="28"/>
          <w:szCs w:val="28"/>
        </w:rPr>
        <w:t>ых</w:t>
      </w:r>
      <w:r w:rsidR="00200B3E" w:rsidRPr="003B7BC5">
        <w:rPr>
          <w:spacing w:val="2"/>
          <w:sz w:val="28"/>
          <w:szCs w:val="28"/>
        </w:rPr>
        <w:t xml:space="preserve"> правов</w:t>
      </w:r>
      <w:r w:rsidR="00440F61">
        <w:rPr>
          <w:spacing w:val="2"/>
          <w:sz w:val="28"/>
          <w:szCs w:val="28"/>
        </w:rPr>
        <w:t>ых</w:t>
      </w:r>
      <w:r w:rsidR="00200B3E" w:rsidRPr="003B7BC5">
        <w:rPr>
          <w:spacing w:val="2"/>
          <w:sz w:val="28"/>
          <w:szCs w:val="28"/>
        </w:rPr>
        <w:t xml:space="preserve"> акт</w:t>
      </w:r>
      <w:r w:rsidR="00440F61">
        <w:rPr>
          <w:spacing w:val="2"/>
          <w:sz w:val="28"/>
          <w:szCs w:val="28"/>
        </w:rPr>
        <w:t>ов</w:t>
      </w:r>
      <w:r w:rsidR="00200B3E" w:rsidRPr="003B7BC5">
        <w:rPr>
          <w:spacing w:val="2"/>
          <w:sz w:val="28"/>
          <w:szCs w:val="28"/>
        </w:rPr>
        <w:t>.</w:t>
      </w:r>
    </w:p>
    <w:p w:rsidR="00227A42" w:rsidRDefault="00200B3E" w:rsidP="00227A42">
      <w:pPr>
        <w:pStyle w:val="ad"/>
        <w:ind w:firstLine="708"/>
        <w:rPr>
          <w:szCs w:val="28"/>
        </w:rPr>
      </w:pPr>
      <w:r w:rsidRPr="006C6582">
        <w:rPr>
          <w:color w:val="2D2D2D"/>
          <w:spacing w:val="2"/>
          <w:szCs w:val="28"/>
          <w:shd w:val="clear" w:color="auto" w:fill="FFFFFF"/>
        </w:rPr>
        <w:t>4.</w:t>
      </w:r>
      <w:r w:rsidR="00227A42" w:rsidRPr="00227A42">
        <w:rPr>
          <w:szCs w:val="28"/>
        </w:rPr>
        <w:t xml:space="preserve">Определить структурные подразделения администрации </w:t>
      </w:r>
      <w:r w:rsidR="00227A42">
        <w:rPr>
          <w:szCs w:val="28"/>
        </w:rPr>
        <w:t>муниципального образования Соль-Илецкий городской округ</w:t>
      </w:r>
      <w:r w:rsidR="00227A42" w:rsidRPr="00227A42">
        <w:rPr>
          <w:szCs w:val="28"/>
        </w:rPr>
        <w:t xml:space="preserve"> ответственными органами за: </w:t>
      </w:r>
    </w:p>
    <w:p w:rsidR="00227A42" w:rsidRDefault="001007BC" w:rsidP="00227A42">
      <w:pPr>
        <w:pStyle w:val="ad"/>
        <w:ind w:firstLine="708"/>
        <w:rPr>
          <w:szCs w:val="28"/>
        </w:rPr>
      </w:pPr>
      <w:r>
        <w:rPr>
          <w:szCs w:val="28"/>
        </w:rPr>
        <w:t>-</w:t>
      </w:r>
      <w:r w:rsidR="00227A42" w:rsidRPr="00227A42">
        <w:rPr>
          <w:szCs w:val="28"/>
        </w:rPr>
        <w:t xml:space="preserve">размещение уведомления о подготовке проекта нормативного правового акта; </w:t>
      </w:r>
    </w:p>
    <w:p w:rsidR="00227A42" w:rsidRDefault="001007BC" w:rsidP="00227A42">
      <w:pPr>
        <w:pStyle w:val="ad"/>
        <w:ind w:firstLine="708"/>
        <w:rPr>
          <w:szCs w:val="28"/>
        </w:rPr>
      </w:pPr>
      <w:r>
        <w:rPr>
          <w:szCs w:val="28"/>
        </w:rPr>
        <w:t>-</w:t>
      </w:r>
      <w:r w:rsidR="00227A42" w:rsidRPr="00227A42">
        <w:rPr>
          <w:szCs w:val="28"/>
        </w:rPr>
        <w:t xml:space="preserve">проведение публичных консультаций по проекту нормативного правового акта и сводному отчету; </w:t>
      </w:r>
    </w:p>
    <w:p w:rsidR="00227A42" w:rsidRDefault="001007BC" w:rsidP="00227A42">
      <w:pPr>
        <w:pStyle w:val="ad"/>
        <w:ind w:firstLine="708"/>
        <w:rPr>
          <w:szCs w:val="28"/>
        </w:rPr>
      </w:pPr>
      <w:r>
        <w:rPr>
          <w:szCs w:val="28"/>
        </w:rPr>
        <w:t>-</w:t>
      </w:r>
      <w:r w:rsidR="00227A42" w:rsidRPr="00227A42">
        <w:rPr>
          <w:szCs w:val="28"/>
        </w:rPr>
        <w:t xml:space="preserve">составление сводного отчета о проведении оценки регулирующего воздействия проекта нормативного правового акта; </w:t>
      </w:r>
    </w:p>
    <w:p w:rsidR="00227A42" w:rsidRDefault="001007BC" w:rsidP="00227A42">
      <w:pPr>
        <w:pStyle w:val="ad"/>
        <w:ind w:firstLine="708"/>
        <w:rPr>
          <w:szCs w:val="28"/>
        </w:rPr>
      </w:pPr>
      <w:r>
        <w:rPr>
          <w:szCs w:val="28"/>
        </w:rPr>
        <w:t>-</w:t>
      </w:r>
      <w:r w:rsidR="00227A42" w:rsidRPr="00227A42">
        <w:rPr>
          <w:szCs w:val="28"/>
        </w:rPr>
        <w:t xml:space="preserve">планирование работы по проведению экспертизы нормативного правового акта; </w:t>
      </w:r>
    </w:p>
    <w:p w:rsidR="00227A42" w:rsidRDefault="001007BC" w:rsidP="00227A42">
      <w:pPr>
        <w:pStyle w:val="ad"/>
        <w:ind w:firstLine="708"/>
        <w:rPr>
          <w:szCs w:val="28"/>
        </w:rPr>
      </w:pPr>
      <w:r>
        <w:rPr>
          <w:szCs w:val="28"/>
        </w:rPr>
        <w:t>-</w:t>
      </w:r>
      <w:r w:rsidR="00227A42" w:rsidRPr="00227A42">
        <w:rPr>
          <w:szCs w:val="28"/>
        </w:rPr>
        <w:t xml:space="preserve">проведение публичных консультаций по нормативному правовому акту и подготовка отчета о результатах публичных консультаций; </w:t>
      </w:r>
    </w:p>
    <w:p w:rsidR="004A5844" w:rsidRPr="006C6582" w:rsidRDefault="001007BC" w:rsidP="00227A42">
      <w:pPr>
        <w:pStyle w:val="ad"/>
        <w:ind w:firstLine="708"/>
        <w:rPr>
          <w:szCs w:val="28"/>
        </w:rPr>
      </w:pPr>
      <w:proofErr w:type="gramStart"/>
      <w:r>
        <w:rPr>
          <w:szCs w:val="28"/>
        </w:rPr>
        <w:t>-</w:t>
      </w:r>
      <w:r w:rsidR="00227A42" w:rsidRPr="00227A42">
        <w:rPr>
          <w:szCs w:val="28"/>
        </w:rPr>
        <w:t>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  <w:r w:rsidR="00227A42" w:rsidRPr="00227A42">
        <w:rPr>
          <w:szCs w:val="28"/>
        </w:rPr>
        <w:br/>
      </w:r>
      <w:r w:rsidR="00200B3E" w:rsidRPr="00227A42">
        <w:rPr>
          <w:szCs w:val="28"/>
        </w:rPr>
        <w:tab/>
      </w:r>
      <w:r w:rsidR="00200B3E" w:rsidRPr="006C6582">
        <w:rPr>
          <w:szCs w:val="28"/>
        </w:rPr>
        <w:t>5</w:t>
      </w:r>
      <w:r w:rsidR="004A5844" w:rsidRPr="006C6582">
        <w:rPr>
          <w:szCs w:val="28"/>
        </w:rPr>
        <w:t>.Признать утратившим силу постановление администрации муниципального образования Соль-Илецкий городской округ Оренбургской области от 2</w:t>
      </w:r>
      <w:r w:rsidR="00577F0A">
        <w:rPr>
          <w:szCs w:val="28"/>
        </w:rPr>
        <w:t>9</w:t>
      </w:r>
      <w:r w:rsidR="004A5844" w:rsidRPr="006C6582">
        <w:rPr>
          <w:szCs w:val="28"/>
        </w:rPr>
        <w:t>.02.2016 № 454-п «Об утверждении порядка проведения оценки регулирующего воздействия  проектов муниципальных нормативных правовых актов и экспертизы муниципальных нормативных правовых актов администрации  Соль-Илецкого городского округа».</w:t>
      </w:r>
      <w:proofErr w:type="gramEnd"/>
    </w:p>
    <w:p w:rsidR="00EA7910" w:rsidRPr="006C6582" w:rsidRDefault="00200B3E" w:rsidP="006C6582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A7910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EA7910" w:rsidRPr="006C6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7910" w:rsidRPr="006C65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EA7910" w:rsidRPr="006C6582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 w:rsidR="00EA7910" w:rsidRPr="006C6582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7F11B4" w:rsidRPr="006C6582" w:rsidRDefault="00D574F0" w:rsidP="006C6582">
      <w:pPr>
        <w:pStyle w:val="ConsPlusNormal"/>
        <w:ind w:firstLine="6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A7910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11B4" w:rsidRPr="006C658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F11B4" w:rsidRDefault="007F11B4" w:rsidP="007F11B4">
      <w:pPr>
        <w:widowControl w:val="0"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82" w:rsidRPr="006C6582" w:rsidRDefault="006C6582" w:rsidP="007F11B4">
      <w:pPr>
        <w:widowControl w:val="0"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E5" w:rsidRPr="006C6582" w:rsidRDefault="007F11B4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11B4" w:rsidRDefault="007F11B4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8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C658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C658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</w:t>
      </w:r>
      <w:r w:rsidR="001007BC">
        <w:rPr>
          <w:rFonts w:ascii="Times New Roman" w:hAnsi="Times New Roman" w:cs="Times New Roman"/>
          <w:sz w:val="28"/>
          <w:szCs w:val="28"/>
        </w:rPr>
        <w:t xml:space="preserve">     </w:t>
      </w:r>
      <w:r w:rsidRPr="006C6582">
        <w:rPr>
          <w:rFonts w:ascii="Times New Roman" w:hAnsi="Times New Roman" w:cs="Times New Roman"/>
          <w:sz w:val="28"/>
          <w:szCs w:val="28"/>
        </w:rPr>
        <w:t xml:space="preserve"> </w:t>
      </w:r>
      <w:r w:rsidR="001007BC">
        <w:rPr>
          <w:rFonts w:ascii="Times New Roman" w:hAnsi="Times New Roman" w:cs="Times New Roman"/>
          <w:sz w:val="28"/>
          <w:szCs w:val="28"/>
        </w:rPr>
        <w:t xml:space="preserve"> </w:t>
      </w:r>
      <w:r w:rsidRPr="006C658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C6582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577F0A" w:rsidRDefault="00577F0A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0A" w:rsidRDefault="00577F0A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577F0A" w:rsidRPr="006C6582" w:rsidRDefault="00577F0A" w:rsidP="00D115E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7539E5" w:rsidRPr="006C6582" w:rsidRDefault="007539E5" w:rsidP="007539E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B4" w:rsidRPr="006C6582" w:rsidRDefault="007F11B4" w:rsidP="007539E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CD" w:rsidRDefault="00E247CD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C6582" w:rsidRDefault="006C6582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07BC" w:rsidRDefault="001007BC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115B" w:rsidRDefault="00D115EE" w:rsidP="007539E5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115EE">
        <w:rPr>
          <w:rFonts w:ascii="Times New Roman" w:hAnsi="Times New Roman" w:cs="Times New Roman"/>
          <w:sz w:val="20"/>
          <w:szCs w:val="20"/>
        </w:rPr>
        <w:t>Разослано: в прокуратуру</w:t>
      </w:r>
      <w:r w:rsidR="006C6582">
        <w:rPr>
          <w:rFonts w:ascii="Times New Roman" w:hAnsi="Times New Roman" w:cs="Times New Roman"/>
          <w:sz w:val="20"/>
          <w:szCs w:val="20"/>
        </w:rPr>
        <w:t xml:space="preserve"> Соль-</w:t>
      </w:r>
      <w:proofErr w:type="spellStart"/>
      <w:r w:rsidR="006C6582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6C6582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C0B44">
        <w:rPr>
          <w:rFonts w:ascii="Times New Roman" w:hAnsi="Times New Roman" w:cs="Times New Roman"/>
          <w:sz w:val="20"/>
          <w:szCs w:val="20"/>
        </w:rPr>
        <w:t xml:space="preserve">, </w:t>
      </w:r>
      <w:r w:rsidR="007F11B4">
        <w:rPr>
          <w:rFonts w:ascii="Times New Roman" w:hAnsi="Times New Roman" w:cs="Times New Roman"/>
          <w:sz w:val="20"/>
          <w:szCs w:val="20"/>
        </w:rPr>
        <w:t>в дело, организационный отдел, структурны</w:t>
      </w:r>
      <w:r w:rsidR="0025523B">
        <w:rPr>
          <w:rFonts w:ascii="Times New Roman" w:hAnsi="Times New Roman" w:cs="Times New Roman"/>
          <w:sz w:val="20"/>
          <w:szCs w:val="20"/>
        </w:rPr>
        <w:t xml:space="preserve">е </w:t>
      </w:r>
      <w:r w:rsidR="007F11B4">
        <w:rPr>
          <w:rFonts w:ascii="Times New Roman" w:hAnsi="Times New Roman" w:cs="Times New Roman"/>
          <w:sz w:val="20"/>
          <w:szCs w:val="20"/>
        </w:rPr>
        <w:t xml:space="preserve"> подразделения администрации Соль-</w:t>
      </w:r>
      <w:proofErr w:type="spellStart"/>
      <w:r w:rsidR="007F11B4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7F11B4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Style w:val="a3"/>
        <w:tblW w:w="4536" w:type="dxa"/>
        <w:tblInd w:w="50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F11B4" w:rsidTr="002726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F11B4" w:rsidRDefault="00756B25" w:rsidP="000F4649">
            <w:pPr>
              <w:widowControl w:val="0"/>
              <w:autoSpaceDE w:val="0"/>
              <w:autoSpaceDN w:val="0"/>
              <w:adjustRightInd w:val="0"/>
              <w:ind w:left="175" w:hanging="17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Приложение №1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7F11B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7F11B4" w:rsidRPr="00BB1320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r w:rsidR="007F11B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Соль-</w:t>
            </w:r>
            <w:proofErr w:type="spellStart"/>
            <w:r w:rsidR="007F11B4">
              <w:rPr>
                <w:rFonts w:ascii="Times New Roman" w:hAnsi="Times New Roman"/>
                <w:bCs/>
                <w:sz w:val="28"/>
                <w:szCs w:val="28"/>
              </w:rPr>
              <w:t>Илецкого</w:t>
            </w:r>
            <w:proofErr w:type="spellEnd"/>
            <w:r w:rsidR="007F11B4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1B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4649">
              <w:rPr>
                <w:rFonts w:ascii="Times New Roman" w:hAnsi="Times New Roman"/>
                <w:sz w:val="28"/>
                <w:szCs w:val="28"/>
              </w:rPr>
              <w:t xml:space="preserve">12.02.2020 </w:t>
            </w:r>
            <w:r w:rsidR="007F11B4">
              <w:rPr>
                <w:rFonts w:ascii="Times New Roman" w:hAnsi="Times New Roman"/>
                <w:sz w:val="28"/>
                <w:szCs w:val="28"/>
              </w:rPr>
              <w:t>№</w:t>
            </w:r>
            <w:r w:rsidR="000F4649">
              <w:rPr>
                <w:rFonts w:ascii="Times New Roman" w:hAnsi="Times New Roman"/>
                <w:sz w:val="28"/>
                <w:szCs w:val="28"/>
              </w:rPr>
              <w:t xml:space="preserve"> 228-п</w:t>
            </w:r>
            <w:r w:rsidR="007F11B4" w:rsidRPr="00BB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F11B4" w:rsidRDefault="00EC115B" w:rsidP="008D0A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D0A4E">
        <w:rPr>
          <w:rFonts w:ascii="Times New Roman" w:hAnsi="Times New Roman"/>
          <w:sz w:val="28"/>
          <w:szCs w:val="28"/>
        </w:rPr>
        <w:t xml:space="preserve"> </w:t>
      </w:r>
    </w:p>
    <w:p w:rsidR="002F3994" w:rsidRPr="00BB1320" w:rsidRDefault="002F3994" w:rsidP="008D0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994" w:rsidRPr="00951950" w:rsidRDefault="002F3994" w:rsidP="00E2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7CD" w:rsidRPr="00F86733" w:rsidRDefault="00E247CD" w:rsidP="00E247C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gramStart"/>
      <w:r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7F11B4"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7F11B4" w:rsidRPr="00F867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образования</w:t>
      </w:r>
      <w:proofErr w:type="gramEnd"/>
      <w:r w:rsidR="007F11B4"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Соль-</w:t>
      </w:r>
      <w:proofErr w:type="spellStart"/>
      <w:r w:rsidR="007F11B4"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>Илецк</w:t>
      </w:r>
      <w:r w:rsidR="007F11B4" w:rsidRPr="00F867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proofErr w:type="spellEnd"/>
      <w:r w:rsidR="007F11B4"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</w:t>
      </w:r>
      <w:r w:rsidR="007F11B4" w:rsidRPr="00F867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="007F11B4"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</w:t>
      </w:r>
      <w:r w:rsidR="00013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</w:t>
      </w:r>
      <w:r w:rsidRPr="00F86733">
        <w:rPr>
          <w:rFonts w:ascii="Times New Roman" w:hAnsi="Times New Roman" w:cs="Times New Roman"/>
          <w:b w:val="0"/>
          <w:color w:val="auto"/>
          <w:sz w:val="28"/>
          <w:szCs w:val="28"/>
        </w:rPr>
        <w:t>, затрагивающих вопросы предпринимательской и инвестиционной деятельности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F73D6C" w:rsidRDefault="00F73D6C" w:rsidP="00586E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bookmarkStart w:id="2" w:name="sub_100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устанавливает порядок проведения оценки регулирующего воздействия проектов муниципальных нормативных правовых актов (далее Проектов НПА)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  <w:proofErr w:type="gramEnd"/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2.Официальным сайтом для размещения информации о проведении оценки регулирующего воздействия проектов НПА в информационно-телекоммуникационной сети Интернет является официальный сайт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Оренбургской области  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0" w:history="1">
        <w:r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1"/>
      <w:r>
        <w:rPr>
          <w:rFonts w:ascii="Times New Roman" w:hAnsi="Times New Roman" w:cs="Times New Roman"/>
          <w:sz w:val="28"/>
          <w:szCs w:val="28"/>
        </w:rPr>
        <w:t xml:space="preserve">3.Оценка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  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>4.При проведении оценки регулирующего воздействия выявляются и анализируются возможные последствия введения тех или иных правовых норм регулирования,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4D1BB5" w:rsidRPr="004D1BB5" w:rsidRDefault="00F73D6C" w:rsidP="004D1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4D1BB5">
        <w:rPr>
          <w:rFonts w:ascii="Times New Roman" w:hAnsi="Times New Roman" w:cs="Times New Roman"/>
          <w:sz w:val="28"/>
          <w:szCs w:val="28"/>
        </w:rPr>
        <w:t>5.</w:t>
      </w:r>
      <w:bookmarkStart w:id="6" w:name="sub_1004"/>
      <w:bookmarkEnd w:id="5"/>
      <w:r w:rsidR="004D1BB5" w:rsidRPr="004D1BB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</w:t>
      </w:r>
      <w:r w:rsidR="004D1BB5" w:rsidRPr="004D1BB5">
        <w:rPr>
          <w:rFonts w:ascii="Times New Roman" w:hAnsi="Times New Roman" w:cs="Times New Roman"/>
          <w:sz w:val="28"/>
          <w:szCs w:val="28"/>
        </w:rPr>
        <w:lastRenderedPageBreak/>
        <w:t>подлежат оценке регулирующего воздействия при наличии в них следующих положений:</w:t>
      </w:r>
    </w:p>
    <w:p w:rsidR="004D1BB5" w:rsidRPr="004D1BB5" w:rsidRDefault="004D1BB5" w:rsidP="004D1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4D1B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1BB5">
        <w:rPr>
          <w:rFonts w:ascii="Times New Roman" w:hAnsi="Times New Roman" w:cs="Times New Roman"/>
          <w:sz w:val="28"/>
          <w:szCs w:val="28"/>
        </w:rPr>
        <w:t>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4D1BB5" w:rsidRPr="004D1BB5" w:rsidRDefault="004D1BB5" w:rsidP="004D1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4D1B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1BB5">
        <w:rPr>
          <w:rFonts w:ascii="Times New Roman" w:hAnsi="Times New Roman" w:cs="Times New Roman"/>
          <w:sz w:val="28"/>
          <w:szCs w:val="28"/>
        </w:rPr>
        <w:t>станавливающих, изменяющих или отменяющих ответственность субъектов предпринимательской и инвестиционной деятельности.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7" w:name="sub_1614"/>
      <w:bookmarkEnd w:id="6"/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проекты нормативно правовых актов представительного органа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округ: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15"/>
      <w:bookmarkEnd w:id="7"/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правоотношения;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>
        <w:rPr>
          <w:rFonts w:ascii="Times New Roman" w:hAnsi="Times New Roman" w:cs="Times New Roman"/>
          <w:sz w:val="28"/>
          <w:szCs w:val="28"/>
        </w:rPr>
        <w:t>7.Оценка регулирующего воздействия проводится структурным подразделением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осуществляющим подготовку (разработку) проекта НПА (далее - разработчик), после согласования с заинтересованными лицами, юридическим отделом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73D6C" w:rsidRDefault="00F73D6C" w:rsidP="00586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"/>
      <w:bookmarkEnd w:id="9"/>
      <w:r>
        <w:rPr>
          <w:rFonts w:ascii="Times New Roman" w:hAnsi="Times New Roman" w:cs="Times New Roman"/>
          <w:sz w:val="28"/>
          <w:szCs w:val="28"/>
        </w:rPr>
        <w:t>8.</w:t>
      </w: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F73D6C" w:rsidRDefault="00F73D6C" w:rsidP="00586E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F73D6C" w:rsidRDefault="00F73D6C" w:rsidP="00586E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  <w:proofErr w:type="gramEnd"/>
    </w:p>
    <w:p w:rsidR="00F73D6C" w:rsidRDefault="00F73D6C" w:rsidP="00586EC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нормативного правового акта содержит положения, отменяющие ранее установленную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F73D6C" w:rsidRPr="00586EC8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EC8">
        <w:rPr>
          <w:rFonts w:ascii="Times New Roman" w:hAnsi="Times New Roman" w:cs="Times New Roman"/>
          <w:sz w:val="28"/>
          <w:szCs w:val="28"/>
        </w:rPr>
        <w:t>9.После согласования проекта НПА со всеми заинтересованными лицами, разработчик определяет</w:t>
      </w:r>
      <w:r w:rsidR="00586EC8" w:rsidRPr="00586EC8">
        <w:rPr>
          <w:rFonts w:ascii="Times New Roman" w:hAnsi="Times New Roman" w:cs="Times New Roman"/>
          <w:sz w:val="28"/>
          <w:szCs w:val="28"/>
        </w:rPr>
        <w:t>,</w:t>
      </w:r>
      <w:r w:rsidRPr="00586EC8">
        <w:rPr>
          <w:rFonts w:ascii="Times New Roman" w:hAnsi="Times New Roman" w:cs="Times New Roman"/>
          <w:sz w:val="28"/>
          <w:szCs w:val="28"/>
        </w:rPr>
        <w:t xml:space="preserve"> затрагивает ли проект НПА вопросы, указанные в </w:t>
      </w:r>
      <w:hyperlink r:id="rId11" w:anchor="sub_1005" w:history="1">
        <w:r w:rsidRPr="00586EC8">
          <w:rPr>
            <w:rStyle w:val="af0"/>
            <w:rFonts w:ascii="Times New Roman" w:hAnsi="Times New Roman"/>
            <w:sz w:val="28"/>
            <w:szCs w:val="28"/>
          </w:rPr>
          <w:t>пункте 5</w:t>
        </w:r>
      </w:hyperlink>
      <w:r w:rsidRPr="00586EC8">
        <w:rPr>
          <w:rFonts w:ascii="Times New Roman" w:hAnsi="Times New Roman" w:cs="Times New Roman"/>
          <w:sz w:val="28"/>
          <w:szCs w:val="28"/>
        </w:rPr>
        <w:t xml:space="preserve"> настоящего Порядка, на которые распространяется процедура оценки регулирующего воздействия, и определяет степень регулирующего воздействия в соответствии с </w:t>
      </w:r>
      <w:hyperlink r:id="rId12" w:anchor="sub_108" w:history="1">
        <w:r w:rsidRPr="00586EC8">
          <w:rPr>
            <w:rStyle w:val="af0"/>
            <w:rFonts w:ascii="Times New Roman" w:hAnsi="Times New Roman"/>
            <w:sz w:val="28"/>
            <w:szCs w:val="28"/>
          </w:rPr>
          <w:t>пунктом 8</w:t>
        </w:r>
      </w:hyperlink>
      <w:r w:rsidRPr="00586E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73D6C" w:rsidRDefault="00F73D6C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10.В случае, если проведение оценки регулирующего воздействия проекта НПА в соответствии с настоящим Порядком не требуется, разработчик в пояснительной записке к проекту НПА приводит обоснования, по которым проведение оценки регулирующего воздействия не требуется.</w:t>
      </w:r>
      <w:bookmarkEnd w:id="12"/>
    </w:p>
    <w:p w:rsidR="00E247CD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Этапы проведения оценки регулирующего воздействия проекта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 w:rsidR="00E247CD" w:rsidRPr="00951950">
        <w:rPr>
          <w:rFonts w:ascii="Times New Roman" w:hAnsi="Times New Roman" w:cs="Times New Roman"/>
          <w:sz w:val="28"/>
          <w:szCs w:val="28"/>
        </w:rPr>
        <w:t>:</w:t>
      </w:r>
    </w:p>
    <w:p w:rsidR="00B60D75" w:rsidRPr="00951950" w:rsidRDefault="00B60D7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6EC8">
        <w:rPr>
          <w:rFonts w:ascii="Times New Roman" w:hAnsi="Times New Roman" w:cs="Times New Roman"/>
          <w:sz w:val="28"/>
          <w:szCs w:val="28"/>
        </w:rPr>
        <w:t>Р</w:t>
      </w:r>
      <w:r w:rsidRPr="00951950">
        <w:rPr>
          <w:rFonts w:ascii="Times New Roman" w:hAnsi="Times New Roman" w:cs="Times New Roman"/>
          <w:sz w:val="28"/>
          <w:szCs w:val="28"/>
        </w:rPr>
        <w:t>азмещение разработчиком</w:t>
      </w:r>
      <w:r w:rsidR="00911D77">
        <w:rPr>
          <w:rFonts w:ascii="Times New Roman" w:hAnsi="Times New Roman" w:cs="Times New Roman"/>
          <w:sz w:val="28"/>
          <w:szCs w:val="28"/>
        </w:rPr>
        <w:t xml:space="preserve"> НПА</w:t>
      </w:r>
      <w:r w:rsidRPr="00951950">
        <w:rPr>
          <w:rFonts w:ascii="Times New Roman" w:hAnsi="Times New Roman" w:cs="Times New Roman"/>
          <w:sz w:val="28"/>
          <w:szCs w:val="28"/>
        </w:rPr>
        <w:t xml:space="preserve"> на  официальном сайте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195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1950">
        <w:rPr>
          <w:rFonts w:ascii="Times New Roman" w:hAnsi="Times New Roman" w:cs="Times New Roman"/>
          <w:sz w:val="28"/>
          <w:szCs w:val="28"/>
        </w:rPr>
        <w:t xml:space="preserve"> городской округ (</w:t>
      </w:r>
      <w:r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3" w:history="1">
        <w:r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951950">
        <w:rPr>
          <w:rFonts w:ascii="Times New Roman" w:hAnsi="Times New Roman" w:cs="Times New Roman"/>
          <w:sz w:val="28"/>
          <w:szCs w:val="28"/>
        </w:rPr>
        <w:t xml:space="preserve">) 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586EC8">
        <w:rPr>
          <w:rFonts w:ascii="Times New Roman" w:hAnsi="Times New Roman" w:cs="Times New Roman"/>
          <w:sz w:val="28"/>
          <w:szCs w:val="28"/>
        </w:rPr>
        <w:t>У</w:t>
      </w:r>
      <w:r w:rsidRPr="00951950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проекта НПА</w:t>
      </w:r>
      <w:r w:rsidR="005B3C3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3000" w:history="1">
        <w:r w:rsidR="005B3C35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5B3C35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5B3C35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5B3C35">
          <w:rPr>
            <w:rStyle w:val="af0"/>
            <w:rFonts w:ascii="Times New Roman" w:hAnsi="Times New Roman"/>
            <w:sz w:val="28"/>
            <w:szCs w:val="28"/>
          </w:rPr>
          <w:t>1</w:t>
        </w:r>
      </w:hyperlink>
      <w:r w:rsidR="005B3C35" w:rsidRPr="00951950">
        <w:rPr>
          <w:rFonts w:ascii="Times New Roman" w:hAnsi="Times New Roman" w:cs="Times New Roman"/>
          <w:sz w:val="28"/>
          <w:szCs w:val="28"/>
        </w:rPr>
        <w:t xml:space="preserve"> к </w:t>
      </w:r>
      <w:r w:rsidR="005B3C35">
        <w:rPr>
          <w:rFonts w:ascii="Times New Roman" w:hAnsi="Times New Roman" w:cs="Times New Roman"/>
          <w:sz w:val="28"/>
          <w:szCs w:val="28"/>
        </w:rPr>
        <w:t>Порядку.</w:t>
      </w:r>
    </w:p>
    <w:p w:rsidR="00911D77" w:rsidRDefault="00911D7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1"/>
      <w:bookmarkEnd w:id="2"/>
      <w:r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 xml:space="preserve"> НПА размещает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на </w:t>
      </w:r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74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FE9" w:rsidRPr="0095195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686FE9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86FE9" w:rsidRPr="00951950">
        <w:rPr>
          <w:rFonts w:ascii="Times New Roman" w:hAnsi="Times New Roman" w:cs="Times New Roman"/>
          <w:sz w:val="28"/>
          <w:szCs w:val="28"/>
        </w:rPr>
        <w:t xml:space="preserve"> городской округ (</w:t>
      </w:r>
      <w:r w:rsidR="002D2EC4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2D2EC4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4" w:history="1">
        <w:r w:rsidR="002D2EC4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2D2EC4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686FE9" w:rsidRPr="00951950">
        <w:rPr>
          <w:rFonts w:ascii="Times New Roman" w:hAnsi="Times New Roman" w:cs="Times New Roman"/>
          <w:sz w:val="28"/>
          <w:szCs w:val="28"/>
        </w:rPr>
        <w:t>)</w:t>
      </w:r>
      <w:r w:rsidR="00586EC8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D77" w:rsidRDefault="00911D7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77" w:rsidRDefault="00911D7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7CD" w:rsidRPr="00951950" w:rsidRDefault="00911D7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лист.</w:t>
      </w:r>
    </w:p>
    <w:bookmarkEnd w:id="13"/>
    <w:p w:rsidR="00586EC8" w:rsidRPr="00951950" w:rsidRDefault="005B3C3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6EC8">
        <w:rPr>
          <w:rFonts w:ascii="Times New Roman" w:hAnsi="Times New Roman" w:cs="Times New Roman"/>
          <w:sz w:val="28"/>
          <w:szCs w:val="28"/>
        </w:rPr>
        <w:t>П</w:t>
      </w:r>
      <w:r w:rsidR="00586EC8" w:rsidRPr="00951950">
        <w:rPr>
          <w:rFonts w:ascii="Times New Roman" w:hAnsi="Times New Roman" w:cs="Times New Roman"/>
          <w:sz w:val="28"/>
          <w:szCs w:val="28"/>
        </w:rPr>
        <w:t xml:space="preserve">роведение разработчиком публичных консультаций в сроки, указанные в уведомлении, (в форме заполнения опросного листа согласно </w:t>
      </w:r>
      <w:hyperlink w:anchor="sub_4000" w:history="1">
        <w:r w:rsidR="00586EC8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586EC8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586EC8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586EC8">
          <w:rPr>
            <w:rStyle w:val="af0"/>
            <w:rFonts w:ascii="Times New Roman" w:hAnsi="Times New Roman"/>
            <w:sz w:val="28"/>
            <w:szCs w:val="28"/>
          </w:rPr>
          <w:t>2</w:t>
        </w:r>
      </w:hyperlink>
      <w:r w:rsidR="00586EC8" w:rsidRPr="00951950">
        <w:rPr>
          <w:rFonts w:ascii="Times New Roman" w:hAnsi="Times New Roman" w:cs="Times New Roman"/>
          <w:sz w:val="28"/>
          <w:szCs w:val="28"/>
        </w:rPr>
        <w:t xml:space="preserve"> к </w:t>
      </w:r>
      <w:r w:rsidR="00586EC8">
        <w:rPr>
          <w:rFonts w:ascii="Times New Roman" w:hAnsi="Times New Roman" w:cs="Times New Roman"/>
          <w:sz w:val="28"/>
          <w:szCs w:val="28"/>
        </w:rPr>
        <w:t xml:space="preserve">Порядку) </w:t>
      </w:r>
      <w:r w:rsidR="00586EC8" w:rsidRPr="00951950">
        <w:rPr>
          <w:rFonts w:ascii="Times New Roman" w:hAnsi="Times New Roman" w:cs="Times New Roman"/>
          <w:sz w:val="28"/>
          <w:szCs w:val="28"/>
        </w:rPr>
        <w:t>в целях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247CD" w:rsidRPr="00951950" w:rsidRDefault="00E247CD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не менее:</w:t>
      </w:r>
    </w:p>
    <w:p w:rsidR="00E247CD" w:rsidRPr="00890816" w:rsidRDefault="00F50470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816">
        <w:rPr>
          <w:rFonts w:ascii="Times New Roman" w:hAnsi="Times New Roman" w:cs="Times New Roman"/>
          <w:sz w:val="28"/>
          <w:szCs w:val="28"/>
        </w:rPr>
        <w:t>2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5 </w:t>
      </w:r>
      <w:r w:rsidR="00890816">
        <w:rPr>
          <w:rFonts w:ascii="Times New Roman" w:hAnsi="Times New Roman" w:cs="Times New Roman"/>
          <w:sz w:val="28"/>
          <w:szCs w:val="28"/>
        </w:rPr>
        <w:t xml:space="preserve">календарных дней - </w:t>
      </w:r>
      <w:r w:rsidR="00890816" w:rsidRPr="00890816">
        <w:rPr>
          <w:rFonts w:ascii="Times New Roman" w:hAnsi="Times New Roman" w:cs="Times New Roman"/>
          <w:sz w:val="28"/>
          <w:szCs w:val="28"/>
        </w:rPr>
        <w:t>со дня размещения уведомления на официальном сайте – для проектов актов, содержащих положения, имеющие высокую степень регулирующего воздействия</w:t>
      </w:r>
      <w:r w:rsidR="00E247CD" w:rsidRPr="00890816">
        <w:rPr>
          <w:rFonts w:ascii="Times New Roman" w:hAnsi="Times New Roman" w:cs="Times New Roman"/>
          <w:sz w:val="28"/>
          <w:szCs w:val="28"/>
        </w:rPr>
        <w:t>;</w:t>
      </w:r>
    </w:p>
    <w:p w:rsidR="00890816" w:rsidRPr="00890816" w:rsidRDefault="00F50470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0816">
        <w:rPr>
          <w:rFonts w:ascii="Times New Roman" w:hAnsi="Times New Roman" w:cs="Times New Roman"/>
          <w:sz w:val="28"/>
          <w:szCs w:val="28"/>
        </w:rPr>
        <w:t>20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календарных дней - </w:t>
      </w:r>
      <w:r w:rsidR="00890816" w:rsidRPr="00890816">
        <w:rPr>
          <w:rFonts w:ascii="Times New Roman" w:hAnsi="Times New Roman" w:cs="Times New Roman"/>
          <w:sz w:val="28"/>
          <w:szCs w:val="28"/>
        </w:rPr>
        <w:t xml:space="preserve">со дня размещения уведомления на официальном сайте – для проектов актов, содержащих положения, имеющие </w:t>
      </w:r>
      <w:r w:rsidR="00890816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="00890816" w:rsidRPr="00890816">
        <w:rPr>
          <w:rFonts w:ascii="Times New Roman" w:hAnsi="Times New Roman" w:cs="Times New Roman"/>
          <w:sz w:val="28"/>
          <w:szCs w:val="28"/>
        </w:rPr>
        <w:t>степень регулирующего воздействия;</w:t>
      </w:r>
    </w:p>
    <w:p w:rsidR="00890816" w:rsidRDefault="00F50470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816">
        <w:rPr>
          <w:rFonts w:ascii="Times New Roman" w:hAnsi="Times New Roman" w:cs="Times New Roman"/>
          <w:sz w:val="28"/>
          <w:szCs w:val="28"/>
        </w:rPr>
        <w:t>15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календарных дней - </w:t>
      </w:r>
      <w:r w:rsidR="00890816" w:rsidRPr="00890816">
        <w:rPr>
          <w:rFonts w:ascii="Times New Roman" w:hAnsi="Times New Roman" w:cs="Times New Roman"/>
          <w:sz w:val="28"/>
          <w:szCs w:val="28"/>
        </w:rPr>
        <w:t xml:space="preserve">со дня размещения уведомления на официальном сайте – для проектов актов, содержащих положения, имеющие </w:t>
      </w:r>
      <w:r w:rsidR="00890816">
        <w:rPr>
          <w:rFonts w:ascii="Times New Roman" w:hAnsi="Times New Roman" w:cs="Times New Roman"/>
          <w:sz w:val="28"/>
          <w:szCs w:val="28"/>
        </w:rPr>
        <w:t xml:space="preserve">низкую </w:t>
      </w:r>
      <w:r w:rsidR="00890816" w:rsidRPr="00890816">
        <w:rPr>
          <w:rFonts w:ascii="Times New Roman" w:hAnsi="Times New Roman" w:cs="Times New Roman"/>
          <w:sz w:val="28"/>
          <w:szCs w:val="28"/>
        </w:rPr>
        <w:t>степень регулирующего воздействия;</w:t>
      </w:r>
    </w:p>
    <w:p w:rsidR="00890816" w:rsidRDefault="00890816" w:rsidP="00586E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размещения на официальном сайте уведомления разработчик по электронной почте извещает о размещении материалов для публичных консультаций с указанием сведений о месте размещения (полный электронный адрес официального сайта):</w:t>
      </w:r>
    </w:p>
    <w:p w:rsidR="00890816" w:rsidRDefault="00432ECF" w:rsidP="005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908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0816">
        <w:rPr>
          <w:rFonts w:ascii="Times New Roman" w:hAnsi="Times New Roman" w:cs="Times New Roman"/>
          <w:sz w:val="28"/>
          <w:szCs w:val="28"/>
        </w:rPr>
        <w:t>полномоченный орган и иные заинтересованные органы местного самоуправления Соль-</w:t>
      </w:r>
      <w:proofErr w:type="spellStart"/>
      <w:r w:rsidR="0089081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9081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90816" w:rsidRDefault="00255C26" w:rsidP="00586EC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908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0816">
        <w:rPr>
          <w:rFonts w:ascii="Times New Roman" w:hAnsi="Times New Roman" w:cs="Times New Roman"/>
          <w:sz w:val="28"/>
          <w:szCs w:val="28"/>
        </w:rPr>
        <w:t>рганы и организации, действующие на территории муниципального образования Соль-</w:t>
      </w:r>
      <w:proofErr w:type="spellStart"/>
      <w:r w:rsidR="0089081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90816">
        <w:rPr>
          <w:rFonts w:ascii="Times New Roman" w:hAnsi="Times New Roman" w:cs="Times New Roman"/>
          <w:sz w:val="28"/>
          <w:szCs w:val="28"/>
        </w:rPr>
        <w:t xml:space="preserve"> городской округ, целью деятельности которых является защита и представление интересов субъектов предпринимательской деятельности.</w:t>
      </w:r>
    </w:p>
    <w:p w:rsidR="00890816" w:rsidRDefault="00890816" w:rsidP="005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разработчика исчерпывающих сведений о лицах, интересы которых могут быть затронуты предлагаемым правовым регулированием, не является основанием для отказа от рассылки извещений о размещении материалов для публичных консультаций.</w:t>
      </w:r>
    </w:p>
    <w:p w:rsidR="00E247CD" w:rsidRPr="00951950" w:rsidRDefault="00911D7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2"/>
      <w:r>
        <w:rPr>
          <w:rFonts w:ascii="Times New Roman" w:hAnsi="Times New Roman" w:cs="Times New Roman"/>
          <w:sz w:val="28"/>
          <w:szCs w:val="28"/>
        </w:rPr>
        <w:t>3</w:t>
      </w:r>
      <w:r w:rsidR="00586EC8">
        <w:rPr>
          <w:rFonts w:ascii="Times New Roman" w:hAnsi="Times New Roman" w:cs="Times New Roman"/>
          <w:sz w:val="28"/>
          <w:szCs w:val="28"/>
        </w:rPr>
        <w:t>)У</w:t>
      </w:r>
      <w:r w:rsidR="00E247CD" w:rsidRPr="00951950">
        <w:rPr>
          <w:rFonts w:ascii="Times New Roman" w:hAnsi="Times New Roman" w:cs="Times New Roman"/>
          <w:sz w:val="28"/>
          <w:szCs w:val="28"/>
        </w:rPr>
        <w:t>ведомление разработчиком уполномоченного органа о проведении публичных консультаций не позднее даты начала публичных консультаций;</w:t>
      </w:r>
    </w:p>
    <w:p w:rsidR="00E247CD" w:rsidRPr="00951950" w:rsidRDefault="00911D7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2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="00F86733">
        <w:rPr>
          <w:rFonts w:ascii="Times New Roman" w:hAnsi="Times New Roman" w:cs="Times New Roman"/>
          <w:sz w:val="28"/>
          <w:szCs w:val="28"/>
        </w:rPr>
        <w:t>)</w:t>
      </w:r>
      <w:bookmarkStart w:id="16" w:name="sub_1093"/>
      <w:bookmarkEnd w:id="15"/>
      <w:r w:rsidR="00586EC8"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>ассмотрение разработчиком поступивших по итогам публичных консультаций замечаний и предложений; при этом не подлежат рассмотрению предложения и замечания, поступившие:</w:t>
      </w:r>
    </w:p>
    <w:bookmarkEnd w:id="16"/>
    <w:p w:rsidR="00E247CD" w:rsidRPr="00951950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в анонимном порядке;</w:t>
      </w:r>
    </w:p>
    <w:p w:rsidR="00E247CD" w:rsidRPr="00951950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с нарушением сроков проведения публичных консультаций, указанных в уведомлении о проведении публичных консультаций;</w:t>
      </w:r>
    </w:p>
    <w:p w:rsidR="00E247CD" w:rsidRPr="00951950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247CD" w:rsidRPr="00951950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форме опросного листа;</w:t>
      </w:r>
    </w:p>
    <w:p w:rsidR="00E247CD" w:rsidRPr="00951950" w:rsidRDefault="00586EC8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5"/>
      <w:r>
        <w:rPr>
          <w:rFonts w:ascii="Times New Roman" w:hAnsi="Times New Roman" w:cs="Times New Roman"/>
          <w:sz w:val="28"/>
          <w:szCs w:val="28"/>
        </w:rPr>
        <w:t>5</w:t>
      </w:r>
      <w:r w:rsidR="00F86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оставление в течение 10 рабочих дней </w:t>
      </w:r>
      <w:r w:rsidR="00255C26">
        <w:rPr>
          <w:rFonts w:ascii="Times New Roman" w:hAnsi="Times New Roman" w:cs="Times New Roman"/>
          <w:sz w:val="28"/>
          <w:szCs w:val="28"/>
        </w:rPr>
        <w:t xml:space="preserve">со дня окончания приема предложений </w:t>
      </w:r>
      <w:r w:rsidR="00EA26C2">
        <w:rPr>
          <w:rFonts w:ascii="Times New Roman" w:hAnsi="Times New Roman" w:cs="Times New Roman"/>
          <w:sz w:val="28"/>
          <w:szCs w:val="28"/>
        </w:rPr>
        <w:t xml:space="preserve">от </w:t>
      </w:r>
      <w:r w:rsidR="00255C26">
        <w:rPr>
          <w:rFonts w:ascii="Times New Roman" w:hAnsi="Times New Roman" w:cs="Times New Roman"/>
          <w:sz w:val="28"/>
          <w:szCs w:val="28"/>
        </w:rPr>
        <w:t>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Сводки предложений и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водного отчета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проекта НПА,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5000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приложени</w:t>
        </w:r>
        <w:r>
          <w:rPr>
            <w:rStyle w:val="af0"/>
            <w:rFonts w:ascii="Times New Roman" w:hAnsi="Times New Roman"/>
            <w:sz w:val="28"/>
            <w:szCs w:val="28"/>
          </w:rPr>
          <w:t xml:space="preserve">ям 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 </w:t>
        </w:r>
        <w:r w:rsidR="00F86733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272650">
          <w:rPr>
            <w:rStyle w:val="af0"/>
            <w:rFonts w:ascii="Times New Roman" w:hAnsi="Times New Roman"/>
            <w:sz w:val="28"/>
            <w:szCs w:val="28"/>
          </w:rPr>
          <w:t>3</w:t>
        </w:r>
      </w:hyperlink>
      <w:r w:rsidR="00406134">
        <w:rPr>
          <w:rStyle w:val="af0"/>
          <w:rFonts w:ascii="Times New Roman" w:hAnsi="Times New Roman"/>
          <w:sz w:val="28"/>
          <w:szCs w:val="28"/>
        </w:rPr>
        <w:t>,</w:t>
      </w:r>
      <w:r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406134">
        <w:rPr>
          <w:rStyle w:val="af0"/>
          <w:rFonts w:ascii="Times New Roman" w:hAnsi="Times New Roman"/>
          <w:sz w:val="28"/>
          <w:szCs w:val="28"/>
        </w:rPr>
        <w:t>4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</w:t>
      </w:r>
      <w:r w:rsidR="00272650">
        <w:rPr>
          <w:rFonts w:ascii="Times New Roman" w:hAnsi="Times New Roman" w:cs="Times New Roman"/>
          <w:sz w:val="28"/>
          <w:szCs w:val="28"/>
        </w:rPr>
        <w:t>Порядку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</w:p>
    <w:p w:rsidR="00E247CD" w:rsidRPr="00951950" w:rsidRDefault="00586EC8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6"/>
      <w:bookmarkEnd w:id="17"/>
      <w:r>
        <w:rPr>
          <w:rFonts w:ascii="Times New Roman" w:hAnsi="Times New Roman" w:cs="Times New Roman"/>
          <w:sz w:val="28"/>
          <w:szCs w:val="28"/>
        </w:rPr>
        <w:t>6</w:t>
      </w:r>
      <w:r w:rsidR="00F86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Сводка предложений и С</w:t>
      </w:r>
      <w:r w:rsidR="00255C26">
        <w:rPr>
          <w:rFonts w:ascii="Times New Roman" w:hAnsi="Times New Roman" w:cs="Times New Roman"/>
          <w:sz w:val="28"/>
          <w:szCs w:val="28"/>
        </w:rPr>
        <w:t xml:space="preserve">водный отчет подписывается руководителем разработчика, и </w:t>
      </w:r>
      <w:r w:rsidR="00E247CD" w:rsidRPr="00951950">
        <w:rPr>
          <w:rFonts w:ascii="Times New Roman" w:hAnsi="Times New Roman" w:cs="Times New Roman"/>
          <w:sz w:val="28"/>
          <w:szCs w:val="28"/>
        </w:rPr>
        <w:t>направл</w:t>
      </w:r>
      <w:r w:rsidR="00255C26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разработчиком в уполномоченный орган в течение </w:t>
      </w:r>
      <w:r w:rsidR="002D06C8">
        <w:rPr>
          <w:rFonts w:ascii="Times New Roman" w:hAnsi="Times New Roman" w:cs="Times New Roman"/>
          <w:sz w:val="28"/>
          <w:szCs w:val="28"/>
        </w:rPr>
        <w:t>2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586EC8" w:rsidRDefault="00586EC8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94"/>
      <w:bookmarkEnd w:id="18"/>
      <w:r>
        <w:rPr>
          <w:rFonts w:ascii="Times New Roman" w:hAnsi="Times New Roman" w:cs="Times New Roman"/>
          <w:sz w:val="28"/>
          <w:szCs w:val="28"/>
        </w:rPr>
        <w:t>7</w:t>
      </w:r>
      <w:r w:rsidR="00F86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одготовка уполномоченным органом </w:t>
      </w:r>
      <w:r w:rsidRPr="00951950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195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, со дня регистрации проекта акта во входящей документации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З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аключения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проекта НПА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6000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F86733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406134">
          <w:rPr>
            <w:rStyle w:val="af0"/>
            <w:rFonts w:ascii="Times New Roman" w:hAnsi="Times New Roman"/>
            <w:sz w:val="28"/>
            <w:szCs w:val="28"/>
          </w:rPr>
          <w:t>5</w:t>
        </w:r>
      </w:hyperlink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</w:t>
      </w:r>
      <w:r w:rsidR="00272650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7CD" w:rsidRPr="00951950" w:rsidRDefault="00586EC8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8"/>
      <w:bookmarkEnd w:id="19"/>
      <w:r>
        <w:rPr>
          <w:rFonts w:ascii="Times New Roman" w:hAnsi="Times New Roman" w:cs="Times New Roman"/>
          <w:sz w:val="28"/>
          <w:szCs w:val="28"/>
        </w:rPr>
        <w:t>8</w:t>
      </w:r>
      <w:r w:rsidR="00F86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аправление уполномоченным органом </w:t>
      </w:r>
      <w:r w:rsidR="00247DBA"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заключения об оценке регулирующего воздействия проекта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D06C8">
        <w:rPr>
          <w:rFonts w:ascii="Times New Roman" w:hAnsi="Times New Roman" w:cs="Times New Roman"/>
          <w:sz w:val="28"/>
          <w:szCs w:val="28"/>
        </w:rPr>
        <w:t>5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D06C8">
        <w:rPr>
          <w:rFonts w:ascii="Times New Roman" w:hAnsi="Times New Roman" w:cs="Times New Roman"/>
          <w:sz w:val="28"/>
          <w:szCs w:val="28"/>
        </w:rPr>
        <w:t xml:space="preserve"> со дня его подписания руководителем уполномоченного органа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</w:p>
    <w:p w:rsidR="00E247CD" w:rsidRPr="00951950" w:rsidRDefault="00586EC8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95"/>
      <w:bookmarkEnd w:id="20"/>
      <w:r>
        <w:rPr>
          <w:rFonts w:ascii="Times New Roman" w:hAnsi="Times New Roman" w:cs="Times New Roman"/>
          <w:sz w:val="28"/>
          <w:szCs w:val="28"/>
        </w:rPr>
        <w:t>9</w:t>
      </w:r>
      <w:r w:rsidR="00F867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азмещение разработчиком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водного отчета 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47CD" w:rsidRPr="00951950">
        <w:rPr>
          <w:rFonts w:ascii="Times New Roman" w:hAnsi="Times New Roman" w:cs="Times New Roman"/>
          <w:sz w:val="28"/>
          <w:szCs w:val="28"/>
        </w:rPr>
        <w:t>аключения об оцен</w:t>
      </w:r>
      <w:r w:rsidR="009A2FEC">
        <w:rPr>
          <w:rFonts w:ascii="Times New Roman" w:hAnsi="Times New Roman" w:cs="Times New Roman"/>
          <w:sz w:val="28"/>
          <w:szCs w:val="28"/>
        </w:rPr>
        <w:t xml:space="preserve">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проекта НПА </w:t>
      </w:r>
      <w:r w:rsidR="009A2FEC">
        <w:rPr>
          <w:rFonts w:ascii="Times New Roman" w:hAnsi="Times New Roman" w:cs="Times New Roman"/>
          <w:sz w:val="28"/>
          <w:szCs w:val="28"/>
        </w:rPr>
        <w:t xml:space="preserve">на </w:t>
      </w:r>
      <w:r w:rsidR="00681C8D" w:rsidRPr="00951950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740F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2F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1C8D" w:rsidRPr="0095195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681C8D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городской округ (</w:t>
      </w:r>
      <w:r w:rsidR="00F07E15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F07E15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5" w:history="1">
        <w:r w:rsidR="00F07E15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F07E15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>) в течение 3 рабочих дней со дня получения.</w:t>
      </w:r>
    </w:p>
    <w:p w:rsidR="00E247CD" w:rsidRPr="00951950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2"/>
      <w:bookmarkEnd w:id="21"/>
      <w:r>
        <w:rPr>
          <w:rFonts w:ascii="Times New Roman" w:hAnsi="Times New Roman" w:cs="Times New Roman"/>
          <w:sz w:val="28"/>
          <w:szCs w:val="28"/>
        </w:rPr>
        <w:t>12.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Ответственным за размещение </w:t>
      </w:r>
      <w:r w:rsidR="00586EC8">
        <w:rPr>
          <w:rFonts w:ascii="Times New Roman" w:hAnsi="Times New Roman" w:cs="Times New Roman"/>
          <w:sz w:val="28"/>
          <w:szCs w:val="28"/>
        </w:rPr>
        <w:t>У</w:t>
      </w:r>
      <w:r w:rsidR="00E247CD" w:rsidRPr="00951950">
        <w:rPr>
          <w:rFonts w:ascii="Times New Roman" w:hAnsi="Times New Roman" w:cs="Times New Roman"/>
          <w:sz w:val="28"/>
          <w:szCs w:val="28"/>
        </w:rPr>
        <w:t>ведомления</w:t>
      </w:r>
      <w:r w:rsidR="00586EC8">
        <w:rPr>
          <w:rFonts w:ascii="Times New Roman" w:hAnsi="Times New Roman" w:cs="Times New Roman"/>
          <w:sz w:val="28"/>
          <w:szCs w:val="28"/>
        </w:rPr>
        <w:t xml:space="preserve">,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, составление сводного отчета об оценке регулирующего воздействия проекта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является разработчик. Ответственным за подготовку заключения об оценке регулирующего воздействия проекта </w:t>
      </w:r>
      <w:r w:rsidR="00D07300">
        <w:rPr>
          <w:rFonts w:ascii="Times New Roman" w:hAnsi="Times New Roman" w:cs="Times New Roman"/>
          <w:sz w:val="28"/>
          <w:szCs w:val="28"/>
        </w:rPr>
        <w:t xml:space="preserve">НПА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является уполномоченный орган.</w:t>
      </w:r>
    </w:p>
    <w:p w:rsidR="00E247CD" w:rsidRPr="00E95109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0"/>
      <w:bookmarkEnd w:id="22"/>
      <w:r w:rsidRPr="00E95109">
        <w:rPr>
          <w:rFonts w:ascii="Times New Roman" w:hAnsi="Times New Roman" w:cs="Times New Roman"/>
          <w:sz w:val="28"/>
          <w:szCs w:val="28"/>
        </w:rPr>
        <w:t>13.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На основании заключения уполномоченного органа об оценке регулирующего воздействия проекта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BE4446" w:rsidRPr="00E95109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 правового акта:</w:t>
      </w:r>
    </w:p>
    <w:p w:rsidR="00E247CD" w:rsidRPr="00E95109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1"/>
      <w:bookmarkEnd w:id="23"/>
      <w:r w:rsidRPr="00E95109">
        <w:rPr>
          <w:rFonts w:ascii="Times New Roman" w:hAnsi="Times New Roman" w:cs="Times New Roman"/>
          <w:sz w:val="28"/>
          <w:szCs w:val="28"/>
        </w:rPr>
        <w:t>1)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при отсутствии замечаний  </w:t>
      </w:r>
      <w:r w:rsidR="002C057E" w:rsidRPr="00E95109">
        <w:rPr>
          <w:rFonts w:ascii="Times New Roman" w:hAnsi="Times New Roman" w:cs="Times New Roman"/>
          <w:sz w:val="28"/>
          <w:szCs w:val="28"/>
        </w:rPr>
        <w:t>-  направл</w:t>
      </w:r>
      <w:r w:rsidR="00E95109" w:rsidRPr="00E95109">
        <w:rPr>
          <w:rFonts w:ascii="Times New Roman" w:hAnsi="Times New Roman" w:cs="Times New Roman"/>
          <w:sz w:val="28"/>
          <w:szCs w:val="28"/>
        </w:rPr>
        <w:t xml:space="preserve">яет </w:t>
      </w:r>
      <w:r w:rsidR="002C057E" w:rsidRPr="00E9510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5109" w:rsidRPr="00E95109">
        <w:rPr>
          <w:rFonts w:ascii="Times New Roman" w:hAnsi="Times New Roman" w:cs="Times New Roman"/>
          <w:sz w:val="28"/>
          <w:szCs w:val="28"/>
        </w:rPr>
        <w:t xml:space="preserve"> </w:t>
      </w:r>
      <w:r w:rsidR="002C057E" w:rsidRPr="00E95109">
        <w:rPr>
          <w:rFonts w:ascii="Times New Roman" w:hAnsi="Times New Roman" w:cs="Times New Roman"/>
          <w:sz w:val="28"/>
          <w:szCs w:val="28"/>
        </w:rPr>
        <w:t xml:space="preserve"> </w:t>
      </w:r>
      <w:r w:rsidR="00D07300">
        <w:rPr>
          <w:rFonts w:ascii="Times New Roman" w:hAnsi="Times New Roman" w:cs="Times New Roman"/>
          <w:sz w:val="28"/>
          <w:szCs w:val="28"/>
        </w:rPr>
        <w:t xml:space="preserve">НПА </w:t>
      </w:r>
      <w:r w:rsidR="002C057E" w:rsidRPr="00E95109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на подпись Главе </w:t>
      </w:r>
      <w:r w:rsidR="00681C8D" w:rsidRPr="00E95109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681C8D" w:rsidRPr="00E9510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81C8D" w:rsidRPr="00E9510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C057E" w:rsidRPr="00E95109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 предусмотренном муниципальным правовым актом;</w:t>
      </w:r>
    </w:p>
    <w:p w:rsidR="00E247CD" w:rsidRPr="00E95109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2"/>
      <w:bookmarkEnd w:id="24"/>
      <w:r w:rsidRPr="00E95109">
        <w:rPr>
          <w:rFonts w:ascii="Times New Roman" w:hAnsi="Times New Roman" w:cs="Times New Roman"/>
          <w:sz w:val="28"/>
          <w:szCs w:val="28"/>
        </w:rPr>
        <w:t>2)</w:t>
      </w:r>
      <w:r w:rsidR="00E247CD" w:rsidRPr="00E95109">
        <w:rPr>
          <w:rFonts w:ascii="Times New Roman" w:hAnsi="Times New Roman" w:cs="Times New Roman"/>
          <w:sz w:val="28"/>
          <w:szCs w:val="28"/>
        </w:rPr>
        <w:t>при наличии замечаний, с учетом действующего законодательства, практической реализуемости предложений и замечаний, а также влияния на права и обязанности субъектов предпринимательской и инвестиционной деятельности:</w:t>
      </w:r>
    </w:p>
    <w:bookmarkEnd w:id="25"/>
    <w:p w:rsidR="00E247CD" w:rsidRPr="00E95109" w:rsidRDefault="00A71F27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09">
        <w:rPr>
          <w:rFonts w:ascii="Times New Roman" w:hAnsi="Times New Roman" w:cs="Times New Roman"/>
          <w:sz w:val="28"/>
          <w:szCs w:val="28"/>
        </w:rPr>
        <w:t>-</w:t>
      </w:r>
      <w:r w:rsidR="00E247CD" w:rsidRPr="00E95109">
        <w:rPr>
          <w:rFonts w:ascii="Times New Roman" w:hAnsi="Times New Roman" w:cs="Times New Roman"/>
          <w:sz w:val="28"/>
          <w:szCs w:val="28"/>
        </w:rPr>
        <w:t>дораб</w:t>
      </w:r>
      <w:r w:rsidR="00013DDB" w:rsidRPr="00E95109">
        <w:rPr>
          <w:rFonts w:ascii="Times New Roman" w:hAnsi="Times New Roman" w:cs="Times New Roman"/>
          <w:sz w:val="28"/>
          <w:szCs w:val="28"/>
        </w:rPr>
        <w:t>атывает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D07300">
        <w:rPr>
          <w:rFonts w:ascii="Times New Roman" w:hAnsi="Times New Roman" w:cs="Times New Roman"/>
          <w:sz w:val="28"/>
          <w:szCs w:val="28"/>
        </w:rPr>
        <w:t>НПА</w:t>
      </w:r>
      <w:r w:rsidR="00E247CD" w:rsidRPr="00E95109"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r w:rsidR="00E95109" w:rsidRPr="00E95109">
        <w:rPr>
          <w:rFonts w:ascii="Times New Roman" w:hAnsi="Times New Roman" w:cs="Times New Roman"/>
          <w:sz w:val="28"/>
          <w:szCs w:val="28"/>
        </w:rPr>
        <w:t>, либо приостанавливает процедуру принятия нормативного правового акта по причине нецелесообразности;</w:t>
      </w:r>
    </w:p>
    <w:p w:rsidR="00E247CD" w:rsidRPr="00E95109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"/>
      <w:r w:rsidRPr="00E95109">
        <w:rPr>
          <w:rFonts w:ascii="Times New Roman" w:hAnsi="Times New Roman" w:cs="Times New Roman"/>
          <w:sz w:val="28"/>
          <w:szCs w:val="28"/>
        </w:rPr>
        <w:t>14.</w:t>
      </w:r>
      <w:r w:rsidR="00E95109" w:rsidRPr="00E95109">
        <w:rPr>
          <w:rFonts w:ascii="Times New Roman" w:hAnsi="Times New Roman" w:cs="Times New Roman"/>
          <w:sz w:val="28"/>
          <w:szCs w:val="28"/>
        </w:rPr>
        <w:t>Р</w:t>
      </w:r>
      <w:r w:rsidR="00E247CD" w:rsidRPr="00E95109">
        <w:rPr>
          <w:rFonts w:ascii="Times New Roman" w:hAnsi="Times New Roman" w:cs="Times New Roman"/>
          <w:sz w:val="28"/>
          <w:szCs w:val="28"/>
        </w:rPr>
        <w:t>азработчик письменно сообщает в уполномоченный орган в течение 10 рабочих дней</w:t>
      </w:r>
      <w:r w:rsidR="00E95109" w:rsidRPr="00E95109">
        <w:rPr>
          <w:rFonts w:ascii="Times New Roman" w:hAnsi="Times New Roman" w:cs="Times New Roman"/>
          <w:sz w:val="28"/>
          <w:szCs w:val="28"/>
        </w:rPr>
        <w:t xml:space="preserve">  о выполненных действиях</w:t>
      </w:r>
      <w:r w:rsidR="00E247CD" w:rsidRPr="00E95109">
        <w:rPr>
          <w:rFonts w:ascii="Times New Roman" w:hAnsi="Times New Roman" w:cs="Times New Roman"/>
          <w:sz w:val="28"/>
          <w:szCs w:val="28"/>
        </w:rPr>
        <w:t>.</w:t>
      </w:r>
    </w:p>
    <w:p w:rsidR="00E247CD" w:rsidRPr="00900D27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7" w:name="sub_1015"/>
      <w:bookmarkEnd w:id="26"/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="00E247CD" w:rsidRPr="00951950">
        <w:rPr>
          <w:rFonts w:ascii="Times New Roman" w:hAnsi="Times New Roman" w:cs="Times New Roman"/>
          <w:sz w:val="28"/>
          <w:szCs w:val="28"/>
        </w:rPr>
        <w:t>Не допускается принятие нормативного правового акта при наличии заключения, в котором сделан вывод о несоблюдении сроков проведения публичных консультаций, нарушении сроков размещения уведомления о проведении публичных консультаций и (или) о наличии положений, способствующих ограничению конкуренции,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 и бюджета </w:t>
      </w:r>
      <w:r w:rsidR="00681C8D" w:rsidRPr="0095195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681C8D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, и (или) об </w:t>
      </w:r>
      <w:r w:rsidR="00E247CD" w:rsidRPr="00900D27">
        <w:rPr>
          <w:rFonts w:ascii="Times New Roman" w:hAnsi="Times New Roman" w:cs="Times New Roman"/>
          <w:sz w:val="27"/>
          <w:szCs w:val="27"/>
        </w:rPr>
        <w:lastRenderedPageBreak/>
        <w:t xml:space="preserve">отсутствии достаточного обоснования для принятия </w:t>
      </w:r>
      <w:proofErr w:type="gramStart"/>
      <w:r w:rsidR="00E247CD" w:rsidRPr="00900D27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="00E247CD" w:rsidRPr="00900D27">
        <w:rPr>
          <w:rFonts w:ascii="Times New Roman" w:hAnsi="Times New Roman" w:cs="Times New Roman"/>
          <w:sz w:val="27"/>
          <w:szCs w:val="27"/>
        </w:rPr>
        <w:t xml:space="preserve"> о введении предлагаемого разработчиком варианта правового регулирования.</w:t>
      </w:r>
    </w:p>
    <w:p w:rsidR="00E247CD" w:rsidRPr="00900D27" w:rsidRDefault="00F86733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8" w:name="sub_1016"/>
      <w:bookmarkEnd w:id="27"/>
      <w:proofErr w:type="gramStart"/>
      <w:r w:rsidRPr="00900D27">
        <w:rPr>
          <w:rFonts w:ascii="Times New Roman" w:hAnsi="Times New Roman" w:cs="Times New Roman"/>
          <w:sz w:val="27"/>
          <w:szCs w:val="27"/>
        </w:rPr>
        <w:t>16.</w:t>
      </w:r>
      <w:r w:rsidR="00E247CD" w:rsidRPr="00900D27">
        <w:rPr>
          <w:rFonts w:ascii="Times New Roman" w:hAnsi="Times New Roman" w:cs="Times New Roman"/>
          <w:sz w:val="27"/>
          <w:szCs w:val="27"/>
        </w:rPr>
        <w:t>В случае несогласия с замечаниями и выводами уполномоченного органа, изложенными в заключении об оценке регулирующего воздействия, разработчик не позднее 10 рабочих дней со дня получения заключения об оценке регулирующего воздействия</w:t>
      </w:r>
      <w:r w:rsidR="00EA26C2">
        <w:rPr>
          <w:rFonts w:ascii="Times New Roman" w:hAnsi="Times New Roman" w:cs="Times New Roman"/>
          <w:sz w:val="27"/>
          <w:szCs w:val="27"/>
        </w:rPr>
        <w:t>,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 организует проведение согласительного совещания для рассмотрения проекта акта и заключения</w:t>
      </w:r>
      <w:r w:rsidR="00EA26C2">
        <w:rPr>
          <w:rFonts w:ascii="Times New Roman" w:hAnsi="Times New Roman" w:cs="Times New Roman"/>
          <w:sz w:val="27"/>
          <w:szCs w:val="27"/>
        </w:rPr>
        <w:t xml:space="preserve">, 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 с приглашением представителей уполномоченного органа, </w:t>
      </w:r>
      <w:r w:rsidRPr="00900D27">
        <w:rPr>
          <w:rFonts w:ascii="Times New Roman" w:hAnsi="Times New Roman" w:cs="Times New Roman"/>
          <w:sz w:val="27"/>
          <w:szCs w:val="27"/>
        </w:rPr>
        <w:t xml:space="preserve">юридического отдела 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81C8D" w:rsidRPr="00900D27">
        <w:rPr>
          <w:rFonts w:ascii="Times New Roman" w:hAnsi="Times New Roman" w:cs="Times New Roman"/>
          <w:sz w:val="27"/>
          <w:szCs w:val="27"/>
        </w:rPr>
        <w:t>Соль-</w:t>
      </w:r>
      <w:proofErr w:type="spellStart"/>
      <w:r w:rsidR="00681C8D" w:rsidRPr="00900D27">
        <w:rPr>
          <w:rFonts w:ascii="Times New Roman" w:hAnsi="Times New Roman" w:cs="Times New Roman"/>
          <w:sz w:val="27"/>
          <w:szCs w:val="27"/>
        </w:rPr>
        <w:t>Илецк</w:t>
      </w:r>
      <w:r w:rsidR="00A71F27" w:rsidRPr="00900D27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681C8D" w:rsidRPr="00900D27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A71F27" w:rsidRPr="00900D27">
        <w:rPr>
          <w:rFonts w:ascii="Times New Roman" w:hAnsi="Times New Roman" w:cs="Times New Roman"/>
          <w:sz w:val="27"/>
          <w:szCs w:val="27"/>
        </w:rPr>
        <w:t>го</w:t>
      </w:r>
      <w:r w:rsidR="00681C8D" w:rsidRPr="00900D27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A71F27" w:rsidRPr="00900D27">
        <w:rPr>
          <w:rFonts w:ascii="Times New Roman" w:hAnsi="Times New Roman" w:cs="Times New Roman"/>
          <w:sz w:val="27"/>
          <w:szCs w:val="27"/>
        </w:rPr>
        <w:t>а</w:t>
      </w:r>
      <w:r w:rsidR="00681C8D" w:rsidRPr="00900D27">
        <w:rPr>
          <w:rFonts w:ascii="Times New Roman" w:hAnsi="Times New Roman" w:cs="Times New Roman"/>
          <w:sz w:val="27"/>
          <w:szCs w:val="27"/>
        </w:rPr>
        <w:t xml:space="preserve"> </w:t>
      </w:r>
      <w:r w:rsidR="00E247CD" w:rsidRPr="00900D27">
        <w:rPr>
          <w:rFonts w:ascii="Times New Roman" w:hAnsi="Times New Roman" w:cs="Times New Roman"/>
          <w:sz w:val="27"/>
          <w:szCs w:val="27"/>
        </w:rPr>
        <w:t>и иных заинтересованных лиц в целях принятия согласованного</w:t>
      </w:r>
      <w:proofErr w:type="gramEnd"/>
      <w:r w:rsidR="00E247CD" w:rsidRPr="00900D27">
        <w:rPr>
          <w:rFonts w:ascii="Times New Roman" w:hAnsi="Times New Roman" w:cs="Times New Roman"/>
          <w:sz w:val="27"/>
          <w:szCs w:val="27"/>
        </w:rPr>
        <w:t xml:space="preserve"> решения.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9" w:name="sub_1017"/>
      <w:bookmarkEnd w:id="28"/>
      <w:r w:rsidRPr="00900D27">
        <w:rPr>
          <w:rFonts w:ascii="Times New Roman" w:hAnsi="Times New Roman" w:cs="Times New Roman"/>
          <w:sz w:val="27"/>
          <w:szCs w:val="27"/>
        </w:rPr>
        <w:t>17.</w:t>
      </w:r>
      <w:r w:rsidR="00E247CD" w:rsidRPr="00900D27">
        <w:rPr>
          <w:rFonts w:ascii="Times New Roman" w:hAnsi="Times New Roman" w:cs="Times New Roman"/>
          <w:sz w:val="27"/>
          <w:szCs w:val="27"/>
        </w:rPr>
        <w:t>Итоги проведения согласительного совещания оформляются протоколом и подписываются руководител</w:t>
      </w:r>
      <w:r w:rsidR="00A71F27" w:rsidRPr="00900D27">
        <w:rPr>
          <w:rFonts w:ascii="Times New Roman" w:hAnsi="Times New Roman" w:cs="Times New Roman"/>
          <w:sz w:val="27"/>
          <w:szCs w:val="27"/>
        </w:rPr>
        <w:t>ями</w:t>
      </w:r>
      <w:r w:rsidR="00681C8D" w:rsidRPr="00900D27">
        <w:rPr>
          <w:rFonts w:ascii="Times New Roman" w:hAnsi="Times New Roman" w:cs="Times New Roman"/>
          <w:sz w:val="27"/>
          <w:szCs w:val="27"/>
        </w:rPr>
        <w:t xml:space="preserve"> структурн</w:t>
      </w:r>
      <w:r w:rsidR="00A71F27" w:rsidRPr="00900D27">
        <w:rPr>
          <w:rFonts w:ascii="Times New Roman" w:hAnsi="Times New Roman" w:cs="Times New Roman"/>
          <w:sz w:val="27"/>
          <w:szCs w:val="27"/>
        </w:rPr>
        <w:t>ых подразделений</w:t>
      </w:r>
      <w:r w:rsidR="00681C8D" w:rsidRPr="00900D27"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r w:rsidR="00013DDB" w:rsidRPr="00900D27">
        <w:rPr>
          <w:rFonts w:ascii="Times New Roman" w:hAnsi="Times New Roman" w:cs="Times New Roman"/>
          <w:sz w:val="27"/>
          <w:szCs w:val="27"/>
        </w:rPr>
        <w:t>Соль-</w:t>
      </w:r>
      <w:proofErr w:type="spellStart"/>
      <w:r w:rsidR="00013DDB" w:rsidRPr="00900D27">
        <w:rPr>
          <w:rFonts w:ascii="Times New Roman" w:hAnsi="Times New Roman" w:cs="Times New Roman"/>
          <w:sz w:val="27"/>
          <w:szCs w:val="27"/>
        </w:rPr>
        <w:t>Илецкого</w:t>
      </w:r>
      <w:proofErr w:type="spellEnd"/>
      <w:r w:rsidR="00013DDB" w:rsidRPr="00900D27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247CD" w:rsidRPr="00900D27">
        <w:rPr>
          <w:rFonts w:ascii="Times New Roman" w:hAnsi="Times New Roman" w:cs="Times New Roman"/>
          <w:sz w:val="27"/>
          <w:szCs w:val="27"/>
        </w:rPr>
        <w:t>, участвующих в согласительном совещании, не позднее 5 рабочих дней со дня проведения согласительного совещания.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0" w:name="sub_1018"/>
      <w:bookmarkEnd w:id="29"/>
      <w:r w:rsidRPr="00900D27">
        <w:rPr>
          <w:rFonts w:ascii="Times New Roman" w:hAnsi="Times New Roman" w:cs="Times New Roman"/>
          <w:sz w:val="27"/>
          <w:szCs w:val="27"/>
        </w:rPr>
        <w:t>18.</w:t>
      </w:r>
      <w:r w:rsidR="00E247CD" w:rsidRPr="00900D27">
        <w:rPr>
          <w:rFonts w:ascii="Times New Roman" w:hAnsi="Times New Roman" w:cs="Times New Roman"/>
          <w:sz w:val="27"/>
          <w:szCs w:val="27"/>
        </w:rPr>
        <w:t>Подготовка протокола согласительного совещания осуществляется разработчиком.</w:t>
      </w:r>
    </w:p>
    <w:p w:rsidR="00E247CD" w:rsidRPr="00900D27" w:rsidRDefault="005937B9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1" w:name="sub_1019"/>
      <w:bookmarkEnd w:id="30"/>
      <w:r>
        <w:rPr>
          <w:rFonts w:ascii="Times New Roman" w:hAnsi="Times New Roman" w:cs="Times New Roman"/>
          <w:sz w:val="27"/>
          <w:szCs w:val="27"/>
        </w:rPr>
        <w:t>19.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Протокол согласительного совещания в течение 3 рабочих дней со дня подписания размещается разработчиком на </w:t>
      </w:r>
      <w:r w:rsidR="00681C8D" w:rsidRPr="00900D27">
        <w:rPr>
          <w:rFonts w:ascii="Times New Roman" w:hAnsi="Times New Roman" w:cs="Times New Roman"/>
          <w:sz w:val="27"/>
          <w:szCs w:val="27"/>
        </w:rPr>
        <w:t xml:space="preserve">официальном сайте </w:t>
      </w:r>
      <w:r w:rsidR="00A71F27" w:rsidRPr="00900D27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81C8D" w:rsidRPr="00900D27">
        <w:rPr>
          <w:rFonts w:ascii="Times New Roman" w:hAnsi="Times New Roman" w:cs="Times New Roman"/>
          <w:sz w:val="27"/>
          <w:szCs w:val="27"/>
        </w:rPr>
        <w:t>муниципального образования Соль-</w:t>
      </w:r>
      <w:proofErr w:type="spellStart"/>
      <w:r w:rsidR="00681C8D" w:rsidRPr="00900D27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="00681C8D" w:rsidRPr="00900D27">
        <w:rPr>
          <w:rFonts w:ascii="Times New Roman" w:hAnsi="Times New Roman" w:cs="Times New Roman"/>
          <w:sz w:val="27"/>
          <w:szCs w:val="27"/>
        </w:rPr>
        <w:t xml:space="preserve"> городской округ (</w:t>
      </w:r>
      <w:r w:rsidR="00A90E3F" w:rsidRPr="00900D27">
        <w:rPr>
          <w:rFonts w:ascii="Times New Roman" w:hAnsi="Times New Roman" w:cs="Times New Roman"/>
          <w:color w:val="002060"/>
          <w:sz w:val="27"/>
          <w:szCs w:val="27"/>
          <w:u w:val="single"/>
          <w:lang w:val="en-US"/>
        </w:rPr>
        <w:t>www</w:t>
      </w:r>
      <w:r w:rsidR="00A90E3F" w:rsidRPr="00900D27">
        <w:rPr>
          <w:rFonts w:ascii="Times New Roman" w:hAnsi="Times New Roman" w:cs="Times New Roman"/>
          <w:color w:val="002060"/>
          <w:sz w:val="27"/>
          <w:szCs w:val="27"/>
          <w:u w:val="single"/>
        </w:rPr>
        <w:t>.</w:t>
      </w:r>
      <w:hyperlink r:id="rId16" w:history="1">
        <w:r w:rsidR="00A90E3F" w:rsidRPr="00900D27">
          <w:rPr>
            <w:rStyle w:val="aa"/>
            <w:rFonts w:ascii="Times New Roman" w:hAnsi="Times New Roman" w:cs="Times New Roman"/>
            <w:color w:val="002060"/>
            <w:sz w:val="27"/>
            <w:szCs w:val="27"/>
          </w:rPr>
          <w:t>soliletsk.ru</w:t>
        </w:r>
      </w:hyperlink>
      <w:r w:rsidR="00A90E3F" w:rsidRPr="00900D27">
        <w:rPr>
          <w:rFonts w:ascii="Times New Roman" w:hAnsi="Times New Roman" w:cs="Times New Roman"/>
          <w:color w:val="002060"/>
          <w:sz w:val="27"/>
          <w:szCs w:val="27"/>
          <w:u w:val="single"/>
        </w:rPr>
        <w:t>.</w:t>
      </w:r>
      <w:r w:rsidR="00681C8D" w:rsidRPr="00900D27">
        <w:rPr>
          <w:rFonts w:ascii="Times New Roman" w:hAnsi="Times New Roman" w:cs="Times New Roman"/>
          <w:sz w:val="27"/>
          <w:szCs w:val="27"/>
        </w:rPr>
        <w:t xml:space="preserve">) 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 и направляется в уполномоченный орган.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2" w:name="sub_1020"/>
      <w:bookmarkEnd w:id="31"/>
      <w:r w:rsidRPr="00900D27">
        <w:rPr>
          <w:rFonts w:ascii="Times New Roman" w:hAnsi="Times New Roman" w:cs="Times New Roman"/>
          <w:sz w:val="27"/>
          <w:szCs w:val="27"/>
        </w:rPr>
        <w:t>20.</w:t>
      </w:r>
      <w:r w:rsidR="00E247CD" w:rsidRPr="00900D27">
        <w:rPr>
          <w:rFonts w:ascii="Times New Roman" w:hAnsi="Times New Roman" w:cs="Times New Roman"/>
          <w:sz w:val="27"/>
          <w:szCs w:val="27"/>
        </w:rPr>
        <w:t>Протоколы согласительного совещания хранятся у уполномоченного органа в течение 3 лет со дня проведения согласительного совещания.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3" w:name="sub_1021"/>
      <w:bookmarkEnd w:id="32"/>
      <w:r w:rsidRPr="00900D27">
        <w:rPr>
          <w:rFonts w:ascii="Times New Roman" w:hAnsi="Times New Roman" w:cs="Times New Roman"/>
          <w:sz w:val="27"/>
          <w:szCs w:val="27"/>
        </w:rPr>
        <w:t>21.</w:t>
      </w:r>
      <w:r w:rsidR="00E247CD" w:rsidRPr="00900D27">
        <w:rPr>
          <w:rFonts w:ascii="Times New Roman" w:hAnsi="Times New Roman" w:cs="Times New Roman"/>
          <w:sz w:val="27"/>
          <w:szCs w:val="27"/>
        </w:rPr>
        <w:t>По итогам согласительного совещания проект акта направляется на согласование с заинтересованными лицами в порядке, установленном муниципальным правовым актом, либо принимается решение об отказе принятия акта.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4" w:name="sub_1022"/>
      <w:bookmarkEnd w:id="33"/>
      <w:r w:rsidRPr="00900D27">
        <w:rPr>
          <w:rFonts w:ascii="Times New Roman" w:hAnsi="Times New Roman" w:cs="Times New Roman"/>
          <w:sz w:val="27"/>
          <w:szCs w:val="27"/>
        </w:rPr>
        <w:t>22.</w:t>
      </w:r>
      <w:r w:rsidR="00E247CD" w:rsidRPr="00900D27">
        <w:rPr>
          <w:rFonts w:ascii="Times New Roman" w:hAnsi="Times New Roman" w:cs="Times New Roman"/>
          <w:sz w:val="27"/>
          <w:szCs w:val="27"/>
        </w:rPr>
        <w:t>В случае непринятия согласованного решения по итогам согласительного совещания</w:t>
      </w:r>
      <w:r w:rsidR="00EA26C2">
        <w:rPr>
          <w:rFonts w:ascii="Times New Roman" w:hAnsi="Times New Roman" w:cs="Times New Roman"/>
          <w:sz w:val="27"/>
          <w:szCs w:val="27"/>
        </w:rPr>
        <w:t>,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 </w:t>
      </w:r>
      <w:r w:rsidR="00494E22" w:rsidRPr="00900D27">
        <w:rPr>
          <w:rFonts w:ascii="Times New Roman" w:hAnsi="Times New Roman" w:cs="Times New Roman"/>
          <w:sz w:val="27"/>
          <w:szCs w:val="27"/>
        </w:rPr>
        <w:t>утверждение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 </w:t>
      </w:r>
      <w:r w:rsidR="00681C8D" w:rsidRPr="00900D27">
        <w:rPr>
          <w:rFonts w:ascii="Times New Roman" w:hAnsi="Times New Roman" w:cs="Times New Roman"/>
          <w:sz w:val="27"/>
          <w:szCs w:val="27"/>
        </w:rPr>
        <w:t>муниципального образования Соль-</w:t>
      </w:r>
      <w:proofErr w:type="spellStart"/>
      <w:r w:rsidR="00681C8D" w:rsidRPr="00900D27">
        <w:rPr>
          <w:rFonts w:ascii="Times New Roman" w:hAnsi="Times New Roman" w:cs="Times New Roman"/>
          <w:sz w:val="27"/>
          <w:szCs w:val="27"/>
        </w:rPr>
        <w:t>Илецкий</w:t>
      </w:r>
      <w:proofErr w:type="spellEnd"/>
      <w:r w:rsidR="00681C8D" w:rsidRPr="00900D27">
        <w:rPr>
          <w:rFonts w:ascii="Times New Roman" w:hAnsi="Times New Roman" w:cs="Times New Roman"/>
          <w:sz w:val="27"/>
          <w:szCs w:val="27"/>
        </w:rPr>
        <w:t xml:space="preserve"> городской округ </w:t>
      </w:r>
      <w:r w:rsidR="00E247CD" w:rsidRPr="00900D27">
        <w:rPr>
          <w:rFonts w:ascii="Times New Roman" w:hAnsi="Times New Roman" w:cs="Times New Roman"/>
          <w:sz w:val="27"/>
          <w:szCs w:val="27"/>
        </w:rPr>
        <w:t>не допускается.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5" w:name="sub_1023"/>
      <w:bookmarkEnd w:id="34"/>
      <w:r w:rsidRPr="00900D27">
        <w:rPr>
          <w:rFonts w:ascii="Times New Roman" w:hAnsi="Times New Roman" w:cs="Times New Roman"/>
          <w:sz w:val="27"/>
          <w:szCs w:val="27"/>
        </w:rPr>
        <w:t>23.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Заключение об оценке регулирующего воздействия и протокол согласительного совещания в обязательном порядке прилагаются к проекту </w:t>
      </w:r>
      <w:r w:rsidR="00D07300" w:rsidRPr="00900D27">
        <w:rPr>
          <w:rFonts w:ascii="Times New Roman" w:hAnsi="Times New Roman" w:cs="Times New Roman"/>
          <w:sz w:val="27"/>
          <w:szCs w:val="27"/>
        </w:rPr>
        <w:t xml:space="preserve"> НПА</w:t>
      </w:r>
      <w:r w:rsidR="00E247CD" w:rsidRPr="00900D27">
        <w:rPr>
          <w:rFonts w:ascii="Times New Roman" w:hAnsi="Times New Roman" w:cs="Times New Roman"/>
          <w:sz w:val="27"/>
          <w:szCs w:val="27"/>
        </w:rPr>
        <w:t>.</w:t>
      </w:r>
    </w:p>
    <w:p w:rsidR="00E247CD" w:rsidRPr="00900D27" w:rsidRDefault="00111125" w:rsidP="00586EC8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36" w:name="sub_1024"/>
      <w:bookmarkEnd w:id="35"/>
      <w:r w:rsidRPr="00900D27">
        <w:rPr>
          <w:rFonts w:ascii="Times New Roman" w:hAnsi="Times New Roman" w:cs="Times New Roman"/>
          <w:sz w:val="27"/>
          <w:szCs w:val="27"/>
        </w:rPr>
        <w:t>24.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D07300" w:rsidRPr="00900D27">
        <w:rPr>
          <w:rFonts w:ascii="Times New Roman" w:hAnsi="Times New Roman" w:cs="Times New Roman"/>
          <w:sz w:val="27"/>
          <w:szCs w:val="27"/>
        </w:rPr>
        <w:t xml:space="preserve">НПА </w:t>
      </w:r>
      <w:r w:rsidR="00E247CD" w:rsidRPr="00900D27">
        <w:rPr>
          <w:rFonts w:ascii="Times New Roman" w:hAnsi="Times New Roman" w:cs="Times New Roman"/>
          <w:sz w:val="27"/>
          <w:szCs w:val="27"/>
        </w:rPr>
        <w:t xml:space="preserve"> разработчик направляет в уполномоченный орган на согласование в порядке, установленном муниципальным правовым актом.</w:t>
      </w:r>
    </w:p>
    <w:bookmarkEnd w:id="36"/>
    <w:p w:rsidR="009A2FEC" w:rsidRDefault="009A2FEC" w:rsidP="00272650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9A2FEC" w:rsidRDefault="009A2FEC" w:rsidP="00272650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9A2FEC" w:rsidRDefault="009A2FEC" w:rsidP="00272650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951950" w:rsidP="00272650">
      <w:pPr>
        <w:ind w:left="4536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11125">
        <w:rPr>
          <w:rFonts w:ascii="Times New Roman" w:hAnsi="Times New Roman" w:cs="Times New Roman"/>
          <w:sz w:val="28"/>
          <w:szCs w:val="28"/>
        </w:rPr>
        <w:t xml:space="preserve"> 2</w:t>
      </w:r>
      <w:r w:rsidRPr="0095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</w:t>
      </w:r>
      <w:r w:rsidRPr="00951950">
        <w:rPr>
          <w:rFonts w:ascii="Times New Roman" w:hAnsi="Times New Roman" w:cs="Times New Roman"/>
          <w:bCs/>
          <w:sz w:val="28"/>
          <w:szCs w:val="28"/>
        </w:rPr>
        <w:t>администрации                                                                                    Соль-</w:t>
      </w:r>
      <w:proofErr w:type="spellStart"/>
      <w:r w:rsidRPr="0095195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95195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95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3DDB">
        <w:rPr>
          <w:rFonts w:ascii="Times New Roman" w:hAnsi="Times New Roman" w:cs="Times New Roman"/>
          <w:sz w:val="28"/>
          <w:szCs w:val="28"/>
        </w:rPr>
        <w:t xml:space="preserve">                            от</w:t>
      </w:r>
      <w:r w:rsidR="007001DC">
        <w:rPr>
          <w:rFonts w:ascii="Times New Roman" w:hAnsi="Times New Roman" w:cs="Times New Roman"/>
          <w:sz w:val="28"/>
          <w:szCs w:val="28"/>
        </w:rPr>
        <w:t xml:space="preserve"> 12.02.2020 </w:t>
      </w:r>
      <w:r w:rsidRPr="00951950">
        <w:rPr>
          <w:rFonts w:ascii="Times New Roman" w:hAnsi="Times New Roman" w:cs="Times New Roman"/>
          <w:sz w:val="28"/>
          <w:szCs w:val="28"/>
        </w:rPr>
        <w:t>№</w:t>
      </w:r>
      <w:r w:rsidR="007001DC">
        <w:rPr>
          <w:rFonts w:ascii="Times New Roman" w:hAnsi="Times New Roman" w:cs="Times New Roman"/>
          <w:sz w:val="28"/>
          <w:szCs w:val="28"/>
        </w:rPr>
        <w:t xml:space="preserve"> 228-п</w:t>
      </w:r>
      <w:bookmarkStart w:id="37" w:name="_GoBack"/>
      <w:bookmarkEnd w:id="37"/>
    </w:p>
    <w:p w:rsidR="00111125" w:rsidRDefault="00111125" w:rsidP="00E247C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47CD" w:rsidRPr="00002CE2" w:rsidRDefault="00E247CD" w:rsidP="00E247C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gramStart"/>
      <w:r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проведения экспертизы нормативных правовых актов </w:t>
      </w:r>
      <w:r w:rsidR="00013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  <w:proofErr w:type="gramEnd"/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Соль-</w:t>
      </w:r>
      <w:proofErr w:type="spellStart"/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Илецкий</w:t>
      </w:r>
      <w:proofErr w:type="spellEnd"/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округ</w:t>
      </w:r>
      <w:r w:rsidR="00013D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</w:t>
      </w:r>
      <w:r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001"/>
      <w:r>
        <w:rPr>
          <w:rFonts w:ascii="Times New Roman" w:hAnsi="Times New Roman" w:cs="Times New Roman"/>
          <w:sz w:val="28"/>
          <w:szCs w:val="28"/>
        </w:rPr>
        <w:t>1.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proofErr w:type="gramStart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</w:t>
      </w:r>
      <w:r w:rsidR="00013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C8D" w:rsidRPr="009519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681C8D" w:rsidRPr="00951950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681C8D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13DD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681C8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>(далее - НПА), разрабатываемых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247CD" w:rsidRPr="00951950">
        <w:rPr>
          <w:rFonts w:ascii="Times New Roman" w:hAnsi="Times New Roman" w:cs="Times New Roman"/>
          <w:sz w:val="28"/>
          <w:szCs w:val="28"/>
        </w:rPr>
        <w:t>.</w:t>
      </w:r>
    </w:p>
    <w:p w:rsidR="00681C8D" w:rsidRPr="00951950" w:rsidRDefault="00F50470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02"/>
      <w:bookmarkEnd w:id="38"/>
      <w:r>
        <w:rPr>
          <w:rFonts w:ascii="Times New Roman" w:hAnsi="Times New Roman" w:cs="Times New Roman"/>
          <w:sz w:val="28"/>
          <w:szCs w:val="28"/>
        </w:rPr>
        <w:t>2.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экспертизы НПА </w:t>
      </w:r>
      <w:bookmarkStart w:id="40" w:name="sub_203"/>
      <w:bookmarkEnd w:id="39"/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является официальный сайт администрации </w:t>
      </w:r>
      <w:r w:rsidR="001111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1C8D" w:rsidRPr="00951950">
        <w:rPr>
          <w:rFonts w:ascii="Times New Roman" w:hAnsi="Times New Roman" w:cs="Times New Roman"/>
          <w:sz w:val="28"/>
          <w:szCs w:val="28"/>
        </w:rPr>
        <w:t>Соль</w:t>
      </w:r>
      <w:r w:rsidR="001111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1C8D" w:rsidRPr="00951950">
        <w:rPr>
          <w:rFonts w:ascii="Times New Roman" w:hAnsi="Times New Roman" w:cs="Times New Roman"/>
          <w:sz w:val="28"/>
          <w:szCs w:val="28"/>
        </w:rPr>
        <w:t>Илецк</w:t>
      </w:r>
      <w:r w:rsidR="0011112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11125">
        <w:rPr>
          <w:rFonts w:ascii="Times New Roman" w:hAnsi="Times New Roman" w:cs="Times New Roman"/>
          <w:sz w:val="28"/>
          <w:szCs w:val="28"/>
        </w:rPr>
        <w:t>й</w:t>
      </w:r>
      <w:r w:rsidR="00681C8D" w:rsidRPr="00951950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B464AB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B464AB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7" w:history="1">
        <w:r w:rsidR="00B464AB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B464AB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E247CD" w:rsidRPr="00951950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Экспертиза проводится в целях </w:t>
      </w:r>
      <w:r w:rsidR="00586EC8">
        <w:rPr>
          <w:rFonts w:ascii="Times New Roman" w:hAnsi="Times New Roman" w:cs="Times New Roman"/>
          <w:sz w:val="28"/>
          <w:szCs w:val="28"/>
        </w:rPr>
        <w:t>выявления положений, необоснованно затрудняющих осуществление предпринимательской и инвестиционной деятельности.</w:t>
      </w:r>
    </w:p>
    <w:p w:rsidR="00E247CD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002"/>
      <w:bookmarkEnd w:id="40"/>
      <w:r>
        <w:rPr>
          <w:rFonts w:ascii="Times New Roman" w:hAnsi="Times New Roman" w:cs="Times New Roman"/>
          <w:sz w:val="28"/>
          <w:szCs w:val="28"/>
        </w:rPr>
        <w:t>4.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НПА, при подготовке </w:t>
      </w:r>
      <w:proofErr w:type="gramStart"/>
      <w:r w:rsidR="00E247CD" w:rsidRPr="00951950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которых проводилась оценка регулирующего воздействия, подлежат экспертизе не ранее двух и не позднее пяти лет с даты вступления их в силу.</w:t>
      </w:r>
    </w:p>
    <w:p w:rsidR="00E247CD" w:rsidRPr="00951950" w:rsidRDefault="00F50470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004"/>
      <w:bookmarkEnd w:id="41"/>
      <w:r>
        <w:rPr>
          <w:rFonts w:ascii="Times New Roman" w:hAnsi="Times New Roman" w:cs="Times New Roman"/>
          <w:sz w:val="28"/>
          <w:szCs w:val="28"/>
        </w:rPr>
        <w:t>5.</w:t>
      </w:r>
      <w:r w:rsidR="00E247CD" w:rsidRPr="00951950">
        <w:rPr>
          <w:rFonts w:ascii="Times New Roman" w:hAnsi="Times New Roman" w:cs="Times New Roman"/>
          <w:sz w:val="28"/>
          <w:szCs w:val="28"/>
        </w:rPr>
        <w:t>Экспертизе подлежат НПА, затрагивающие вопросы</w:t>
      </w:r>
      <w:r w:rsidR="00911D7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</w:p>
    <w:p w:rsidR="00E247CD" w:rsidRPr="00951950" w:rsidRDefault="00E247CD" w:rsidP="00911D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042"/>
      <w:bookmarkEnd w:id="42"/>
      <w:r w:rsidRPr="00951950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5937B9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</w:p>
    <w:p w:rsidR="00E247CD" w:rsidRPr="00951950" w:rsidRDefault="00911D77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07"/>
      <w:bookmarkEnd w:id="43"/>
      <w:r>
        <w:rPr>
          <w:rFonts w:ascii="Times New Roman" w:hAnsi="Times New Roman" w:cs="Times New Roman"/>
          <w:sz w:val="28"/>
          <w:szCs w:val="28"/>
        </w:rPr>
        <w:t>6</w:t>
      </w:r>
      <w:r w:rsidR="00272650"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Экспертиза проводится в соответствии с планом проведения экспертизы НПА </w:t>
      </w:r>
      <w:r w:rsidR="00013D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48D3" w:rsidRPr="0095195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A048D3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048D3" w:rsidRPr="0095195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013DD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247CD" w:rsidRPr="00951950">
        <w:rPr>
          <w:rFonts w:ascii="Times New Roman" w:hAnsi="Times New Roman" w:cs="Times New Roman"/>
          <w:sz w:val="28"/>
          <w:szCs w:val="28"/>
        </w:rPr>
        <w:t>(далее - план), который составляется на основании сведений</w:t>
      </w:r>
      <w:r w:rsidR="00890816">
        <w:rPr>
          <w:rFonts w:ascii="Times New Roman" w:hAnsi="Times New Roman" w:cs="Times New Roman"/>
          <w:sz w:val="28"/>
          <w:szCs w:val="28"/>
        </w:rPr>
        <w:t xml:space="preserve"> (</w:t>
      </w:r>
      <w:r w:rsidR="00890816" w:rsidRPr="0089081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приложение № </w:t>
      </w:r>
      <w:r w:rsidR="00406134">
        <w:rPr>
          <w:rFonts w:ascii="Times New Roman" w:hAnsi="Times New Roman" w:cs="Times New Roman"/>
          <w:color w:val="4F81BD" w:themeColor="accent1"/>
          <w:sz w:val="28"/>
          <w:szCs w:val="28"/>
        </w:rPr>
        <w:t>6</w:t>
      </w:r>
      <w:r w:rsidR="00890816">
        <w:rPr>
          <w:rFonts w:ascii="Times New Roman" w:hAnsi="Times New Roman" w:cs="Times New Roman"/>
          <w:sz w:val="28"/>
          <w:szCs w:val="28"/>
        </w:rPr>
        <w:t>)</w:t>
      </w:r>
      <w:r w:rsidR="00E247CD" w:rsidRPr="00951950">
        <w:rPr>
          <w:rFonts w:ascii="Times New Roman" w:hAnsi="Times New Roman" w:cs="Times New Roman"/>
          <w:sz w:val="28"/>
          <w:szCs w:val="28"/>
        </w:rPr>
        <w:t>:</w:t>
      </w:r>
    </w:p>
    <w:p w:rsidR="00E247CD" w:rsidRPr="00951950" w:rsidRDefault="00D1672E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071"/>
      <w:bookmarkEnd w:id="44"/>
      <w:r>
        <w:rPr>
          <w:rFonts w:ascii="Times New Roman" w:hAnsi="Times New Roman" w:cs="Times New Roman"/>
          <w:sz w:val="28"/>
          <w:szCs w:val="28"/>
        </w:rPr>
        <w:t>1)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поступивших в адрес уполномоченного органа в виде письменных предложений, содержащих конкретную информацию о наличии в </w:t>
      </w:r>
      <w:r w:rsidR="00E247CD" w:rsidRPr="0095195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акте положений, указанных в </w:t>
      </w:r>
      <w:hyperlink w:anchor="sub_2001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пункте </w:t>
        </w:r>
        <w:r w:rsidR="00CE363B">
          <w:rPr>
            <w:rStyle w:val="af0"/>
            <w:rFonts w:ascii="Times New Roman" w:hAnsi="Times New Roman"/>
            <w:sz w:val="28"/>
            <w:szCs w:val="28"/>
          </w:rPr>
          <w:t>3</w:t>
        </w:r>
      </w:hyperlink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настоящего Порядка, либо обоснование о </w:t>
      </w:r>
      <w:proofErr w:type="spellStart"/>
      <w:r w:rsidR="00E247CD" w:rsidRPr="0095195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муниципальным актом цели регулирования, на которое он направлен, от органов государственной власти, иных государственных органов Оренбургской области, </w:t>
      </w:r>
      <w:r w:rsidR="00111125" w:rsidRPr="0095195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Соль-</w:t>
      </w:r>
      <w:proofErr w:type="spellStart"/>
      <w:r w:rsidR="00111125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111125" w:rsidRPr="0095195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="00E247CD" w:rsidRPr="00951950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</w:t>
      </w:r>
      <w:r w:rsidR="00111125">
        <w:rPr>
          <w:rFonts w:ascii="Times New Roman" w:hAnsi="Times New Roman" w:cs="Times New Roman"/>
          <w:sz w:val="28"/>
          <w:szCs w:val="28"/>
        </w:rPr>
        <w:t>лиц</w:t>
      </w:r>
      <w:r w:rsidR="00E05622">
        <w:rPr>
          <w:rFonts w:ascii="Times New Roman" w:hAnsi="Times New Roman" w:cs="Times New Roman"/>
          <w:sz w:val="28"/>
          <w:szCs w:val="28"/>
        </w:rPr>
        <w:t xml:space="preserve"> (</w:t>
      </w:r>
      <w:r w:rsidR="00E05622" w:rsidRPr="00E0562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приложение № </w:t>
      </w:r>
      <w:r w:rsidR="00406134">
        <w:rPr>
          <w:rFonts w:ascii="Times New Roman" w:hAnsi="Times New Roman" w:cs="Times New Roman"/>
          <w:color w:val="4F81BD" w:themeColor="accent1"/>
          <w:sz w:val="28"/>
          <w:szCs w:val="28"/>
        </w:rPr>
        <w:t>7</w:t>
      </w:r>
      <w:r w:rsidR="00E05622">
        <w:rPr>
          <w:rFonts w:ascii="Times New Roman" w:hAnsi="Times New Roman" w:cs="Times New Roman"/>
          <w:sz w:val="28"/>
          <w:szCs w:val="28"/>
        </w:rPr>
        <w:t>)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</w:p>
    <w:p w:rsidR="00E247CD" w:rsidRPr="00951950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072"/>
      <w:bookmarkEnd w:id="45"/>
      <w:r>
        <w:rPr>
          <w:rFonts w:ascii="Times New Roman" w:hAnsi="Times New Roman" w:cs="Times New Roman"/>
          <w:sz w:val="28"/>
          <w:szCs w:val="28"/>
        </w:rPr>
        <w:t>2)</w:t>
      </w:r>
      <w:r w:rsidR="00E247CD" w:rsidRPr="00951950">
        <w:rPr>
          <w:rFonts w:ascii="Times New Roman" w:hAnsi="Times New Roman" w:cs="Times New Roman"/>
          <w:sz w:val="28"/>
          <w:szCs w:val="28"/>
        </w:rPr>
        <w:t>полученных разработчиком и (или) уполномоченным органом самостоятельно</w:t>
      </w:r>
      <w:r w:rsidR="00EA26C2">
        <w:rPr>
          <w:rFonts w:ascii="Times New Roman" w:hAnsi="Times New Roman" w:cs="Times New Roman"/>
          <w:sz w:val="28"/>
          <w:szCs w:val="28"/>
        </w:rPr>
        <w:t>,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в связи с осуществлением функций по нормативно-правовому регулированию в установленной сфере деятельности, а также на основе мониторинга законодательства </w:t>
      </w:r>
      <w:r w:rsidR="00A048D3" w:rsidRPr="00951950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A048D3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048D3" w:rsidRPr="00951950">
        <w:rPr>
          <w:rFonts w:ascii="Times New Roman" w:hAnsi="Times New Roman" w:cs="Times New Roman"/>
          <w:sz w:val="28"/>
          <w:szCs w:val="28"/>
        </w:rPr>
        <w:t xml:space="preserve"> городской окру</w:t>
      </w:r>
      <w:r w:rsidR="00E247CD" w:rsidRPr="00951950">
        <w:rPr>
          <w:rFonts w:ascii="Times New Roman" w:hAnsi="Times New Roman" w:cs="Times New Roman"/>
          <w:sz w:val="28"/>
          <w:szCs w:val="28"/>
        </w:rPr>
        <w:t>.</w:t>
      </w:r>
    </w:p>
    <w:p w:rsidR="00E247CD" w:rsidRPr="00951950" w:rsidRDefault="00911D77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006"/>
      <w:bookmarkEnd w:id="46"/>
      <w:r>
        <w:rPr>
          <w:rFonts w:ascii="Times New Roman" w:hAnsi="Times New Roman" w:cs="Times New Roman"/>
          <w:sz w:val="28"/>
          <w:szCs w:val="28"/>
        </w:rPr>
        <w:t>7</w:t>
      </w:r>
      <w:r w:rsidR="005937B9"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>Этапы проведения экспертизы НПА:</w:t>
      </w:r>
    </w:p>
    <w:p w:rsidR="00E247CD" w:rsidRPr="00951950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081"/>
      <w:bookmarkEnd w:id="47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586EC8"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азмещение уполномоченным органом 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>на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A048D3" w:rsidRPr="00951950">
        <w:rPr>
          <w:rFonts w:ascii="Times New Roman" w:hAnsi="Times New Roman" w:cs="Times New Roman"/>
          <w:sz w:val="28"/>
          <w:szCs w:val="28"/>
        </w:rPr>
        <w:t>официальн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ом </w:t>
      </w:r>
      <w:r w:rsidR="00A048D3" w:rsidRPr="009519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е </w:t>
      </w:r>
      <w:r w:rsidR="00A048D3" w:rsidRPr="009519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</w:t>
      </w:r>
      <w:proofErr w:type="spellStart"/>
      <w:r w:rsidR="00A048D3" w:rsidRPr="00951950">
        <w:rPr>
          <w:rFonts w:ascii="Times New Roman" w:hAnsi="Times New Roman" w:cs="Times New Roman"/>
          <w:sz w:val="28"/>
          <w:szCs w:val="28"/>
        </w:rPr>
        <w:t>Илецк</w:t>
      </w:r>
      <w:r w:rsidR="00951950" w:rsidRPr="009519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51950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A048D3" w:rsidRPr="0095195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51950" w:rsidRPr="00951950">
        <w:rPr>
          <w:rFonts w:ascii="Times New Roman" w:hAnsi="Times New Roman" w:cs="Times New Roman"/>
          <w:sz w:val="28"/>
          <w:szCs w:val="28"/>
        </w:rPr>
        <w:t>й</w:t>
      </w:r>
      <w:r w:rsidR="00A048D3" w:rsidRPr="0095195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A048D3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B464AB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B464AB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8" w:history="1">
        <w:r w:rsidR="00B464AB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B464AB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A048D3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F93500">
        <w:rPr>
          <w:rFonts w:ascii="Times New Roman" w:hAnsi="Times New Roman" w:cs="Times New Roman"/>
          <w:sz w:val="28"/>
          <w:szCs w:val="28"/>
        </w:rPr>
        <w:t xml:space="preserve">февраля текущего года </w:t>
      </w:r>
      <w:r w:rsidR="00E247CD" w:rsidRPr="00951950">
        <w:rPr>
          <w:rFonts w:ascii="Times New Roman" w:hAnsi="Times New Roman" w:cs="Times New Roman"/>
          <w:sz w:val="28"/>
          <w:szCs w:val="28"/>
        </w:rPr>
        <w:t>уведомления о подготовке плана</w:t>
      </w:r>
      <w:r w:rsidR="00EA26C2">
        <w:rPr>
          <w:rFonts w:ascii="Times New Roman" w:hAnsi="Times New Roman" w:cs="Times New Roman"/>
          <w:sz w:val="28"/>
          <w:szCs w:val="28"/>
        </w:rPr>
        <w:t>,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с указанием срока начала и окончания приема предложений, при этом срок приема предложений составляет не менее 20 календарных дней со дня, установленного для начала приема предложений;</w:t>
      </w:r>
      <w:proofErr w:type="gramEnd"/>
    </w:p>
    <w:p w:rsidR="00E247CD" w:rsidRPr="00951950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062"/>
      <w:bookmarkEnd w:id="48"/>
      <w:r>
        <w:rPr>
          <w:rFonts w:ascii="Times New Roman" w:hAnsi="Times New Roman" w:cs="Times New Roman"/>
          <w:sz w:val="28"/>
          <w:szCs w:val="28"/>
        </w:rPr>
        <w:t>2)</w:t>
      </w:r>
      <w:r w:rsidR="00586EC8">
        <w:rPr>
          <w:rFonts w:ascii="Times New Roman" w:hAnsi="Times New Roman" w:cs="Times New Roman"/>
          <w:sz w:val="28"/>
          <w:szCs w:val="28"/>
        </w:rPr>
        <w:t>П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рием уполномоченным органом от органов государственной власти, иных государственных органов Оренбургской области, органов местного самоуправления </w:t>
      </w:r>
      <w:r w:rsidR="00A048D3" w:rsidRPr="00951950">
        <w:rPr>
          <w:rFonts w:ascii="Times New Roman" w:hAnsi="Times New Roman" w:cs="Times New Roman"/>
          <w:sz w:val="28"/>
          <w:szCs w:val="28"/>
        </w:rPr>
        <w:t>муниципального образования Соль</w:t>
      </w:r>
      <w:r w:rsidR="00951950" w:rsidRPr="009519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48D3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048D3" w:rsidRPr="0095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="00E247CD" w:rsidRPr="00951950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лиц,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предложений, в соответствии с требованиями </w:t>
      </w:r>
      <w:hyperlink w:anchor="sub_2071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подпункта 1 пункта </w:t>
        </w:r>
        <w:r w:rsidR="007A53C0">
          <w:rPr>
            <w:rStyle w:val="af0"/>
            <w:rFonts w:ascii="Times New Roman" w:hAnsi="Times New Roman"/>
            <w:sz w:val="28"/>
            <w:szCs w:val="28"/>
          </w:rPr>
          <w:t>6</w:t>
        </w:r>
      </w:hyperlink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6C3E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063"/>
      <w:bookmarkEnd w:id="49"/>
      <w:r>
        <w:rPr>
          <w:rFonts w:ascii="Times New Roman" w:hAnsi="Times New Roman" w:cs="Times New Roman"/>
          <w:sz w:val="28"/>
          <w:szCs w:val="28"/>
        </w:rPr>
        <w:t>3)</w:t>
      </w:r>
      <w:r w:rsidR="00586EC8">
        <w:rPr>
          <w:rFonts w:ascii="Times New Roman" w:hAnsi="Times New Roman" w:cs="Times New Roman"/>
          <w:sz w:val="28"/>
          <w:szCs w:val="28"/>
        </w:rPr>
        <w:t>П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одготовка разработчиками НПА и направление в уполномоченный орган для утверждения ежегодно, в срок до 1 </w:t>
      </w:r>
      <w:r w:rsidR="00916C3E">
        <w:rPr>
          <w:rFonts w:ascii="Times New Roman" w:hAnsi="Times New Roman" w:cs="Times New Roman"/>
          <w:sz w:val="28"/>
          <w:szCs w:val="28"/>
        </w:rPr>
        <w:t>марта текущего года</w:t>
      </w:r>
      <w:r w:rsidR="00E247CD" w:rsidRPr="00951950">
        <w:rPr>
          <w:rFonts w:ascii="Times New Roman" w:hAnsi="Times New Roman" w:cs="Times New Roman"/>
          <w:sz w:val="28"/>
          <w:szCs w:val="28"/>
        </w:rPr>
        <w:t>, перечня НПА для включения в план проведения экспертизы НПА</w:t>
      </w:r>
      <w:r w:rsidR="00406134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916C3E">
        <w:rPr>
          <w:rFonts w:ascii="Times New Roman" w:hAnsi="Times New Roman" w:cs="Times New Roman"/>
          <w:sz w:val="28"/>
          <w:szCs w:val="28"/>
        </w:rPr>
        <w:t>;</w:t>
      </w:r>
    </w:p>
    <w:p w:rsidR="00916C3E" w:rsidRDefault="00916C3E" w:rsidP="00916C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86E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тверждение и </w:t>
      </w:r>
      <w:r w:rsidR="00E247CD" w:rsidRPr="00951950">
        <w:rPr>
          <w:rFonts w:ascii="Times New Roman" w:hAnsi="Times New Roman" w:cs="Times New Roman"/>
          <w:sz w:val="28"/>
          <w:szCs w:val="28"/>
        </w:rPr>
        <w:t>размещение уполномоченным органом плана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НПА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на </w:t>
      </w:r>
      <w:r w:rsidR="00951950" w:rsidRPr="00951950">
        <w:rPr>
          <w:rFonts w:ascii="Times New Roman" w:hAnsi="Times New Roman" w:cs="Times New Roman"/>
          <w:sz w:val="28"/>
          <w:szCs w:val="28"/>
        </w:rPr>
        <w:t>офиц</w:t>
      </w:r>
      <w:r w:rsidR="00CE363B">
        <w:rPr>
          <w:rFonts w:ascii="Times New Roman" w:hAnsi="Times New Roman" w:cs="Times New Roman"/>
          <w:sz w:val="28"/>
          <w:szCs w:val="28"/>
        </w:rPr>
        <w:t xml:space="preserve">иальном </w:t>
      </w:r>
      <w:r w:rsidR="00951950" w:rsidRPr="00951950">
        <w:rPr>
          <w:rFonts w:ascii="Times New Roman" w:hAnsi="Times New Roman" w:cs="Times New Roman"/>
          <w:sz w:val="28"/>
          <w:szCs w:val="28"/>
        </w:rPr>
        <w:t>сайте  администрации муниципаль</w:t>
      </w:r>
      <w:r w:rsidR="00CE363B">
        <w:rPr>
          <w:rFonts w:ascii="Times New Roman" w:hAnsi="Times New Roman" w:cs="Times New Roman"/>
          <w:sz w:val="28"/>
          <w:szCs w:val="28"/>
        </w:rPr>
        <w:t>ного образования Соль-</w:t>
      </w:r>
      <w:proofErr w:type="spellStart"/>
      <w:r w:rsidR="00CE363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E363B">
        <w:rPr>
          <w:rFonts w:ascii="Times New Roman" w:hAnsi="Times New Roman" w:cs="Times New Roman"/>
          <w:sz w:val="28"/>
          <w:szCs w:val="28"/>
        </w:rPr>
        <w:t xml:space="preserve"> 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городской округ  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19" w:history="1">
        <w:r w:rsidR="005573D2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апреля текущего года. </w:t>
      </w:r>
    </w:p>
    <w:p w:rsidR="00F47953" w:rsidRDefault="00916C3E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640"/>
      <w:bookmarkEnd w:id="5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1125">
        <w:rPr>
          <w:rFonts w:ascii="Times New Roman" w:hAnsi="Times New Roman" w:cs="Times New Roman"/>
          <w:sz w:val="28"/>
          <w:szCs w:val="28"/>
        </w:rPr>
        <w:t>)</w:t>
      </w:r>
      <w:r w:rsidR="00F47953">
        <w:rPr>
          <w:rFonts w:ascii="Times New Roman" w:hAnsi="Times New Roman" w:cs="Times New Roman"/>
          <w:sz w:val="28"/>
          <w:szCs w:val="28"/>
        </w:rPr>
        <w:t>В ходе проведения экспертизы проводятся публичные консультации об экспертизе нормативного правового акта, исследование нормативного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E31C3B" w:rsidRPr="00951950" w:rsidRDefault="00E31C3B" w:rsidP="00E31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660"/>
      <w:r>
        <w:rPr>
          <w:rFonts w:ascii="Times New Roman" w:hAnsi="Times New Roman" w:cs="Times New Roman"/>
          <w:sz w:val="28"/>
          <w:szCs w:val="28"/>
        </w:rPr>
        <w:t>П</w:t>
      </w:r>
      <w:r w:rsidRPr="00951950">
        <w:rPr>
          <w:rFonts w:ascii="Times New Roman" w:hAnsi="Times New Roman" w:cs="Times New Roman"/>
          <w:sz w:val="28"/>
          <w:szCs w:val="28"/>
        </w:rPr>
        <w:t xml:space="preserve">роведение разработчиком публичных консультаций (в форме заполнения опросного листа)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951950">
        <w:rPr>
          <w:rFonts w:ascii="Times New Roman" w:hAnsi="Times New Roman" w:cs="Times New Roman"/>
          <w:sz w:val="28"/>
          <w:szCs w:val="28"/>
        </w:rPr>
        <w:t xml:space="preserve"> целя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1950">
        <w:rPr>
          <w:rFonts w:ascii="Times New Roman" w:hAnsi="Times New Roman" w:cs="Times New Roman"/>
          <w:sz w:val="28"/>
          <w:szCs w:val="28"/>
        </w:rPr>
        <w:t xml:space="preserve"> учета мнения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bookmarkEnd w:id="52"/>
    <w:p w:rsidR="00EA26C2" w:rsidRDefault="00F47953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азработчиком НПА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951950" w:rsidRPr="00951950">
        <w:rPr>
          <w:rFonts w:ascii="Times New Roman" w:hAnsi="Times New Roman" w:cs="Times New Roman"/>
          <w:sz w:val="28"/>
          <w:szCs w:val="28"/>
        </w:rPr>
        <w:t xml:space="preserve"> на  официальном  сайте  администрации муниципального образования  Соль-</w:t>
      </w:r>
      <w:proofErr w:type="spellStart"/>
      <w:r w:rsidR="00951950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51950" w:rsidRPr="00951950">
        <w:rPr>
          <w:rFonts w:ascii="Times New Roman" w:hAnsi="Times New Roman" w:cs="Times New Roman"/>
          <w:sz w:val="28"/>
          <w:szCs w:val="28"/>
        </w:rPr>
        <w:t xml:space="preserve">  городской округ  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20" w:history="1">
        <w:r w:rsidR="005573D2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proofErr w:type="gramStart"/>
      <w:r w:rsidR="00951950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A26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26C2" w:rsidRDefault="00EA26C2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  <w:r w:rsidR="00F47953">
        <w:rPr>
          <w:rFonts w:ascii="Times New Roman" w:hAnsi="Times New Roman" w:cs="Times New Roman"/>
          <w:sz w:val="28"/>
          <w:szCs w:val="28"/>
        </w:rPr>
        <w:t xml:space="preserve"> об экспертизе НПА,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3000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111125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002CE2">
          <w:rPr>
            <w:rStyle w:val="af0"/>
            <w:rFonts w:ascii="Times New Roman" w:hAnsi="Times New Roman"/>
            <w:sz w:val="28"/>
            <w:szCs w:val="28"/>
          </w:rPr>
          <w:t>1</w:t>
        </w:r>
      </w:hyperlink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 </w:t>
      </w:r>
      <w:r w:rsidR="00002CE2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C2" w:rsidRDefault="00EA26C2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-НПА;</w:t>
      </w:r>
    </w:p>
    <w:p w:rsidR="00EA26C2" w:rsidRDefault="00EA26C2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опросного листа согласно </w:t>
      </w:r>
      <w:hyperlink w:anchor="sub_4000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111125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002CE2">
          <w:rPr>
            <w:rStyle w:val="af0"/>
            <w:rFonts w:ascii="Times New Roman" w:hAnsi="Times New Roman"/>
            <w:sz w:val="28"/>
            <w:szCs w:val="28"/>
          </w:rPr>
          <w:t>2</w:t>
        </w:r>
      </w:hyperlink>
      <w:r w:rsidR="00002CE2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</w:t>
      </w:r>
      <w:r w:rsidR="00002CE2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7CD" w:rsidRPr="00951950" w:rsidRDefault="00F93500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Публичные консультации об экспертизе проводятся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 со дня размещения уведомления о проведении  экспертизы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</w:p>
    <w:p w:rsidR="00E247CD" w:rsidRPr="00951950" w:rsidRDefault="00F47953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50"/>
      <w:bookmarkEnd w:id="51"/>
      <w:r>
        <w:rPr>
          <w:rFonts w:ascii="Times New Roman" w:hAnsi="Times New Roman" w:cs="Times New Roman"/>
          <w:sz w:val="28"/>
          <w:szCs w:val="28"/>
        </w:rPr>
        <w:t>У</w:t>
      </w:r>
      <w:r w:rsidR="00E247CD" w:rsidRPr="00951950">
        <w:rPr>
          <w:rFonts w:ascii="Times New Roman" w:hAnsi="Times New Roman" w:cs="Times New Roman"/>
          <w:sz w:val="28"/>
          <w:szCs w:val="28"/>
        </w:rPr>
        <w:t>ведомление уполномоченного органа о проведения публичных консультаций не позднее даты начала публичных консультаций;</w:t>
      </w:r>
    </w:p>
    <w:p w:rsidR="00E247CD" w:rsidRPr="00951950" w:rsidRDefault="00F47953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064"/>
      <w:bookmarkEnd w:id="53"/>
      <w:r>
        <w:rPr>
          <w:rFonts w:ascii="Times New Roman" w:hAnsi="Times New Roman" w:cs="Times New Roman"/>
          <w:sz w:val="28"/>
          <w:szCs w:val="28"/>
        </w:rPr>
        <w:t>6</w:t>
      </w:r>
      <w:r w:rsidR="001111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>ассмотрение разработчиком поступивших по итогам публичных консультаций замечаний и предложений; при этом не подлежат рассмотрению предложения и замечания, поступившие:</w:t>
      </w:r>
    </w:p>
    <w:bookmarkEnd w:id="54"/>
    <w:p w:rsidR="00E247CD" w:rsidRPr="00951950" w:rsidRDefault="00272650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в анонимном порядке;</w:t>
      </w:r>
    </w:p>
    <w:p w:rsidR="00E247CD" w:rsidRPr="00951950" w:rsidRDefault="00272650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>с нарушением сроков проведения публичных консультаций, указанных в уведомлении о проведении публичных консультаций;</w:t>
      </w:r>
    </w:p>
    <w:p w:rsidR="00E247CD" w:rsidRPr="00951950" w:rsidRDefault="00272650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247CD" w:rsidRPr="00951950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форме опросного листа;</w:t>
      </w:r>
    </w:p>
    <w:p w:rsidR="00E247CD" w:rsidRPr="00951950" w:rsidRDefault="00F47953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680"/>
      <w:r>
        <w:rPr>
          <w:rFonts w:ascii="Times New Roman" w:hAnsi="Times New Roman" w:cs="Times New Roman"/>
          <w:sz w:val="28"/>
          <w:szCs w:val="28"/>
        </w:rPr>
        <w:t>7</w:t>
      </w:r>
      <w:r w:rsidR="00111125">
        <w:rPr>
          <w:rFonts w:ascii="Times New Roman" w:hAnsi="Times New Roman" w:cs="Times New Roman"/>
          <w:sz w:val="28"/>
          <w:szCs w:val="28"/>
        </w:rPr>
        <w:t>)</w:t>
      </w:r>
      <w:r w:rsidR="00227A42" w:rsidRPr="00227A42">
        <w:rPr>
          <w:rFonts w:ascii="Times New Roman" w:hAnsi="Times New Roman" w:cs="Times New Roman"/>
          <w:sz w:val="28"/>
          <w:szCs w:val="28"/>
        </w:rPr>
        <w:t xml:space="preserve"> </w:t>
      </w:r>
      <w:r w:rsidR="00227A42">
        <w:rPr>
          <w:rFonts w:ascii="Times New Roman" w:hAnsi="Times New Roman" w:cs="Times New Roman"/>
          <w:sz w:val="28"/>
          <w:szCs w:val="28"/>
        </w:rPr>
        <w:t>И</w:t>
      </w:r>
      <w:r w:rsidR="00227A42" w:rsidRPr="00227A42">
        <w:rPr>
          <w:rFonts w:ascii="Times New Roman" w:hAnsi="Times New Roman" w:cs="Times New Roman"/>
          <w:sz w:val="28"/>
          <w:szCs w:val="28"/>
        </w:rPr>
        <w:t>сследование нормативного правового акт</w:t>
      </w:r>
      <w:r w:rsidR="00227A42">
        <w:rPr>
          <w:rFonts w:ascii="Times New Roman" w:hAnsi="Times New Roman" w:cs="Times New Roman"/>
          <w:sz w:val="28"/>
          <w:szCs w:val="28"/>
        </w:rPr>
        <w:t xml:space="preserve">а на предмет наличия положений, необоснованно затрудняющих </w:t>
      </w:r>
      <w:r w:rsidR="00227A42" w:rsidRPr="00227A42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27A42">
        <w:rPr>
          <w:rFonts w:ascii="Times New Roman" w:hAnsi="Times New Roman" w:cs="Times New Roman"/>
          <w:sz w:val="28"/>
          <w:szCs w:val="28"/>
        </w:rPr>
        <w:t>п</w:t>
      </w:r>
      <w:r w:rsidR="00227A42" w:rsidRPr="00227A42">
        <w:rPr>
          <w:rFonts w:ascii="Times New Roman" w:hAnsi="Times New Roman" w:cs="Times New Roman"/>
          <w:sz w:val="28"/>
          <w:szCs w:val="28"/>
        </w:rPr>
        <w:t>редпринимательской и инвестиционной деятельности</w:t>
      </w:r>
      <w:r w:rsidR="00227A42">
        <w:rPr>
          <w:rFonts w:ascii="Times New Roman" w:hAnsi="Times New Roman" w:cs="Times New Roman"/>
          <w:sz w:val="28"/>
          <w:szCs w:val="28"/>
        </w:rPr>
        <w:t xml:space="preserve"> и с</w:t>
      </w:r>
      <w:r w:rsidR="00E247CD" w:rsidRPr="00951950">
        <w:rPr>
          <w:rFonts w:ascii="Times New Roman" w:hAnsi="Times New Roman" w:cs="Times New Roman"/>
          <w:sz w:val="28"/>
          <w:szCs w:val="28"/>
        </w:rPr>
        <w:t>оставление</w:t>
      </w:r>
      <w:r w:rsidR="00D63558">
        <w:rPr>
          <w:rFonts w:ascii="Times New Roman" w:hAnsi="Times New Roman" w:cs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>в течение 1</w:t>
      </w:r>
      <w:r w:rsidR="00EA26C2">
        <w:rPr>
          <w:rFonts w:ascii="Times New Roman" w:hAnsi="Times New Roman" w:cs="Times New Roman"/>
          <w:sz w:val="28"/>
          <w:szCs w:val="28"/>
        </w:rPr>
        <w:t>0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публичных консультаций</w:t>
      </w:r>
      <w:r w:rsidR="00E31C3B">
        <w:rPr>
          <w:rFonts w:ascii="Times New Roman" w:hAnsi="Times New Roman" w:cs="Times New Roman"/>
          <w:sz w:val="28"/>
          <w:szCs w:val="28"/>
        </w:rPr>
        <w:t xml:space="preserve"> </w:t>
      </w:r>
      <w:r w:rsidR="00227A42">
        <w:rPr>
          <w:rFonts w:ascii="Times New Roman" w:hAnsi="Times New Roman" w:cs="Times New Roman"/>
          <w:sz w:val="28"/>
          <w:szCs w:val="28"/>
        </w:rPr>
        <w:t xml:space="preserve"> </w:t>
      </w:r>
      <w:r w:rsidR="00E31C3B">
        <w:rPr>
          <w:rFonts w:ascii="Times New Roman" w:hAnsi="Times New Roman" w:cs="Times New Roman"/>
          <w:sz w:val="28"/>
          <w:szCs w:val="28"/>
        </w:rPr>
        <w:lastRenderedPageBreak/>
        <w:t xml:space="preserve">Сводки предложений и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31C3B">
        <w:rPr>
          <w:rFonts w:ascii="Times New Roman" w:hAnsi="Times New Roman" w:cs="Times New Roman"/>
          <w:sz w:val="28"/>
          <w:szCs w:val="28"/>
        </w:rPr>
        <w:t>С</w:t>
      </w:r>
      <w:r w:rsidR="00E247CD" w:rsidRPr="00951950">
        <w:rPr>
          <w:rFonts w:ascii="Times New Roman" w:hAnsi="Times New Roman" w:cs="Times New Roman"/>
          <w:sz w:val="28"/>
          <w:szCs w:val="28"/>
        </w:rPr>
        <w:t>водного отчета об экспертизе НПА по форме</w:t>
      </w:r>
      <w:r w:rsidR="00E31C3B">
        <w:rPr>
          <w:rFonts w:ascii="Times New Roman" w:hAnsi="Times New Roman" w:cs="Times New Roman"/>
          <w:sz w:val="28"/>
          <w:szCs w:val="28"/>
        </w:rPr>
        <w:t>,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5000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111125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002CE2">
          <w:rPr>
            <w:rStyle w:val="af0"/>
            <w:rFonts w:ascii="Times New Roman" w:hAnsi="Times New Roman"/>
            <w:sz w:val="28"/>
            <w:szCs w:val="28"/>
          </w:rPr>
          <w:t>3</w:t>
        </w:r>
      </w:hyperlink>
      <w:r w:rsidR="00406134">
        <w:rPr>
          <w:rStyle w:val="af0"/>
          <w:rFonts w:ascii="Times New Roman" w:hAnsi="Times New Roman"/>
          <w:sz w:val="28"/>
          <w:szCs w:val="28"/>
        </w:rPr>
        <w:t xml:space="preserve">,4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 </w:t>
      </w:r>
      <w:r w:rsidR="00002CE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227A42">
        <w:rPr>
          <w:rFonts w:ascii="Times New Roman" w:hAnsi="Times New Roman" w:cs="Times New Roman"/>
          <w:sz w:val="28"/>
          <w:szCs w:val="28"/>
        </w:rPr>
        <w:t xml:space="preserve"> (орган-разработчик)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</w:p>
    <w:p w:rsidR="00E247CD" w:rsidRPr="00951950" w:rsidRDefault="00F47953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90"/>
      <w:bookmarkEnd w:id="55"/>
      <w:r>
        <w:rPr>
          <w:rFonts w:ascii="Times New Roman" w:hAnsi="Times New Roman" w:cs="Times New Roman"/>
          <w:sz w:val="28"/>
          <w:szCs w:val="28"/>
        </w:rPr>
        <w:t>8</w:t>
      </w:r>
      <w:r w:rsidR="001111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47CD" w:rsidRPr="00951950">
        <w:rPr>
          <w:rFonts w:ascii="Times New Roman" w:hAnsi="Times New Roman" w:cs="Times New Roman"/>
          <w:sz w:val="28"/>
          <w:szCs w:val="28"/>
        </w:rPr>
        <w:t>аправление разработчиком сводного отчета в уполномоченный орган в течение 3 рабочих дней;</w:t>
      </w:r>
    </w:p>
    <w:p w:rsidR="00E247CD" w:rsidRPr="00951950" w:rsidRDefault="00F47953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065"/>
      <w:bookmarkEnd w:id="56"/>
      <w:r>
        <w:rPr>
          <w:rFonts w:ascii="Times New Roman" w:hAnsi="Times New Roman" w:cs="Times New Roman"/>
          <w:sz w:val="28"/>
          <w:szCs w:val="28"/>
        </w:rPr>
        <w:t>9</w:t>
      </w:r>
      <w:r w:rsidR="001111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одготовка уполномоченным органом заключения об экспертизе НПА по форме согласно </w:t>
      </w:r>
      <w:hyperlink w:anchor="sub_6000" w:history="1"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 xml:space="preserve">приложению </w:t>
        </w:r>
        <w:r w:rsidR="00111125">
          <w:rPr>
            <w:rStyle w:val="af0"/>
            <w:rFonts w:ascii="Times New Roman" w:hAnsi="Times New Roman"/>
            <w:sz w:val="28"/>
            <w:szCs w:val="28"/>
          </w:rPr>
          <w:t>№</w:t>
        </w:r>
        <w:r w:rsidR="00E247CD" w:rsidRPr="00951950">
          <w:rPr>
            <w:rStyle w:val="af0"/>
            <w:rFonts w:ascii="Times New Roman" w:hAnsi="Times New Roman"/>
            <w:sz w:val="28"/>
            <w:szCs w:val="28"/>
          </w:rPr>
          <w:t> </w:t>
        </w:r>
        <w:r w:rsidR="00406134">
          <w:rPr>
            <w:rStyle w:val="af0"/>
            <w:rFonts w:ascii="Times New Roman" w:hAnsi="Times New Roman"/>
            <w:sz w:val="28"/>
            <w:szCs w:val="28"/>
          </w:rPr>
          <w:t>5</w:t>
        </w:r>
      </w:hyperlink>
      <w:r w:rsidR="00002CE2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к  </w:t>
      </w:r>
      <w:r w:rsidR="00002CE2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EA26C2">
        <w:rPr>
          <w:rFonts w:ascii="Times New Roman" w:hAnsi="Times New Roman" w:cs="Times New Roman"/>
          <w:sz w:val="28"/>
          <w:szCs w:val="28"/>
        </w:rPr>
        <w:t>5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31C3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31C3B">
        <w:rPr>
          <w:rFonts w:ascii="Times New Roman" w:hAnsi="Times New Roman" w:cs="Times New Roman"/>
          <w:sz w:val="28"/>
          <w:szCs w:val="28"/>
        </w:rPr>
        <w:t>В заключении по результатам исследования НПА должны содержаться выводы об отсутствии либо наличии в муниципальном НПА положений, необоснованно затрудняющих осуществление предпринимательской и инвестиционной деятельности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47CD" w:rsidRPr="00951950" w:rsidRDefault="00111125" w:rsidP="00111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11"/>
      <w:bookmarkEnd w:id="57"/>
      <w:r>
        <w:rPr>
          <w:rFonts w:ascii="Times New Roman" w:hAnsi="Times New Roman" w:cs="Times New Roman"/>
          <w:sz w:val="28"/>
          <w:szCs w:val="28"/>
        </w:rPr>
        <w:t>1</w:t>
      </w:r>
      <w:r w:rsidR="00F479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7953">
        <w:rPr>
          <w:rFonts w:ascii="Times New Roman" w:hAnsi="Times New Roman" w:cs="Times New Roman"/>
          <w:sz w:val="28"/>
          <w:szCs w:val="28"/>
        </w:rPr>
        <w:t>Н</w:t>
      </w:r>
      <w:r w:rsidR="00E247CD" w:rsidRPr="00951950">
        <w:rPr>
          <w:rFonts w:ascii="Times New Roman" w:hAnsi="Times New Roman" w:cs="Times New Roman"/>
          <w:sz w:val="28"/>
          <w:szCs w:val="28"/>
        </w:rPr>
        <w:t>аправление заключения об экспертизе НПА разработчику НПА в течение 3 рабочих дней</w:t>
      </w:r>
      <w:r w:rsidR="00DB3C46">
        <w:rPr>
          <w:rFonts w:ascii="Times New Roman" w:hAnsi="Times New Roman" w:cs="Times New Roman"/>
          <w:sz w:val="28"/>
          <w:szCs w:val="28"/>
        </w:rPr>
        <w:t xml:space="preserve"> со дня подписания руководителем уполномоченного органа</w:t>
      </w:r>
      <w:r w:rsidR="00E247CD" w:rsidRPr="00951950">
        <w:rPr>
          <w:rFonts w:ascii="Times New Roman" w:hAnsi="Times New Roman" w:cs="Times New Roman"/>
          <w:sz w:val="28"/>
          <w:szCs w:val="28"/>
        </w:rPr>
        <w:t>;</w:t>
      </w:r>
    </w:p>
    <w:p w:rsidR="005573D2" w:rsidRPr="002D2EC4" w:rsidRDefault="00111125" w:rsidP="005573D2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bookmarkStart w:id="59" w:name="sub_2066"/>
      <w:bookmarkEnd w:id="58"/>
      <w:r>
        <w:rPr>
          <w:rFonts w:ascii="Times New Roman" w:hAnsi="Times New Roman" w:cs="Times New Roman"/>
          <w:sz w:val="28"/>
          <w:szCs w:val="28"/>
        </w:rPr>
        <w:t>1</w:t>
      </w:r>
      <w:r w:rsidR="00F479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7953">
        <w:rPr>
          <w:rFonts w:ascii="Times New Roman" w:hAnsi="Times New Roman" w:cs="Times New Roman"/>
          <w:sz w:val="28"/>
          <w:szCs w:val="28"/>
        </w:rPr>
        <w:t>Р</w:t>
      </w:r>
      <w:r w:rsidR="00E247CD" w:rsidRPr="00951950">
        <w:rPr>
          <w:rFonts w:ascii="Times New Roman" w:hAnsi="Times New Roman" w:cs="Times New Roman"/>
          <w:sz w:val="28"/>
          <w:szCs w:val="28"/>
        </w:rPr>
        <w:t>азмещение разработчиком в течение 3 рабочих дней</w:t>
      </w:r>
      <w:r w:rsidR="002645AE">
        <w:rPr>
          <w:rFonts w:ascii="Times New Roman" w:hAnsi="Times New Roman" w:cs="Times New Roman"/>
          <w:sz w:val="28"/>
          <w:szCs w:val="28"/>
        </w:rPr>
        <w:t xml:space="preserve"> </w:t>
      </w:r>
      <w:r w:rsidR="00B23DD1">
        <w:rPr>
          <w:rFonts w:ascii="Times New Roman" w:hAnsi="Times New Roman" w:cs="Times New Roman"/>
          <w:sz w:val="28"/>
          <w:szCs w:val="28"/>
        </w:rPr>
        <w:t>со дня получения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E31C3B">
        <w:rPr>
          <w:rFonts w:ascii="Times New Roman" w:hAnsi="Times New Roman" w:cs="Times New Roman"/>
          <w:sz w:val="28"/>
          <w:szCs w:val="28"/>
        </w:rPr>
        <w:t>С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водного отчета и </w:t>
      </w:r>
      <w:r w:rsidR="00E31C3B">
        <w:rPr>
          <w:rFonts w:ascii="Times New Roman" w:hAnsi="Times New Roman" w:cs="Times New Roman"/>
          <w:sz w:val="28"/>
          <w:szCs w:val="28"/>
        </w:rPr>
        <w:t>З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аключения об экспертизе НПА </w:t>
      </w:r>
      <w:bookmarkStart w:id="60" w:name="sub_2008"/>
      <w:bookmarkEnd w:id="59"/>
      <w:r w:rsidR="00951950" w:rsidRPr="00951950">
        <w:rPr>
          <w:rFonts w:ascii="Times New Roman" w:hAnsi="Times New Roman" w:cs="Times New Roman"/>
          <w:sz w:val="28"/>
          <w:szCs w:val="28"/>
        </w:rPr>
        <w:t>на  официальном  сайте  администрации муниципального образования  Соль-</w:t>
      </w:r>
      <w:proofErr w:type="spellStart"/>
      <w:r w:rsidR="00951950"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51950" w:rsidRPr="00951950">
        <w:rPr>
          <w:rFonts w:ascii="Times New Roman" w:hAnsi="Times New Roman" w:cs="Times New Roman"/>
          <w:sz w:val="28"/>
          <w:szCs w:val="28"/>
        </w:rPr>
        <w:t xml:space="preserve">  городской округ  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21" w:history="1">
        <w:r w:rsidR="005573D2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E31C3B" w:rsidRDefault="00911D77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BF1"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>Ответственным за размещение уведомления о проведении публичных консультаций</w:t>
      </w:r>
      <w:r w:rsidR="00E31C3B">
        <w:rPr>
          <w:rFonts w:ascii="Times New Roman" w:hAnsi="Times New Roman" w:cs="Times New Roman"/>
          <w:sz w:val="28"/>
          <w:szCs w:val="28"/>
        </w:rPr>
        <w:t xml:space="preserve"> об экспертизе НПА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, проведение публичных консультаций НПА, составление </w:t>
      </w:r>
      <w:r w:rsidR="00E31C3B">
        <w:rPr>
          <w:rFonts w:ascii="Times New Roman" w:hAnsi="Times New Roman" w:cs="Times New Roman"/>
          <w:sz w:val="28"/>
          <w:szCs w:val="28"/>
        </w:rPr>
        <w:t>С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водного отчета об экспертизе НПА является разработчик. </w:t>
      </w:r>
    </w:p>
    <w:p w:rsidR="00E247CD" w:rsidRPr="00951950" w:rsidRDefault="00E247CD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Ответственным за подготовку заключения об экспертизе НПА является уполномоченный орган.</w:t>
      </w:r>
    </w:p>
    <w:p w:rsidR="00E247CD" w:rsidRPr="00951950" w:rsidRDefault="00911D77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007"/>
      <w:bookmarkEnd w:id="60"/>
      <w:r>
        <w:rPr>
          <w:rFonts w:ascii="Times New Roman" w:hAnsi="Times New Roman" w:cs="Times New Roman"/>
          <w:sz w:val="28"/>
          <w:szCs w:val="28"/>
        </w:rPr>
        <w:t>9</w:t>
      </w:r>
      <w:r w:rsidR="00E14BF1"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>На основании заключения об экспертизе НПА разработчик: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101"/>
      <w:bookmarkEnd w:id="61"/>
      <w:r>
        <w:rPr>
          <w:rFonts w:ascii="Times New Roman" w:hAnsi="Times New Roman" w:cs="Times New Roman"/>
          <w:sz w:val="28"/>
          <w:szCs w:val="28"/>
        </w:rPr>
        <w:t>1)</w:t>
      </w:r>
      <w:r w:rsidR="0025523B">
        <w:rPr>
          <w:rFonts w:ascii="Times New Roman" w:hAnsi="Times New Roman" w:cs="Times New Roman"/>
          <w:sz w:val="28"/>
          <w:szCs w:val="28"/>
        </w:rPr>
        <w:t xml:space="preserve">признает утратившим силу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НПА или вн</w:t>
      </w:r>
      <w:r w:rsidR="0025523B">
        <w:rPr>
          <w:rFonts w:ascii="Times New Roman" w:hAnsi="Times New Roman" w:cs="Times New Roman"/>
          <w:sz w:val="28"/>
          <w:szCs w:val="28"/>
        </w:rPr>
        <w:t xml:space="preserve">осит </w:t>
      </w:r>
      <w:r w:rsidR="00E247CD" w:rsidRPr="00951950">
        <w:rPr>
          <w:rFonts w:ascii="Times New Roman" w:hAnsi="Times New Roman" w:cs="Times New Roman"/>
          <w:sz w:val="28"/>
          <w:szCs w:val="28"/>
        </w:rPr>
        <w:t>изменени</w:t>
      </w:r>
      <w:r w:rsidR="0025523B">
        <w:rPr>
          <w:rFonts w:ascii="Times New Roman" w:hAnsi="Times New Roman" w:cs="Times New Roman"/>
          <w:sz w:val="28"/>
          <w:szCs w:val="28"/>
        </w:rPr>
        <w:t xml:space="preserve">я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в НПА или его отдельные положения;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102"/>
      <w:bookmarkEnd w:id="62"/>
      <w:r>
        <w:rPr>
          <w:rFonts w:ascii="Times New Roman" w:hAnsi="Times New Roman" w:cs="Times New Roman"/>
          <w:sz w:val="28"/>
          <w:szCs w:val="28"/>
        </w:rPr>
        <w:t>2)</w:t>
      </w:r>
      <w:r w:rsidR="00E247CD" w:rsidRPr="00951950">
        <w:rPr>
          <w:rFonts w:ascii="Times New Roman" w:hAnsi="Times New Roman" w:cs="Times New Roman"/>
          <w:sz w:val="28"/>
          <w:szCs w:val="28"/>
        </w:rPr>
        <w:t>сохран</w:t>
      </w:r>
      <w:r w:rsidR="0025523B">
        <w:rPr>
          <w:rFonts w:ascii="Times New Roman" w:hAnsi="Times New Roman" w:cs="Times New Roman"/>
          <w:sz w:val="28"/>
          <w:szCs w:val="28"/>
        </w:rPr>
        <w:t xml:space="preserve">яет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25523B">
        <w:rPr>
          <w:rFonts w:ascii="Times New Roman" w:hAnsi="Times New Roman" w:cs="Times New Roman"/>
          <w:sz w:val="28"/>
          <w:szCs w:val="28"/>
        </w:rPr>
        <w:t xml:space="preserve">е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75285">
        <w:rPr>
          <w:rFonts w:ascii="Times New Roman" w:hAnsi="Times New Roman" w:cs="Times New Roman"/>
          <w:sz w:val="28"/>
          <w:szCs w:val="28"/>
        </w:rPr>
        <w:t xml:space="preserve">я 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в НПА.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011"/>
      <w:bookmarkEnd w:id="63"/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1C3B">
        <w:rPr>
          <w:rFonts w:ascii="Times New Roman" w:hAnsi="Times New Roman" w:cs="Times New Roman"/>
          <w:sz w:val="28"/>
          <w:szCs w:val="28"/>
        </w:rPr>
        <w:t>З</w:t>
      </w:r>
      <w:r w:rsidR="00E247CD" w:rsidRPr="00951950">
        <w:rPr>
          <w:rFonts w:ascii="Times New Roman" w:hAnsi="Times New Roman" w:cs="Times New Roman"/>
          <w:sz w:val="28"/>
          <w:szCs w:val="28"/>
        </w:rPr>
        <w:t>аключения об экспертизе НПА разработчик: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11"/>
      <w:bookmarkEnd w:id="64"/>
      <w:r>
        <w:rPr>
          <w:rFonts w:ascii="Times New Roman" w:hAnsi="Times New Roman" w:cs="Times New Roman"/>
          <w:sz w:val="28"/>
          <w:szCs w:val="28"/>
        </w:rPr>
        <w:t>1)</w:t>
      </w:r>
      <w:r w:rsidR="00E247CD" w:rsidRPr="00951950">
        <w:rPr>
          <w:rFonts w:ascii="Times New Roman" w:hAnsi="Times New Roman" w:cs="Times New Roman"/>
          <w:sz w:val="28"/>
          <w:szCs w:val="28"/>
        </w:rPr>
        <w:t>в течение 90 календарных дней со дня получения заключения об экспертизе отменяет или вносит изменения в нормативный правовой акт или его отдельные положения, необоснованно затрудняющие ведение предпринимательской и инвестиционной деятельности;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12"/>
      <w:bookmarkEnd w:id="65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в случае несогласия с замечаниями и выводами уполномоченного органа, изложенными в заключении об экспертизе, не позднее 10 рабочих дней со дня получения заключения об экспертизе организует проведение согласительного совещания для рассмотрения НПА и заключения об экспертизе с приглашением представителей уполномоченного органа, </w:t>
      </w:r>
      <w:r w:rsidR="000B3B58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3B5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0B3B5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B3B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в целях принятия взаимоприемлемого решения.</w:t>
      </w:r>
      <w:proofErr w:type="gramEnd"/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012"/>
      <w:bookmarkEnd w:id="66"/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Итоги проведения согласительного совещания оформляются протоколом и подписываются руководителями </w:t>
      </w:r>
      <w:r w:rsidR="000B3B5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(</w:t>
      </w:r>
      <w:r w:rsidR="000B3B58">
        <w:rPr>
          <w:rFonts w:ascii="Times New Roman" w:hAnsi="Times New Roman" w:cs="Times New Roman"/>
          <w:sz w:val="28"/>
          <w:szCs w:val="28"/>
        </w:rPr>
        <w:t>отраслевого органа</w:t>
      </w:r>
      <w:r w:rsidR="00E247CD" w:rsidRPr="00951950">
        <w:rPr>
          <w:rFonts w:ascii="Times New Roman" w:hAnsi="Times New Roman" w:cs="Times New Roman"/>
          <w:sz w:val="28"/>
          <w:szCs w:val="28"/>
        </w:rPr>
        <w:t>), участвующих в согласительном совещании, не позднее 5 рабочих дней со дня проведения согласительного совещания.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013"/>
      <w:bookmarkEnd w:id="67"/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>Подготовка протокола согласительного совещания осуществляется разработчиком.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014"/>
      <w:bookmarkEnd w:id="68"/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Протокол согласительного совещания в течение 3 рабочих дней со дня подписания размещается разработчиком на </w:t>
      </w:r>
      <w:r w:rsidRPr="00951950">
        <w:rPr>
          <w:rFonts w:ascii="Times New Roman" w:hAnsi="Times New Roman" w:cs="Times New Roman"/>
          <w:sz w:val="28"/>
          <w:szCs w:val="28"/>
        </w:rPr>
        <w:t>официальном  сайте  администрации муниципального образования  Соль-</w:t>
      </w:r>
      <w:proofErr w:type="spellStart"/>
      <w:r w:rsidRPr="009519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1950">
        <w:rPr>
          <w:rFonts w:ascii="Times New Roman" w:hAnsi="Times New Roman" w:cs="Times New Roman"/>
          <w:sz w:val="28"/>
          <w:szCs w:val="28"/>
        </w:rPr>
        <w:t xml:space="preserve">  городской округ  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hyperlink r:id="rId22" w:history="1">
        <w:r w:rsidR="005573D2" w:rsidRPr="002D2EC4">
          <w:rPr>
            <w:rStyle w:val="aa"/>
            <w:rFonts w:ascii="Times New Roman" w:hAnsi="Times New Roman" w:cs="Times New Roman"/>
            <w:color w:val="002060"/>
            <w:sz w:val="28"/>
            <w:szCs w:val="28"/>
          </w:rPr>
          <w:t>soliletsk.ru</w:t>
        </w:r>
      </w:hyperlink>
      <w:r w:rsidR="005573D2" w:rsidRPr="002D2EC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и направляется в уполномоченный орган.</w:t>
      </w:r>
    </w:p>
    <w:p w:rsidR="002726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015"/>
      <w:bookmarkEnd w:id="69"/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>Протоколы согласительного совещания хранятся у уполномоченного органа в течение 3 лет со дня проведения согласительного совещания.</w:t>
      </w:r>
      <w:bookmarkStart w:id="71" w:name="sub_2016"/>
      <w:bookmarkEnd w:id="70"/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В случае непринятия согласованного решения по итогам согласительного совещания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 подлежит отмене.</w:t>
      </w:r>
    </w:p>
    <w:p w:rsidR="00E247CD" w:rsidRPr="00951950" w:rsidRDefault="00E14BF1" w:rsidP="00E14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17"/>
      <w:bookmarkEnd w:id="71"/>
      <w:r>
        <w:rPr>
          <w:rFonts w:ascii="Times New Roman" w:hAnsi="Times New Roman" w:cs="Times New Roman"/>
          <w:sz w:val="28"/>
          <w:szCs w:val="28"/>
        </w:rPr>
        <w:t>1</w:t>
      </w:r>
      <w:r w:rsidR="00911D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7CD" w:rsidRPr="00951950">
        <w:rPr>
          <w:rFonts w:ascii="Times New Roman" w:hAnsi="Times New Roman" w:cs="Times New Roman"/>
          <w:sz w:val="28"/>
          <w:szCs w:val="28"/>
        </w:rPr>
        <w:t xml:space="preserve">О принятом решении на основании заключения об экспертизе НПА разработчик </w:t>
      </w:r>
      <w:r w:rsidR="002645AE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E247CD" w:rsidRPr="00951950">
        <w:rPr>
          <w:rFonts w:ascii="Times New Roman" w:hAnsi="Times New Roman" w:cs="Times New Roman"/>
          <w:sz w:val="28"/>
          <w:szCs w:val="28"/>
        </w:rPr>
        <w:t>сообщает в уполномоченный орган в течение 10 рабочих дней.</w:t>
      </w:r>
    </w:p>
    <w:bookmarkEnd w:id="72"/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Default="00E247CD" w:rsidP="00E247C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7678FE" w:rsidRDefault="007678FE" w:rsidP="007678FE"/>
    <w:p w:rsidR="007678FE" w:rsidRDefault="007678FE" w:rsidP="007678FE"/>
    <w:p w:rsidR="007678FE" w:rsidRDefault="007678FE" w:rsidP="007678FE"/>
    <w:p w:rsidR="007678FE" w:rsidRPr="007678FE" w:rsidRDefault="007678FE" w:rsidP="007678FE"/>
    <w:p w:rsidR="00911D77" w:rsidRDefault="00911D77" w:rsidP="00911D77"/>
    <w:p w:rsidR="00E247CD" w:rsidRPr="00951950" w:rsidRDefault="00E31C3B" w:rsidP="00DB3C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26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26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26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1 </w:t>
      </w:r>
      <w:r w:rsid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1672E" w:rsidRDefault="00D1672E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254F" w:rsidRDefault="00E31C3B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00254F">
        <w:rPr>
          <w:rFonts w:ascii="Times New Roman" w:hAnsi="Times New Roman" w:cs="Times New Roman"/>
          <w:color w:val="auto"/>
          <w:sz w:val="28"/>
          <w:szCs w:val="28"/>
        </w:rPr>
        <w:t>подготовке проекта НПА</w:t>
      </w:r>
    </w:p>
    <w:p w:rsidR="00E31C3B" w:rsidRPr="00E14BF1" w:rsidRDefault="0000254F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31C3B" w:rsidRPr="00E14BF1">
        <w:rPr>
          <w:rFonts w:ascii="Times New Roman" w:hAnsi="Times New Roman" w:cs="Times New Roman"/>
          <w:color w:val="auto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E31C3B" w:rsidRPr="00E14BF1">
        <w:rPr>
          <w:rFonts w:ascii="Times New Roman" w:hAnsi="Times New Roman" w:cs="Times New Roman"/>
          <w:color w:val="auto"/>
          <w:sz w:val="28"/>
          <w:szCs w:val="28"/>
        </w:rPr>
        <w:t xml:space="preserve"> публичных консультаций</w:t>
      </w:r>
    </w:p>
    <w:p w:rsidR="00E31C3B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Настоящим______________________________________________________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(наименование разработчика проекта НПА / НПА)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НПА / экспертизы НПА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(вид НПА, наименование)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Степень регулирующего воздействия __________________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4BF1">
        <w:rPr>
          <w:rFonts w:ascii="Times New Roman" w:hAnsi="Times New Roman" w:cs="Times New Roman"/>
        </w:rPr>
        <w:t>(высокая/средняя/низкая)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Обоснование отнесения проекта НПА к определенной степени регулирующего воздействия:_______________________________________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_____________________________</w:t>
      </w:r>
    </w:p>
    <w:p w:rsidR="00E31C3B" w:rsidRPr="00E14BF1" w:rsidRDefault="00E31C3B" w:rsidP="00E31C3B">
      <w:pPr>
        <w:ind w:firstLine="698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(даты начала и окончания)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опросного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листа в электронном виде по адресу: __________________________________</w:t>
      </w:r>
    </w:p>
    <w:p w:rsidR="00E31C3B" w:rsidRPr="00E14BF1" w:rsidRDefault="00E31C3B" w:rsidP="00E31C3B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(адрес эл. почты ответственного исполнителя)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или на бумажном носителе по адресу: _________________________________</w:t>
      </w:r>
    </w:p>
    <w:p w:rsidR="00E31C3B" w:rsidRPr="00E14BF1" w:rsidRDefault="00E31C3B" w:rsidP="00E31C3B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(адрес разработчика проекта НПА/ НПА)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(ФИО ответственного исполнителя)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lastRenderedPageBreak/>
        <w:t>Номер рабочего телефона: ____________________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gramStart"/>
      <w:r w:rsidRPr="009519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950">
        <w:rPr>
          <w:rFonts w:ascii="Times New Roman" w:hAnsi="Times New Roman" w:cs="Times New Roman"/>
          <w:sz w:val="28"/>
          <w:szCs w:val="28"/>
        </w:rPr>
        <w:t xml:space="preserve"> ______ до _______ по рабочим дням.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9"/>
        <w:gridCol w:w="3996"/>
      </w:tblGrid>
      <w:tr w:rsidR="00E31C3B" w:rsidRPr="00951950" w:rsidTr="001D01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1) проект НПА / НПА;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2) пояснительная записка к проекту НПА (не требуется при экспертизе НПА);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3) опросный лист для участников публичных консультаций.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E14BF1" w:rsidRDefault="00E31C3B" w:rsidP="00E31C3B">
      <w:pPr>
        <w:rPr>
          <w:rFonts w:ascii="Times New Roman" w:hAnsi="Times New Roman" w:cs="Times New Roman"/>
          <w:sz w:val="24"/>
          <w:szCs w:val="24"/>
        </w:rPr>
      </w:pPr>
      <w:r w:rsidRPr="00E14BF1">
        <w:rPr>
          <w:rStyle w:val="af"/>
          <w:rFonts w:ascii="Times New Roman" w:hAnsi="Times New Roman" w:cs="Times New Roman"/>
          <w:bCs/>
          <w:sz w:val="24"/>
          <w:szCs w:val="24"/>
        </w:rPr>
        <w:t>Примечание.</w:t>
      </w:r>
      <w:r w:rsidRPr="00E14BF1">
        <w:rPr>
          <w:rFonts w:ascii="Times New Roman" w:hAnsi="Times New Roman" w:cs="Times New Roman"/>
          <w:sz w:val="24"/>
          <w:szCs w:val="24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 w:history="1">
        <w:r w:rsidRPr="00E14BF1">
          <w:rPr>
            <w:rStyle w:val="af0"/>
            <w:rFonts w:ascii="Times New Roman" w:hAnsi="Times New Roman"/>
            <w:sz w:val="24"/>
            <w:szCs w:val="24"/>
          </w:rPr>
          <w:t>опросного листа</w:t>
        </w:r>
      </w:hyperlink>
      <w:r w:rsidRPr="00E14BF1">
        <w:rPr>
          <w:rFonts w:ascii="Times New Roman" w:hAnsi="Times New Roman" w:cs="Times New Roman"/>
          <w:sz w:val="24"/>
          <w:szCs w:val="24"/>
        </w:rPr>
        <w:t>, рассмотрению не подлежат.</w:t>
      </w:r>
    </w:p>
    <w:p w:rsidR="00E247CD" w:rsidRDefault="00E247CD" w:rsidP="00E247CD">
      <w:pPr>
        <w:rPr>
          <w:rFonts w:ascii="Times New Roman" w:hAnsi="Times New Roman" w:cs="Times New Roman"/>
          <w:sz w:val="24"/>
          <w:szCs w:val="24"/>
        </w:rPr>
      </w:pPr>
    </w:p>
    <w:p w:rsidR="00E31C3B" w:rsidRDefault="00E31C3B" w:rsidP="00E247CD">
      <w:pPr>
        <w:rPr>
          <w:rFonts w:ascii="Times New Roman" w:hAnsi="Times New Roman" w:cs="Times New Roman"/>
          <w:sz w:val="24"/>
          <w:szCs w:val="24"/>
        </w:rPr>
      </w:pPr>
    </w:p>
    <w:p w:rsidR="00E31C3B" w:rsidRDefault="00E31C3B" w:rsidP="00E247CD">
      <w:pPr>
        <w:rPr>
          <w:rFonts w:ascii="Times New Roman" w:hAnsi="Times New Roman" w:cs="Times New Roman"/>
          <w:sz w:val="24"/>
          <w:szCs w:val="24"/>
        </w:rPr>
      </w:pPr>
    </w:p>
    <w:p w:rsidR="00E31C3B" w:rsidRDefault="00E31C3B" w:rsidP="00E247CD">
      <w:pPr>
        <w:rPr>
          <w:rFonts w:ascii="Times New Roman" w:hAnsi="Times New Roman" w:cs="Times New Roman"/>
          <w:sz w:val="24"/>
          <w:szCs w:val="24"/>
        </w:rPr>
      </w:pPr>
    </w:p>
    <w:p w:rsidR="00E31C3B" w:rsidRDefault="00E31C3B" w:rsidP="00E247CD">
      <w:pPr>
        <w:rPr>
          <w:rFonts w:ascii="Times New Roman" w:hAnsi="Times New Roman" w:cs="Times New Roman"/>
          <w:sz w:val="24"/>
          <w:szCs w:val="24"/>
        </w:rPr>
      </w:pPr>
    </w:p>
    <w:p w:rsidR="00E31C3B" w:rsidRDefault="00E31C3B" w:rsidP="00E247CD">
      <w:pPr>
        <w:rPr>
          <w:rFonts w:ascii="Times New Roman" w:hAnsi="Times New Roman" w:cs="Times New Roman"/>
          <w:sz w:val="24"/>
          <w:szCs w:val="24"/>
        </w:rPr>
      </w:pPr>
    </w:p>
    <w:p w:rsidR="00E31C3B" w:rsidRPr="005B3C35" w:rsidRDefault="00E31C3B" w:rsidP="00E247CD">
      <w:pPr>
        <w:rPr>
          <w:rFonts w:ascii="Times New Roman" w:hAnsi="Times New Roman" w:cs="Times New Roman"/>
          <w:sz w:val="24"/>
          <w:szCs w:val="24"/>
        </w:rPr>
      </w:pPr>
    </w:p>
    <w:p w:rsid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sub_4000"/>
    </w:p>
    <w:p w:rsidR="007678FE" w:rsidRDefault="007678FE" w:rsidP="007678FE"/>
    <w:p w:rsidR="007678FE" w:rsidRDefault="007678FE" w:rsidP="007678FE"/>
    <w:p w:rsidR="007678FE" w:rsidRDefault="007678FE" w:rsidP="007678FE"/>
    <w:p w:rsidR="007678FE" w:rsidRDefault="007678FE" w:rsidP="007678FE"/>
    <w:p w:rsidR="007678FE" w:rsidRDefault="007678FE" w:rsidP="007678FE"/>
    <w:p w:rsidR="007678FE" w:rsidRDefault="007678FE" w:rsidP="007678FE"/>
    <w:p w:rsidR="007678FE" w:rsidRPr="007678FE" w:rsidRDefault="007678FE" w:rsidP="007678FE"/>
    <w:bookmarkEnd w:id="73"/>
    <w:p w:rsidR="00E247CD" w:rsidRPr="00002CE2" w:rsidRDefault="00272650" w:rsidP="00116EBF">
      <w:pPr>
        <w:pStyle w:val="1"/>
        <w:ind w:left="4395" w:firstLine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951950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</w:p>
    <w:p w:rsidR="00E14BF1" w:rsidRDefault="00E14BF1" w:rsidP="00E247C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Опросный лист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для участников публичных консультаций по проекту нормативного правового акта / нормативному правовому акту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>(вид нормативного правового акта, наименование)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Наименование участника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Сфера деятельности участника 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4100"/>
      <w:r w:rsidRPr="00E14BF1">
        <w:rPr>
          <w:rFonts w:ascii="Times New Roman" w:hAnsi="Times New Roman" w:cs="Times New Roman"/>
          <w:color w:val="auto"/>
          <w:sz w:val="28"/>
          <w:szCs w:val="28"/>
        </w:rPr>
        <w:t>Перечень вопросов,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обсуждаемых в ходе проведения публичных консультаций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5" w:name="sub_4101"/>
      <w:bookmarkEnd w:id="74"/>
      <w:r w:rsidRPr="00E14BF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7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6" w:name="sub_4102"/>
      <w:r w:rsidRPr="00E14BF1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7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lastRenderedPageBreak/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7" w:name="sub_4103"/>
      <w:r w:rsidRPr="00E14BF1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14B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14BF1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bookmarkEnd w:id="7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8" w:name="sub_4104"/>
      <w:r w:rsidRPr="00E14BF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</w:t>
      </w:r>
      <w:r w:rsidRPr="00E14BF1">
        <w:rPr>
          <w:rFonts w:ascii="Times New Roman" w:hAnsi="Times New Roman" w:cs="Times New Roman"/>
          <w:sz w:val="26"/>
          <w:szCs w:val="26"/>
        </w:rPr>
        <w:t>________</w:t>
      </w:r>
    </w:p>
    <w:bookmarkEnd w:id="7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9" w:name="sub_4105"/>
      <w:r w:rsidRPr="00E14BF1">
        <w:rPr>
          <w:rFonts w:ascii="Times New Roman" w:hAnsi="Times New Roman" w:cs="Times New Roman"/>
          <w:sz w:val="26"/>
          <w:szCs w:val="26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</w:t>
      </w:r>
    </w:p>
    <w:bookmarkEnd w:id="79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0" w:name="sub_4106"/>
      <w:r w:rsidRPr="00E14BF1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80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1" w:name="sub_4107"/>
      <w:r w:rsidRPr="00E14BF1">
        <w:rPr>
          <w:rFonts w:ascii="Times New Roman" w:hAnsi="Times New Roman" w:cs="Times New Roman"/>
          <w:sz w:val="26"/>
          <w:szCs w:val="26"/>
        </w:rPr>
        <w:t>7.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bookmarkEnd w:id="8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lastRenderedPageBreak/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2" w:name="sub_4108"/>
      <w:r w:rsidRPr="00E14BF1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8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3" w:name="sub_4109"/>
      <w:r w:rsidRPr="00E14BF1">
        <w:rPr>
          <w:rFonts w:ascii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bookmarkEnd w:id="8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lastRenderedPageBreak/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4" w:name="sub_4110"/>
      <w:r w:rsidRPr="00E14B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8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5" w:name="sub_4111"/>
      <w:r w:rsidRPr="00E14BF1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8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6" w:name="sub_4112"/>
      <w:r w:rsidRPr="00E14BF1">
        <w:rPr>
          <w:rFonts w:ascii="Times New Roman" w:hAnsi="Times New Roman" w:cs="Times New Roman"/>
          <w:sz w:val="26"/>
          <w:szCs w:val="26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8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7" w:name="sub_4113"/>
      <w:r w:rsidRPr="00E14BF1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8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8" w:name="sub_4114"/>
      <w:r w:rsidRPr="00E14BF1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bookmarkEnd w:id="8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E247CD" w:rsidRPr="00E14BF1" w:rsidTr="00272650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272650" w:rsidP="0027265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247CD"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</w:p>
    <w:p w:rsidR="00E247CD" w:rsidRPr="00951950" w:rsidRDefault="00951950" w:rsidP="0054787D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002CE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02CE2" w:rsidRPr="00002CE2">
        <w:rPr>
          <w:rFonts w:ascii="Times New Roman" w:hAnsi="Times New Roman" w:cs="Times New Roman"/>
          <w:sz w:val="28"/>
          <w:szCs w:val="28"/>
        </w:rPr>
        <w:t xml:space="preserve">3 </w:t>
      </w:r>
      <w:r w:rsidR="000407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2CE2" w:rsidRPr="00002CE2">
        <w:rPr>
          <w:rFonts w:ascii="Times New Roman" w:hAnsi="Times New Roman" w:cs="Times New Roman"/>
          <w:sz w:val="28"/>
          <w:szCs w:val="28"/>
        </w:rPr>
        <w:br/>
      </w:r>
      <w:r w:rsidRPr="0095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57C35" w:rsidRPr="00406134" w:rsidRDefault="00157C35" w:rsidP="00157C3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06134">
        <w:rPr>
          <w:rFonts w:ascii="Times New Roman" w:hAnsi="Times New Roman" w:cs="Times New Roman"/>
          <w:b/>
          <w:sz w:val="28"/>
        </w:rPr>
        <w:t>Сводка предложений,</w:t>
      </w:r>
    </w:p>
    <w:p w:rsidR="00157C35" w:rsidRPr="00406134" w:rsidRDefault="00157C35" w:rsidP="00157C35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06134">
        <w:rPr>
          <w:rFonts w:ascii="Times New Roman" w:hAnsi="Times New Roman" w:cs="Times New Roman"/>
          <w:b/>
          <w:sz w:val="28"/>
        </w:rPr>
        <w:t>поступивших в ходе публичных консультаций</w:t>
      </w:r>
    </w:p>
    <w:p w:rsidR="00157C35" w:rsidRDefault="00157C35" w:rsidP="00157C3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57C35" w:rsidRDefault="00157C35" w:rsidP="00157C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предлагаемого правового регулирования</w:t>
      </w:r>
    </w:p>
    <w:p w:rsidR="00157C35" w:rsidRDefault="00157C35" w:rsidP="00157C35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57C35" w:rsidRDefault="00157C35" w:rsidP="00157C35">
      <w:pPr>
        <w:pStyle w:val="ConsPlusNormal"/>
        <w:ind w:firstLine="540"/>
        <w:jc w:val="both"/>
        <w:rPr>
          <w:rFonts w:ascii="Calibri" w:hAnsi="Calibri" w:cs="Calibri"/>
        </w:rPr>
      </w:pP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6"/>
        <w:gridCol w:w="1701"/>
        <w:gridCol w:w="2268"/>
        <w:gridCol w:w="3061"/>
      </w:tblGrid>
      <w:tr w:rsidR="00157C35" w:rsidTr="00157C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</w:p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hyperlink r:id="rId23" w:anchor="P84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*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</w:p>
          <w:p w:rsidR="00157C35" w:rsidRDefault="00157C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 </w:t>
            </w:r>
            <w:hyperlink r:id="rId24" w:anchor="P84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*</w:t>
              </w:r>
            </w:hyperlink>
            <w:hyperlink r:id="rId25" w:anchor="P84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*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157C35" w:rsidTr="00157C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35" w:rsidTr="00157C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35" w:rsidTr="00157C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5" w:rsidRDefault="00157C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35" w:rsidRDefault="00157C35" w:rsidP="00157C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7C35" w:rsidRDefault="00157C35" w:rsidP="00157C35">
      <w:pPr>
        <w:pStyle w:val="ConsPlusNonformat"/>
        <w:jc w:val="both"/>
        <w:rPr>
          <w:rFonts w:ascii="Times New Roman" w:hAnsi="Times New Roman" w:cs="Times New Roman"/>
          <w:sz w:val="1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разработчика</w:t>
      </w:r>
      <w:r>
        <w:rPr>
          <w:sz w:val="28"/>
          <w:szCs w:val="28"/>
          <w:vertAlign w:val="superscript"/>
        </w:rPr>
        <w:t xml:space="preserve"> </w:t>
      </w:r>
      <w:hyperlink r:id="rId26" w:anchor="P846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**</w:t>
        </w:r>
        <w:hyperlink w:anchor="P844" w:history="1">
          <w:r>
            <w:rPr>
              <w:rStyle w:val="aa"/>
              <w:rFonts w:ascii="Times New Roman" w:hAnsi="Times New Roman" w:cs="Times New Roman"/>
              <w:color w:val="auto"/>
              <w:sz w:val="28"/>
              <w:szCs w:val="28"/>
              <w:vertAlign w:val="superscript"/>
            </w:rPr>
            <w:t>*</w:t>
          </w:r>
        </w:hyperlink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)</w:t>
        </w:r>
      </w:hyperlink>
      <w:proofErr w:type="gramEnd"/>
    </w:p>
    <w:p w:rsidR="00157C35" w:rsidRDefault="00157C35" w:rsidP="00157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________________ ________________</w:t>
      </w:r>
    </w:p>
    <w:p w:rsidR="00157C35" w:rsidRDefault="00157C35" w:rsidP="00157C3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(инициалы, фамилия)                              Дата                Подпись</w:t>
      </w:r>
    </w:p>
    <w:p w:rsidR="00157C35" w:rsidRDefault="00157C35" w:rsidP="0015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9" w:name="P844"/>
      <w:bookmarkEnd w:id="89"/>
    </w:p>
    <w:p w:rsidR="00157C35" w:rsidRDefault="00157C35" w:rsidP="0015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57C35" w:rsidRDefault="006B6C02" w:rsidP="0015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anchor="P844" w:history="1">
        <w:proofErr w:type="gramStart"/>
        <w:r w:rsidR="00157C35">
          <w:rPr>
            <w:rStyle w:val="aa"/>
            <w:rFonts w:ascii="Times New Roman" w:hAnsi="Times New Roman" w:cs="Times New Roman"/>
            <w:color w:val="auto"/>
            <w:vertAlign w:val="superscript"/>
          </w:rPr>
          <w:t>*</w:t>
        </w:r>
      </w:hyperlink>
      <w:r w:rsidR="00157C3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57C35">
        <w:rPr>
          <w:rFonts w:ascii="Times New Roman" w:hAnsi="Times New Roman" w:cs="Times New Roman"/>
          <w:sz w:val="24"/>
          <w:szCs w:val="24"/>
        </w:rPr>
        <w:t xml:space="preserve"> В случае если в ходе публичных консультаций предложения не поступали, указывается:</w:t>
      </w:r>
      <w:proofErr w:type="gramEnd"/>
      <w:r w:rsidR="00157C35">
        <w:rPr>
          <w:rFonts w:ascii="Times New Roman" w:hAnsi="Times New Roman" w:cs="Times New Roman"/>
          <w:sz w:val="24"/>
          <w:szCs w:val="24"/>
        </w:rPr>
        <w:t xml:space="preserve"> «Предложения отсутствуют».</w:t>
      </w:r>
    </w:p>
    <w:p w:rsidR="00157C35" w:rsidRDefault="00157C35" w:rsidP="0015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845"/>
      <w:bookmarkEnd w:id="90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hyperlink r:id="rId28" w:anchor="P844" w:history="1">
        <w:r>
          <w:rPr>
            <w:rStyle w:val="aa"/>
            <w:rFonts w:ascii="Times New Roman" w:hAnsi="Times New Roman" w:cs="Times New Roman"/>
            <w:color w:val="auto"/>
            <w:vertAlign w:val="superscript"/>
          </w:rPr>
          <w:t>*</w:t>
        </w:r>
      </w:hyperlink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публичные консультации проводит уполномоченный орган, указывается позиция уполномоченного органа.</w:t>
      </w:r>
      <w:proofErr w:type="gramEnd"/>
    </w:p>
    <w:p w:rsidR="00157C35" w:rsidRDefault="00157C35" w:rsidP="00157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846"/>
      <w:bookmarkEnd w:id="91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hyperlink r:id="rId29" w:anchor="P844" w:history="1">
        <w:r>
          <w:rPr>
            <w:rStyle w:val="aa"/>
            <w:rFonts w:ascii="Times New Roman" w:hAnsi="Times New Roman" w:cs="Times New Roman"/>
            <w:color w:val="auto"/>
            <w:vertAlign w:val="superscript"/>
          </w:rPr>
          <w:t>*</w:t>
        </w:r>
      </w:hyperlink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публичные консультации проводит уполномоченный орган, указывается руководитель уполномоченного органа.</w:t>
      </w:r>
      <w:proofErr w:type="gramEnd"/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C0B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Default="00157C35" w:rsidP="00157C35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157C35" w:rsidRPr="00157C35" w:rsidRDefault="00157C35" w:rsidP="00157C35">
      <w:pPr>
        <w:pStyle w:val="1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7C3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№4 </w:t>
      </w:r>
      <w:r w:rsidRPr="00D167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57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E247CD" w:rsidRPr="00E14BF1" w:rsidRDefault="00E247CD" w:rsidP="00157C35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C0B44">
        <w:rPr>
          <w:rFonts w:ascii="Times New Roman" w:hAnsi="Times New Roman" w:cs="Times New Roman"/>
          <w:color w:val="auto"/>
          <w:sz w:val="26"/>
          <w:szCs w:val="26"/>
        </w:rPr>
        <w:t>Сводный отчет</w:t>
      </w:r>
      <w:r w:rsidRPr="00CC0B44">
        <w:rPr>
          <w:rFonts w:ascii="Times New Roman" w:hAnsi="Times New Roman" w:cs="Times New Roman"/>
          <w:color w:val="auto"/>
          <w:sz w:val="26"/>
          <w:szCs w:val="26"/>
        </w:rPr>
        <w:br/>
        <w:t>о</w:t>
      </w:r>
      <w:r w:rsidR="00D1672E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проведении</w:t>
      </w:r>
      <w:r w:rsidRPr="00CC0B44">
        <w:rPr>
          <w:rFonts w:ascii="Times New Roman" w:hAnsi="Times New Roman" w:cs="Times New Roman"/>
          <w:color w:val="auto"/>
          <w:sz w:val="26"/>
          <w:szCs w:val="26"/>
        </w:rPr>
        <w:t xml:space="preserve"> оценк</w:t>
      </w:r>
      <w:r w:rsidR="00D1672E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CC0B44">
        <w:rPr>
          <w:rFonts w:ascii="Times New Roman" w:hAnsi="Times New Roman" w:cs="Times New Roman"/>
          <w:color w:val="auto"/>
          <w:sz w:val="26"/>
          <w:szCs w:val="26"/>
        </w:rPr>
        <w:t xml:space="preserve"> регулирующего воздействия</w:t>
      </w:r>
      <w:r w:rsidR="00D1672E">
        <w:rPr>
          <w:rFonts w:ascii="Times New Roman" w:hAnsi="Times New Roman" w:cs="Times New Roman"/>
          <w:color w:val="auto"/>
          <w:sz w:val="26"/>
          <w:szCs w:val="26"/>
        </w:rPr>
        <w:t xml:space="preserve"> проекта нормативно правового акта</w:t>
      </w:r>
      <w:r w:rsidR="002D347E">
        <w:rPr>
          <w:rFonts w:ascii="Times New Roman" w:hAnsi="Times New Roman" w:cs="Times New Roman"/>
          <w:color w:val="auto"/>
          <w:sz w:val="26"/>
          <w:szCs w:val="26"/>
        </w:rPr>
        <w:t>/об экспертизе НПА</w:t>
      </w:r>
      <w:r w:rsidRPr="00CC0B44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>_______________________________________________</w:t>
      </w:r>
      <w:r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(разработчик </w:t>
      </w:r>
      <w:r w:rsidR="00E14BF1"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>–</w:t>
      </w:r>
      <w:r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14BF1"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структурное подразделение </w:t>
      </w:r>
      <w:r w:rsidR="008F46BD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дминистрации </w:t>
      </w:r>
      <w:r w:rsidR="00E14BF1"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>Соль-</w:t>
      </w:r>
      <w:proofErr w:type="spellStart"/>
      <w:r w:rsidR="00E14BF1"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>Илецкого</w:t>
      </w:r>
      <w:proofErr w:type="spellEnd"/>
      <w:r w:rsidR="00E14BF1"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</w:t>
      </w:r>
      <w:r w:rsidRPr="00E14BF1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2" w:name="sub_5001"/>
      <w:r w:rsidRPr="00E14BF1">
        <w:rPr>
          <w:rFonts w:ascii="Times New Roman" w:hAnsi="Times New Roman" w:cs="Times New Roman"/>
          <w:sz w:val="26"/>
          <w:szCs w:val="26"/>
        </w:rPr>
        <w:t>1. Наименование нормативного правового акта: 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E14BF1">
        <w:rPr>
          <w:rFonts w:ascii="Times New Roman" w:hAnsi="Times New Roman" w:cs="Times New Roman"/>
          <w:sz w:val="26"/>
          <w:szCs w:val="26"/>
        </w:rPr>
        <w:t>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3" w:name="sub_5002"/>
      <w:bookmarkEnd w:id="92"/>
      <w:r w:rsidRPr="00E14BF1">
        <w:rPr>
          <w:rFonts w:ascii="Times New Roman" w:hAnsi="Times New Roman" w:cs="Times New Roman"/>
          <w:sz w:val="26"/>
          <w:szCs w:val="26"/>
        </w:rPr>
        <w:t>2. Цель (основания) для принятия нормативного правового акта:</w:t>
      </w:r>
    </w:p>
    <w:bookmarkEnd w:id="9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4" w:name="sub_5003"/>
      <w:r w:rsidRPr="00E14BF1">
        <w:rPr>
          <w:rFonts w:ascii="Times New Roman" w:hAnsi="Times New Roman" w:cs="Times New Roman"/>
          <w:sz w:val="26"/>
          <w:szCs w:val="26"/>
        </w:rPr>
        <w:t>3. Степень регулирующего воздействия 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</w:t>
      </w:r>
      <w:r w:rsidRPr="00E14BF1">
        <w:rPr>
          <w:rFonts w:ascii="Times New Roman" w:hAnsi="Times New Roman" w:cs="Times New Roman"/>
          <w:sz w:val="26"/>
          <w:szCs w:val="26"/>
        </w:rPr>
        <w:t>_ (высокая/средняя/низкая)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5" w:name="sub_5031"/>
      <w:bookmarkEnd w:id="94"/>
      <w:r w:rsidRPr="00E14BF1">
        <w:rPr>
          <w:rFonts w:ascii="Times New Roman" w:hAnsi="Times New Roman" w:cs="Times New Roman"/>
          <w:sz w:val="26"/>
          <w:szCs w:val="26"/>
        </w:rPr>
        <w:t>3.1. Обоснование отнесения проекта НПА/ НПА к определенной степени регулирующего воздействия:_______________________________________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6" w:name="sub_5004"/>
      <w:bookmarkEnd w:id="95"/>
      <w:r w:rsidRPr="00E14BF1">
        <w:rPr>
          <w:rFonts w:ascii="Times New Roman" w:hAnsi="Times New Roman" w:cs="Times New Roman"/>
          <w:sz w:val="26"/>
          <w:szCs w:val="26"/>
        </w:rPr>
        <w:t>4. Срок проведения публичных консультаций:</w:t>
      </w:r>
    </w:p>
    <w:bookmarkEnd w:id="9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начало "___" __________20__г.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окончание "___" __________20__г.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7" w:name="sub_5005"/>
      <w:r w:rsidRPr="00E14BF1">
        <w:rPr>
          <w:rFonts w:ascii="Times New Roman" w:hAnsi="Times New Roman" w:cs="Times New Roman"/>
          <w:sz w:val="26"/>
          <w:szCs w:val="26"/>
        </w:rPr>
        <w:t>5. Сведения о проведенных публичных консультациях проекта акта: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8" w:name="sub_5051"/>
      <w:bookmarkEnd w:id="97"/>
      <w:r w:rsidRPr="00E14BF1">
        <w:rPr>
          <w:rFonts w:ascii="Times New Roman" w:hAnsi="Times New Roman" w:cs="Times New Roman"/>
          <w:sz w:val="26"/>
          <w:szCs w:val="26"/>
        </w:rPr>
        <w:t>5.1. Количество поступивших замечаний и предложений - _____.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9" w:name="sub_5511"/>
      <w:bookmarkEnd w:id="98"/>
      <w:r w:rsidRPr="00E14BF1">
        <w:rPr>
          <w:rFonts w:ascii="Times New Roman" w:hAnsi="Times New Roman" w:cs="Times New Roman"/>
          <w:sz w:val="26"/>
          <w:szCs w:val="26"/>
        </w:rPr>
        <w:t>5.1.1. Количество учтенных замечаний и предложений - _____.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0" w:name="sub_5512"/>
      <w:bookmarkEnd w:id="99"/>
      <w:r w:rsidRPr="00E14BF1">
        <w:rPr>
          <w:rFonts w:ascii="Times New Roman" w:hAnsi="Times New Roman" w:cs="Times New Roman"/>
          <w:sz w:val="26"/>
          <w:szCs w:val="26"/>
        </w:rPr>
        <w:t>5.1.2. Количество частично учтенных замечаний и предложений - _____.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1" w:name="sub_5513"/>
      <w:bookmarkEnd w:id="100"/>
      <w:r w:rsidRPr="00E14BF1">
        <w:rPr>
          <w:rFonts w:ascii="Times New Roman" w:hAnsi="Times New Roman" w:cs="Times New Roman"/>
          <w:sz w:val="26"/>
          <w:szCs w:val="26"/>
        </w:rPr>
        <w:t>5.1.3. Количество неучтенных замечаний и предложений - _____.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2" w:name="sub_5052"/>
      <w:bookmarkEnd w:id="101"/>
      <w:r w:rsidRPr="00E14BF1">
        <w:rPr>
          <w:rFonts w:ascii="Times New Roman" w:hAnsi="Times New Roman" w:cs="Times New Roman"/>
          <w:sz w:val="26"/>
          <w:szCs w:val="26"/>
        </w:rPr>
        <w:t>5.2. Поступившие замечания и предложения: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693"/>
        <w:gridCol w:w="1843"/>
        <w:gridCol w:w="2126"/>
      </w:tblGrid>
      <w:tr w:rsidR="00E247CD" w:rsidRPr="00E14BF1" w:rsidTr="00E14B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2"/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E14B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Поступившие замечания и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Причина отклонения замечаний и предложений</w:t>
            </w:r>
          </w:p>
        </w:tc>
      </w:tr>
      <w:tr w:rsidR="00E247CD" w:rsidRPr="00E14BF1" w:rsidTr="00E14B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7CD" w:rsidRPr="00E14BF1" w:rsidTr="00E14B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B44" w:rsidRDefault="00CC0B44" w:rsidP="00E247CD">
      <w:pPr>
        <w:rPr>
          <w:rFonts w:ascii="Times New Roman" w:hAnsi="Times New Roman" w:cs="Times New Roman"/>
          <w:sz w:val="26"/>
          <w:szCs w:val="26"/>
        </w:rPr>
      </w:pPr>
      <w:bookmarkStart w:id="103" w:name="sub_5006"/>
    </w:p>
    <w:p w:rsidR="00E247CD" w:rsidRPr="00E14BF1" w:rsidRDefault="00F50470" w:rsidP="00E24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E247CD" w:rsidRPr="00E14BF1">
        <w:rPr>
          <w:rFonts w:ascii="Times New Roman" w:hAnsi="Times New Roman" w:cs="Times New Roman"/>
          <w:sz w:val="26"/>
          <w:szCs w:val="26"/>
        </w:rPr>
        <w:t xml:space="preserve">Оценка дополнительных расходов (доходов) бюджета </w:t>
      </w:r>
      <w:r w:rsidR="00DB3C46">
        <w:rPr>
          <w:rFonts w:ascii="Times New Roman" w:hAnsi="Times New Roman" w:cs="Times New Roman"/>
          <w:sz w:val="26"/>
          <w:szCs w:val="26"/>
        </w:rPr>
        <w:t>Соль-</w:t>
      </w:r>
      <w:proofErr w:type="spellStart"/>
      <w:r w:rsidR="00DB3C46">
        <w:rPr>
          <w:rFonts w:ascii="Times New Roman" w:hAnsi="Times New Roman" w:cs="Times New Roman"/>
          <w:sz w:val="26"/>
          <w:szCs w:val="26"/>
        </w:rPr>
        <w:t>Илецкого</w:t>
      </w:r>
      <w:proofErr w:type="spellEnd"/>
      <w:r w:rsidR="00DB3C4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E247CD" w:rsidRPr="00E14BF1">
        <w:rPr>
          <w:rFonts w:ascii="Times New Roman" w:hAnsi="Times New Roman" w:cs="Times New Roman"/>
          <w:sz w:val="26"/>
          <w:szCs w:val="26"/>
        </w:rPr>
        <w:t>, связанных с введением предлагаемого правового регулирования*: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3321"/>
        <w:gridCol w:w="2508"/>
      </w:tblGrid>
      <w:tr w:rsidR="00E247CD" w:rsidRPr="00E14BF1" w:rsidTr="00E14BF1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3"/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DB3C46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 xml:space="preserve">Виды расходов (потенциальных доходов) бюджета </w:t>
            </w:r>
            <w:r w:rsidR="00DB3C46">
              <w:rPr>
                <w:rFonts w:ascii="Times New Roman" w:hAnsi="Times New Roman" w:cs="Times New Roman"/>
                <w:sz w:val="26"/>
                <w:szCs w:val="26"/>
              </w:rPr>
              <w:t>Соль-</w:t>
            </w:r>
            <w:proofErr w:type="spellStart"/>
            <w:r w:rsidR="00DB3C46">
              <w:rPr>
                <w:rFonts w:ascii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 w:rsidR="00DB3C4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Объем расходов и потенциальных поступлений (млн. руб.)</w:t>
            </w:r>
          </w:p>
        </w:tc>
      </w:tr>
      <w:tr w:rsidR="00E247CD" w:rsidRPr="00E14BF1" w:rsidTr="00E14BF1">
        <w:tc>
          <w:tcPr>
            <w:tcW w:w="4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Функция (полномочие, обязанность или право)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</w:t>
            </w:r>
          </w:p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потенциальные доходы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7CD" w:rsidRPr="00E14BF1" w:rsidTr="00E14BF1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7CD" w:rsidRPr="00E14BF1" w:rsidTr="00E14BF1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7CD" w:rsidRPr="00E14BF1" w:rsidTr="00E14BF1"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Итого потенциальные доходы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7CD" w:rsidRPr="00E14BF1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04" w:name="sub_5007"/>
      <w:r>
        <w:rPr>
          <w:rFonts w:ascii="Times New Roman" w:hAnsi="Times New Roman" w:cs="Times New Roman"/>
          <w:sz w:val="26"/>
          <w:szCs w:val="26"/>
        </w:rPr>
        <w:t>7.</w:t>
      </w:r>
      <w:r w:rsidR="00E247CD" w:rsidRPr="00E14BF1">
        <w:rPr>
          <w:rFonts w:ascii="Times New Roman" w:hAnsi="Times New Roman" w:cs="Times New Roman"/>
          <w:sz w:val="26"/>
          <w:szCs w:val="26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bookmarkEnd w:id="10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47CD" w:rsidRPr="00E14BF1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05" w:name="sub_5008"/>
      <w:r>
        <w:rPr>
          <w:rFonts w:ascii="Times New Roman" w:hAnsi="Times New Roman" w:cs="Times New Roman"/>
          <w:sz w:val="26"/>
          <w:szCs w:val="26"/>
        </w:rPr>
        <w:t>8.</w:t>
      </w:r>
      <w:r w:rsidR="00E247CD" w:rsidRPr="00E14BF1">
        <w:rPr>
          <w:rFonts w:ascii="Times New Roman" w:hAnsi="Times New Roman" w:cs="Times New Roman"/>
          <w:sz w:val="26"/>
          <w:szCs w:val="26"/>
        </w:rPr>
        <w:t xml:space="preserve"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="00E247CD" w:rsidRPr="00E14BF1">
        <w:rPr>
          <w:rFonts w:ascii="Times New Roman" w:hAnsi="Times New Roman" w:cs="Times New Roman"/>
          <w:sz w:val="26"/>
          <w:szCs w:val="26"/>
          <w:lang w:bidi="he-IL"/>
        </w:rPr>
        <w:t>‎</w:t>
      </w:r>
      <w:r w:rsidR="00E247CD" w:rsidRPr="00E14BF1">
        <w:rPr>
          <w:rFonts w:ascii="Times New Roman" w:hAnsi="Times New Roman" w:cs="Times New Roman"/>
          <w:sz w:val="26"/>
          <w:szCs w:val="26"/>
        </w:rPr>
        <w:t>а также связанные с введением или изменением ответственности*: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3567"/>
        <w:gridCol w:w="2523"/>
      </w:tblGrid>
      <w:tr w:rsidR="00E247CD" w:rsidRPr="00E14BF1" w:rsidTr="00E14BF1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5"/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доходов и расходов</w:t>
            </w:r>
          </w:p>
        </w:tc>
      </w:tr>
      <w:tr w:rsidR="00E247CD" w:rsidRPr="00E14BF1" w:rsidTr="00E14BF1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47CD" w:rsidRPr="00E14BF1" w:rsidTr="00E14BF1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7CD" w:rsidRPr="00E14BF1" w:rsidRDefault="00E247CD" w:rsidP="00681C8D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6" w:name="sub_5009"/>
      <w:r w:rsidRPr="00E14BF1">
        <w:rPr>
          <w:rFonts w:ascii="Times New Roman" w:hAnsi="Times New Roman" w:cs="Times New Roman"/>
          <w:sz w:val="26"/>
          <w:szCs w:val="26"/>
        </w:rPr>
        <w:t>9. Решение, принятое по результатам публичных консультаций</w:t>
      </w:r>
    </w:p>
    <w:bookmarkEnd w:id="10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07" w:name="sub_5010"/>
      <w:r>
        <w:rPr>
          <w:rFonts w:ascii="Times New Roman" w:hAnsi="Times New Roman" w:cs="Times New Roman"/>
          <w:sz w:val="26"/>
          <w:szCs w:val="26"/>
        </w:rPr>
        <w:t>10.</w:t>
      </w:r>
      <w:r w:rsidR="00E247CD" w:rsidRPr="00E14BF1">
        <w:rPr>
          <w:rFonts w:ascii="Times New Roman" w:hAnsi="Times New Roman" w:cs="Times New Roman"/>
          <w:sz w:val="26"/>
          <w:szCs w:val="26"/>
        </w:rPr>
        <w:t>Исполнитель: ___________________________________________________</w:t>
      </w:r>
    </w:p>
    <w:bookmarkEnd w:id="10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E247CD" w:rsidRPr="00E14BF1" w:rsidTr="00E14BF1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14BF1" w:rsidRDefault="00E14BF1" w:rsidP="00E247CD">
      <w:pPr>
        <w:rPr>
          <w:rFonts w:ascii="Times New Roman" w:hAnsi="Times New Roman" w:cs="Times New Roman"/>
        </w:rPr>
      </w:pPr>
      <w:bookmarkStart w:id="108" w:name="sub_2222"/>
    </w:p>
    <w:p w:rsidR="00E247CD" w:rsidRDefault="00E247CD" w:rsidP="00E247CD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*) заполняется для проектов нормативных правовых актов с высокой и средней степенью регулирующего воздействия.</w:t>
      </w:r>
    </w:p>
    <w:bookmarkEnd w:id="108"/>
    <w:p w:rsidR="008F46BD" w:rsidRDefault="00272650" w:rsidP="00825FC7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07D2" w:rsidRPr="00EA79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C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00D27" w:rsidRDefault="00900D27" w:rsidP="00825FC7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951950" w:rsidP="00CE363B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57C35">
        <w:rPr>
          <w:rFonts w:ascii="Times New Roman" w:hAnsi="Times New Roman" w:cs="Times New Roman"/>
          <w:sz w:val="28"/>
          <w:szCs w:val="28"/>
        </w:rPr>
        <w:t>5</w:t>
      </w:r>
      <w:r w:rsidR="00002CE2" w:rsidRPr="00002CE2">
        <w:rPr>
          <w:rFonts w:ascii="Times New Roman" w:hAnsi="Times New Roman" w:cs="Times New Roman"/>
          <w:sz w:val="28"/>
          <w:szCs w:val="28"/>
        </w:rPr>
        <w:t xml:space="preserve">  </w:t>
      </w:r>
      <w:r w:rsidR="00002CE2" w:rsidRPr="00002CE2">
        <w:rPr>
          <w:rFonts w:ascii="Times New Roman" w:hAnsi="Times New Roman" w:cs="Times New Roman"/>
          <w:sz w:val="28"/>
          <w:szCs w:val="28"/>
        </w:rPr>
        <w:br/>
      </w:r>
      <w:r w:rsidRPr="0095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247CD" w:rsidRPr="00756B25" w:rsidRDefault="00E247CD" w:rsidP="00E247CD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56B25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  <w:r w:rsidRPr="00756B25">
        <w:rPr>
          <w:rFonts w:ascii="Times New Roman" w:hAnsi="Times New Roman" w:cs="Times New Roman"/>
          <w:color w:val="auto"/>
          <w:sz w:val="26"/>
          <w:szCs w:val="26"/>
        </w:rPr>
        <w:br/>
        <w:t xml:space="preserve"> об оценке регулирующего воздействия проекта НПА/экспертизе НПА</w:t>
      </w:r>
      <w:r w:rsidRPr="00756B25">
        <w:rPr>
          <w:rFonts w:ascii="Times New Roman" w:hAnsi="Times New Roman" w:cs="Times New Roman"/>
          <w:color w:val="auto"/>
          <w:sz w:val="26"/>
          <w:szCs w:val="26"/>
        </w:rPr>
        <w:br/>
        <w:t xml:space="preserve"> </w:t>
      </w:r>
      <w:r w:rsidRPr="00756B25">
        <w:rPr>
          <w:rFonts w:ascii="Times New Roman" w:hAnsi="Times New Roman" w:cs="Times New Roman"/>
          <w:b w:val="0"/>
          <w:color w:val="auto"/>
          <w:sz w:val="26"/>
          <w:szCs w:val="26"/>
        </w:rPr>
        <w:t>________________________________________________</w:t>
      </w:r>
      <w:r w:rsidR="00D728A0">
        <w:rPr>
          <w:rFonts w:ascii="Times New Roman" w:hAnsi="Times New Roman" w:cs="Times New Roman"/>
          <w:b w:val="0"/>
          <w:color w:val="auto"/>
          <w:sz w:val="26"/>
          <w:szCs w:val="26"/>
        </w:rPr>
        <w:t>__________________ (уполномоченный орган а</w:t>
      </w:r>
      <w:r w:rsidRPr="00756B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дминистрации </w:t>
      </w:r>
      <w:r w:rsidR="00E14BF1" w:rsidRPr="00756B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муниципального образования Соль </w:t>
      </w:r>
      <w:proofErr w:type="spellStart"/>
      <w:r w:rsidR="00E14BF1" w:rsidRPr="00756B25">
        <w:rPr>
          <w:rFonts w:ascii="Times New Roman" w:hAnsi="Times New Roman" w:cs="Times New Roman"/>
          <w:b w:val="0"/>
          <w:color w:val="auto"/>
          <w:sz w:val="26"/>
          <w:szCs w:val="26"/>
        </w:rPr>
        <w:t>Илецкий</w:t>
      </w:r>
      <w:proofErr w:type="spellEnd"/>
      <w:r w:rsidR="00E14BF1" w:rsidRPr="00756B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городской округ</w:t>
      </w:r>
      <w:r w:rsidRPr="00756B25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09" w:name="sub_6001"/>
      <w:r>
        <w:rPr>
          <w:rFonts w:ascii="Times New Roman" w:hAnsi="Times New Roman" w:cs="Times New Roman"/>
          <w:sz w:val="26"/>
          <w:szCs w:val="26"/>
        </w:rPr>
        <w:t>1.</w:t>
      </w:r>
      <w:r w:rsidR="00E247CD" w:rsidRPr="00756B25">
        <w:rPr>
          <w:rFonts w:ascii="Times New Roman" w:hAnsi="Times New Roman" w:cs="Times New Roman"/>
          <w:sz w:val="26"/>
          <w:szCs w:val="26"/>
        </w:rPr>
        <w:t>Наименование нормативного правового акта: _______________________</w:t>
      </w:r>
    </w:p>
    <w:bookmarkEnd w:id="109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0" w:name="sub_6002"/>
      <w:r>
        <w:rPr>
          <w:rFonts w:ascii="Times New Roman" w:hAnsi="Times New Roman" w:cs="Times New Roman"/>
          <w:sz w:val="26"/>
          <w:szCs w:val="26"/>
        </w:rPr>
        <w:t>2.</w:t>
      </w:r>
      <w:r w:rsidR="00E247CD" w:rsidRPr="00756B25">
        <w:rPr>
          <w:rFonts w:ascii="Times New Roman" w:hAnsi="Times New Roman" w:cs="Times New Roman"/>
          <w:sz w:val="26"/>
          <w:szCs w:val="26"/>
        </w:rPr>
        <w:t>Цель (основания) для принятия нормативного правового акта:</w:t>
      </w:r>
    </w:p>
    <w:bookmarkEnd w:id="110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1" w:name="sub_6003"/>
      <w:r>
        <w:rPr>
          <w:rFonts w:ascii="Times New Roman" w:hAnsi="Times New Roman" w:cs="Times New Roman"/>
          <w:sz w:val="26"/>
          <w:szCs w:val="26"/>
        </w:rPr>
        <w:t>3.</w:t>
      </w:r>
      <w:r w:rsidR="00E247CD" w:rsidRPr="00756B25">
        <w:rPr>
          <w:rFonts w:ascii="Times New Roman" w:hAnsi="Times New Roman" w:cs="Times New Roman"/>
          <w:sz w:val="26"/>
          <w:szCs w:val="26"/>
        </w:rPr>
        <w:t>Публичные консультации (с кем проведены, внесенные предложения или замечания):</w:t>
      </w:r>
    </w:p>
    <w:bookmarkEnd w:id="111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2" w:name="sub_6004"/>
      <w:r>
        <w:rPr>
          <w:rFonts w:ascii="Times New Roman" w:hAnsi="Times New Roman" w:cs="Times New Roman"/>
          <w:sz w:val="26"/>
          <w:szCs w:val="26"/>
        </w:rPr>
        <w:t>4.</w:t>
      </w:r>
      <w:r w:rsidR="00E247CD" w:rsidRPr="00756B25">
        <w:rPr>
          <w:rFonts w:ascii="Times New Roman" w:hAnsi="Times New Roman" w:cs="Times New Roman"/>
          <w:sz w:val="26"/>
          <w:szCs w:val="26"/>
        </w:rPr>
        <w:t>Основные результаты публичных консультаций:</w:t>
      </w:r>
    </w:p>
    <w:bookmarkEnd w:id="112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3" w:name="sub_6005"/>
      <w:r>
        <w:rPr>
          <w:rFonts w:ascii="Times New Roman" w:hAnsi="Times New Roman" w:cs="Times New Roman"/>
          <w:sz w:val="26"/>
          <w:szCs w:val="26"/>
        </w:rPr>
        <w:t>5.</w:t>
      </w:r>
      <w:r w:rsidR="00E247CD" w:rsidRPr="00756B25">
        <w:rPr>
          <w:rFonts w:ascii="Times New Roman" w:hAnsi="Times New Roman" w:cs="Times New Roman"/>
          <w:sz w:val="26"/>
          <w:szCs w:val="26"/>
        </w:rPr>
        <w:t>Варианты устранения (минимизации) негативного воздействия принятия нормативного правового акта:</w:t>
      </w:r>
    </w:p>
    <w:bookmarkEnd w:id="113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4" w:name="sub_6006"/>
      <w:r>
        <w:rPr>
          <w:rFonts w:ascii="Times New Roman" w:hAnsi="Times New Roman" w:cs="Times New Roman"/>
          <w:sz w:val="26"/>
          <w:szCs w:val="26"/>
        </w:rPr>
        <w:t>6.</w:t>
      </w:r>
      <w:r w:rsidR="00E247CD" w:rsidRPr="00756B25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proofErr w:type="gramStart"/>
      <w:r w:rsidR="00E247CD" w:rsidRPr="00756B25">
        <w:rPr>
          <w:rFonts w:ascii="Times New Roman" w:hAnsi="Times New Roman" w:cs="Times New Roman"/>
          <w:sz w:val="26"/>
          <w:szCs w:val="26"/>
        </w:rPr>
        <w:t>качества проведения процедуры оценки регулирующего воздействия проекта</w:t>
      </w:r>
      <w:proofErr w:type="gramEnd"/>
      <w:r w:rsidR="00E247CD" w:rsidRPr="00756B25">
        <w:rPr>
          <w:rFonts w:ascii="Times New Roman" w:hAnsi="Times New Roman" w:cs="Times New Roman"/>
          <w:sz w:val="26"/>
          <w:szCs w:val="26"/>
        </w:rPr>
        <w:t xml:space="preserve"> НПА (экспертизы НПА) и подготовки сводного отчета требованиям Порядка</w:t>
      </w:r>
    </w:p>
    <w:bookmarkEnd w:id="114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5" w:name="sub_6007"/>
      <w:r>
        <w:rPr>
          <w:rFonts w:ascii="Times New Roman" w:hAnsi="Times New Roman" w:cs="Times New Roman"/>
          <w:sz w:val="26"/>
          <w:szCs w:val="26"/>
        </w:rPr>
        <w:t>7.</w:t>
      </w:r>
      <w:r w:rsidR="00E247CD" w:rsidRPr="00756B25">
        <w:rPr>
          <w:rFonts w:ascii="Times New Roman" w:hAnsi="Times New Roman" w:cs="Times New Roman"/>
          <w:sz w:val="26"/>
          <w:szCs w:val="26"/>
        </w:rPr>
        <w:t>Отсутствие либо наличие достаточного обоснования решения проблемы предложенным способом правового регулирования</w:t>
      </w:r>
    </w:p>
    <w:bookmarkEnd w:id="115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756B25" w:rsidRDefault="00F50470" w:rsidP="00E247CD">
      <w:pPr>
        <w:rPr>
          <w:rFonts w:ascii="Times New Roman" w:hAnsi="Times New Roman" w:cs="Times New Roman"/>
          <w:sz w:val="26"/>
          <w:szCs w:val="26"/>
        </w:rPr>
      </w:pPr>
      <w:bookmarkStart w:id="116" w:name="sub_6008"/>
      <w:r>
        <w:rPr>
          <w:rFonts w:ascii="Times New Roman" w:hAnsi="Times New Roman" w:cs="Times New Roman"/>
          <w:sz w:val="26"/>
          <w:szCs w:val="26"/>
        </w:rPr>
        <w:t>8.</w:t>
      </w:r>
      <w:r w:rsidR="00E247CD" w:rsidRPr="00756B25">
        <w:rPr>
          <w:rFonts w:ascii="Times New Roman" w:hAnsi="Times New Roman" w:cs="Times New Roman"/>
          <w:sz w:val="26"/>
          <w:szCs w:val="26"/>
        </w:rPr>
        <w:t>Вывод об отсутствии либо наличии в проекте НПА/ НПА положений, которые:</w:t>
      </w:r>
    </w:p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7" w:name="sub_7028"/>
      <w:bookmarkEnd w:id="116"/>
      <w:r w:rsidRPr="00756B25">
        <w:rPr>
          <w:rFonts w:ascii="Times New Roman" w:hAnsi="Times New Roman" w:cs="Times New Roman"/>
          <w:sz w:val="26"/>
          <w:szCs w:val="26"/>
        </w:rPr>
        <w:t>а) способствуют ограничению конкуренции, вводят избыточные обязанности, запреты и ограничения для субъектов предпринимательской и инвестиционной деятельности или способствуют их введению</w:t>
      </w:r>
    </w:p>
    <w:bookmarkEnd w:id="117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</w:t>
      </w:r>
      <w:r w:rsidR="00013DDB">
        <w:rPr>
          <w:rFonts w:ascii="Times New Roman" w:hAnsi="Times New Roman" w:cs="Times New Roman"/>
          <w:sz w:val="26"/>
          <w:szCs w:val="26"/>
        </w:rPr>
        <w:t>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</w:t>
      </w:r>
    </w:p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lastRenderedPageBreak/>
        <w:t>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_____________________________</w:t>
      </w:r>
      <w:r w:rsidR="00013DDB">
        <w:rPr>
          <w:rFonts w:ascii="Times New Roman" w:hAnsi="Times New Roman" w:cs="Times New Roman"/>
          <w:sz w:val="26"/>
          <w:szCs w:val="26"/>
        </w:rPr>
        <w:t>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</w:t>
      </w:r>
    </w:p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8" w:name="sub_7029"/>
      <w:r w:rsidRPr="00756B25">
        <w:rPr>
          <w:rFonts w:ascii="Times New Roman" w:hAnsi="Times New Roman" w:cs="Times New Roman"/>
          <w:sz w:val="26"/>
          <w:szCs w:val="26"/>
        </w:rPr>
        <w:t>б) способствуют возникновению необоснованных расходов субъектов предпринимательской и инвестиционной деятельности и местного бюджета</w:t>
      </w:r>
    </w:p>
    <w:bookmarkEnd w:id="118"/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___________________________</w:t>
      </w:r>
      <w:r w:rsidR="00013DDB">
        <w:rPr>
          <w:rFonts w:ascii="Times New Roman" w:hAnsi="Times New Roman" w:cs="Times New Roman"/>
          <w:sz w:val="26"/>
          <w:szCs w:val="26"/>
        </w:rPr>
        <w:t>____</w:t>
      </w:r>
      <w:r w:rsidR="00756B25" w:rsidRPr="00756B25">
        <w:rPr>
          <w:rFonts w:ascii="Times New Roman" w:hAnsi="Times New Roman" w:cs="Times New Roman"/>
          <w:sz w:val="26"/>
          <w:szCs w:val="26"/>
        </w:rPr>
        <w:t>___</w:t>
      </w:r>
    </w:p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9" w:name="sub_6009"/>
      <w:r w:rsidRPr="00756B25">
        <w:rPr>
          <w:rFonts w:ascii="Times New Roman" w:hAnsi="Times New Roman" w:cs="Times New Roman"/>
          <w:sz w:val="26"/>
          <w:szCs w:val="26"/>
        </w:rPr>
        <w:t>9. Исполнитель: ___________________________________________________</w:t>
      </w:r>
      <w:r w:rsidR="00013DDB">
        <w:rPr>
          <w:rFonts w:ascii="Times New Roman" w:hAnsi="Times New Roman" w:cs="Times New Roman"/>
          <w:sz w:val="26"/>
          <w:szCs w:val="26"/>
        </w:rPr>
        <w:t>_</w:t>
      </w:r>
      <w:r w:rsidRPr="00756B25">
        <w:rPr>
          <w:rFonts w:ascii="Times New Roman" w:hAnsi="Times New Roman" w:cs="Times New Roman"/>
          <w:sz w:val="26"/>
          <w:szCs w:val="26"/>
        </w:rPr>
        <w:t>__</w:t>
      </w:r>
    </w:p>
    <w:bookmarkEnd w:id="119"/>
    <w:p w:rsidR="00E247CD" w:rsidRPr="00756B25" w:rsidRDefault="00E247CD" w:rsidP="00E247CD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756B25"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p w:rsidR="00E247CD" w:rsidRPr="00756B25" w:rsidRDefault="00E247CD" w:rsidP="00E247C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79"/>
        <w:gridCol w:w="3726"/>
      </w:tblGrid>
      <w:tr w:rsidR="00E247CD" w:rsidRPr="00756B25" w:rsidTr="00681C8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  <w:bookmarkStart w:id="120" w:name="sub_7000"/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272650" w:rsidRDefault="00272650" w:rsidP="00272650"/>
    <w:p w:rsidR="00272650" w:rsidRDefault="00272650" w:rsidP="00272650"/>
    <w:p w:rsidR="00272650" w:rsidRDefault="00272650" w:rsidP="00272650"/>
    <w:p w:rsidR="00272650" w:rsidRDefault="00272650" w:rsidP="00272650"/>
    <w:p w:rsidR="00272650" w:rsidRPr="00272650" w:rsidRDefault="00272650" w:rsidP="00272650"/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P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950" w:rsidRDefault="00951950" w:rsidP="00E247CD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013DDB" w:rsidRPr="00013DDB" w:rsidRDefault="00013DDB" w:rsidP="00013DDB"/>
    <w:bookmarkEnd w:id="120"/>
    <w:p w:rsidR="00825FC7" w:rsidRDefault="00272650" w:rsidP="00272650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787D" w:rsidRDefault="00825FC7" w:rsidP="00272650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4787D" w:rsidRDefault="0054787D" w:rsidP="00272650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8F46BD" w:rsidP="00890816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825FC7">
        <w:rPr>
          <w:rFonts w:ascii="Times New Roman" w:hAnsi="Times New Roman" w:cs="Times New Roman"/>
          <w:sz w:val="28"/>
          <w:szCs w:val="28"/>
        </w:rPr>
        <w:t xml:space="preserve">    </w:t>
      </w:r>
      <w:r w:rsidR="00E056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1950" w:rsidRPr="00951950">
        <w:rPr>
          <w:rFonts w:ascii="Times New Roman" w:hAnsi="Times New Roman" w:cs="Times New Roman"/>
          <w:sz w:val="28"/>
          <w:szCs w:val="28"/>
        </w:rPr>
        <w:t>Приложение №</w:t>
      </w:r>
      <w:r w:rsidR="00157C35">
        <w:rPr>
          <w:rFonts w:ascii="Times New Roman" w:hAnsi="Times New Roman" w:cs="Times New Roman"/>
          <w:sz w:val="28"/>
          <w:szCs w:val="28"/>
        </w:rPr>
        <w:t xml:space="preserve"> 6</w:t>
      </w:r>
      <w:r w:rsidR="00002C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47CD" w:rsidRPr="00756B25" w:rsidRDefault="00E247CD" w:rsidP="00756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56B25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экспертизы нормативных правовых актов </w:t>
      </w:r>
      <w:r w:rsidR="00CC0B4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Соль-</w:t>
      </w:r>
      <w:proofErr w:type="spellStart"/>
      <w:r w:rsidR="00CC0B44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="00CC0B4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1701"/>
        <w:gridCol w:w="1984"/>
        <w:gridCol w:w="1418"/>
        <w:gridCol w:w="1984"/>
        <w:gridCol w:w="1843"/>
      </w:tblGrid>
      <w:tr w:rsidR="00E247CD" w:rsidRPr="00951950" w:rsidTr="00756B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756B25" w:rsidRDefault="00756B25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начала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окончания публичных консультаций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7CD" w:rsidRPr="00756B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25">
              <w:rPr>
                <w:rFonts w:ascii="Times New Roman" w:hAnsi="Times New Roman" w:cs="Times New Roman"/>
                <w:sz w:val="26"/>
                <w:szCs w:val="26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E247CD" w:rsidRPr="00951950" w:rsidTr="00756B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E247CD" w:rsidRPr="00951950" w:rsidRDefault="00E247CD" w:rsidP="00681C8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9"/>
        <w:gridCol w:w="3996"/>
      </w:tblGrid>
      <w:tr w:rsidR="00E247CD" w:rsidRPr="00951950" w:rsidTr="00681C8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3994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72E" w:rsidRDefault="00D1672E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72E" w:rsidRDefault="00D1672E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Pr="00951950" w:rsidRDefault="00E05622" w:rsidP="00E05622">
      <w:pPr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95195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C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3994" w:rsidRPr="00951950" w:rsidRDefault="002F399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Pr="00890816" w:rsidRDefault="00E05622" w:rsidP="00E0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16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</w:p>
    <w:p w:rsidR="00E05622" w:rsidRPr="00890816" w:rsidRDefault="00E05622" w:rsidP="00E0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16">
        <w:rPr>
          <w:rFonts w:ascii="Times New Roman" w:hAnsi="Times New Roman" w:cs="Times New Roman"/>
          <w:b/>
          <w:sz w:val="24"/>
          <w:szCs w:val="24"/>
        </w:rPr>
        <w:t xml:space="preserve">о проведении экспертизы нормативных правовых актов </w:t>
      </w:r>
    </w:p>
    <w:p w:rsidR="00E05622" w:rsidRPr="00890816" w:rsidRDefault="00E05622" w:rsidP="00E05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816">
        <w:rPr>
          <w:rFonts w:ascii="Times New Roman" w:hAnsi="Times New Roman" w:cs="Times New Roman"/>
          <w:b/>
          <w:sz w:val="24"/>
          <w:szCs w:val="24"/>
        </w:rPr>
        <w:t>муниципального образования Соль-</w:t>
      </w:r>
      <w:proofErr w:type="spellStart"/>
      <w:r w:rsidRPr="00890816">
        <w:rPr>
          <w:rFonts w:ascii="Times New Roman" w:hAnsi="Times New Roman" w:cs="Times New Roman"/>
          <w:b/>
          <w:sz w:val="24"/>
          <w:szCs w:val="24"/>
        </w:rPr>
        <w:t>Илецкий</w:t>
      </w:r>
      <w:proofErr w:type="spellEnd"/>
      <w:r w:rsidRPr="00890816">
        <w:rPr>
          <w:rFonts w:ascii="Times New Roman" w:hAnsi="Times New Roman" w:cs="Times New Roman"/>
          <w:b/>
          <w:sz w:val="24"/>
          <w:szCs w:val="24"/>
        </w:rPr>
        <w:t xml:space="preserve"> городской округ на 20___ год </w:t>
      </w:r>
    </w:p>
    <w:tbl>
      <w:tblPr>
        <w:tblW w:w="1049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1"/>
        <w:gridCol w:w="1218"/>
        <w:gridCol w:w="567"/>
        <w:gridCol w:w="2127"/>
        <w:gridCol w:w="1276"/>
        <w:gridCol w:w="141"/>
        <w:gridCol w:w="1559"/>
        <w:gridCol w:w="1418"/>
      </w:tblGrid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5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I. Реквизиты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(НПА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государственной власти Оренбургской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разработчика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НПА 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Номер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E05622" w:rsidRPr="00E05622" w:rsidTr="00DB3C46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II. Информация о проблеме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О, создающие негативные условия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проблемы и обоснование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оценки совокупных издержек, связанных с применением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или его отдельных положений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Срок давности существования проблемы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воздействие на предпринимателей и инвесторов, общественный резонанс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Части, пункты, иное НПА МО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сути проблемы, негативных последствий для субъектов предпринимательской и инвестиционной деятельности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Указание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другое)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 w:rsidP="00DB3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3C46">
              <w:rPr>
                <w:rFonts w:ascii="Times New Roman" w:hAnsi="Times New Roman" w:cs="Times New Roman"/>
                <w:sz w:val="20"/>
                <w:szCs w:val="20"/>
              </w:rPr>
              <w:t>Указание</w:t>
            </w:r>
            <w:proofErr w:type="gramEnd"/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  с к</w:t>
            </w:r>
            <w:r w:rsidR="00DB3C46"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акого </w:t>
            </w: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месяца, года существует проблема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Оценка масштаба воздействия проблемы, количества (доли) субъектов предпринимательской и инвестиционной деятельности, на которых оказывается негативное воздействие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DB3C46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46">
              <w:rPr>
                <w:rFonts w:ascii="Times New Roman" w:hAnsi="Times New Roman" w:cs="Times New Roman"/>
                <w:sz w:val="20"/>
                <w:szCs w:val="20"/>
              </w:rPr>
              <w:t xml:space="preserve">Оценка воздействия на экологию, препятствий для инвестиций, модернизации и др. </w:t>
            </w:r>
          </w:p>
        </w:tc>
      </w:tr>
      <w:tr w:rsidR="00E05622" w:rsidRPr="00E05622" w:rsidTr="00DB3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 w:rsidP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III. Предложения по участию экспертов в экспертизе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наименование организации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Сфера профессиональных интересов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номера телефонов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адреса электронной почты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2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и иная контактная информация </w:t>
            </w:r>
          </w:p>
        </w:tc>
      </w:tr>
      <w:tr w:rsidR="00E05622" w:rsidRPr="00E05622" w:rsidTr="00E0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22" w:rsidRPr="00E05622" w:rsidRDefault="00E0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57C35">
        <w:rPr>
          <w:rFonts w:ascii="Times New Roman" w:hAnsi="Times New Roman"/>
          <w:sz w:val="28"/>
          <w:szCs w:val="28"/>
        </w:rPr>
        <w:t>8</w: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Pr="00CE363B" w:rsidRDefault="00ED16A1" w:rsidP="00ED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1" w:name="Par227"/>
      <w:bookmarkEnd w:id="121"/>
      <w:r w:rsidRPr="00CE363B">
        <w:rPr>
          <w:rFonts w:ascii="Times New Roman" w:hAnsi="Times New Roman"/>
          <w:b/>
          <w:sz w:val="28"/>
          <w:szCs w:val="28"/>
        </w:rPr>
        <w:t>Схема</w:t>
      </w:r>
    </w:p>
    <w:p w:rsidR="00ED16A1" w:rsidRPr="00CE363B" w:rsidRDefault="00ED16A1" w:rsidP="00ED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3B">
        <w:rPr>
          <w:rFonts w:ascii="Times New Roman" w:hAnsi="Times New Roman"/>
          <w:b/>
          <w:sz w:val="28"/>
          <w:szCs w:val="28"/>
        </w:rPr>
        <w:t>проведения оценки регулирующего</w:t>
      </w:r>
    </w:p>
    <w:p w:rsidR="00ED16A1" w:rsidRPr="00CE363B" w:rsidRDefault="00F560E6" w:rsidP="00ED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3B">
        <w:rPr>
          <w:rFonts w:ascii="Times New Roman" w:hAnsi="Times New Roman"/>
          <w:b/>
          <w:sz w:val="28"/>
          <w:szCs w:val="28"/>
        </w:rPr>
        <w:t>воздействия П</w:t>
      </w:r>
      <w:r w:rsidR="00ED16A1" w:rsidRPr="00CE363B">
        <w:rPr>
          <w:rFonts w:ascii="Times New Roman" w:hAnsi="Times New Roman"/>
          <w:b/>
          <w:sz w:val="28"/>
          <w:szCs w:val="28"/>
        </w:rPr>
        <w:t>роектов нормативных правовых актов</w: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-86222</wp:posOffset>
                </wp:positionH>
                <wp:positionV relativeFrom="paragraph">
                  <wp:posOffset>186690</wp:posOffset>
                </wp:positionV>
                <wp:extent cx="6080788" cy="477078"/>
                <wp:effectExtent l="0" t="0" r="15240" b="184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Разработка проекта нормативного правового акта</w:t>
                            </w:r>
                          </w:p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-6.8pt;margin-top:14.7pt;width:478.8pt;height:37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Разработка проекта нормативного правового акта</w:t>
                      </w:r>
                    </w:p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shape>
            </w:pict>
          </mc:Fallback>
        </mc:AlternateContent>
      </w:r>
      <w:bookmarkStart w:id="122" w:name="Par1"/>
      <w:bookmarkStart w:id="123" w:name="Par43"/>
      <w:bookmarkEnd w:id="122"/>
      <w:bookmarkEnd w:id="123"/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A1" w:rsidRDefault="004E103E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6AAE85" wp14:editId="22B5DBD7">
                <wp:simplePos x="0" y="0"/>
                <wp:positionH relativeFrom="column">
                  <wp:posOffset>2736491</wp:posOffset>
                </wp:positionH>
                <wp:positionV relativeFrom="paragraph">
                  <wp:posOffset>108778</wp:posOffset>
                </wp:positionV>
                <wp:extent cx="152400" cy="278296"/>
                <wp:effectExtent l="19050" t="0" r="19050" b="4572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78296"/>
                        </a:xfrm>
                        <a:prstGeom prst="downArrow">
                          <a:avLst>
                            <a:gd name="adj1" fmla="val 50000"/>
                            <a:gd name="adj2" fmla="val 8802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215.45pt;margin-top:8.55pt;width:12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" adj="11188" fillcolor="#dbe5f1 [660]"/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5ACBE9" wp14:editId="024D8D87">
                <wp:simplePos x="0" y="0"/>
                <wp:positionH relativeFrom="column">
                  <wp:posOffset>-86222</wp:posOffset>
                </wp:positionH>
                <wp:positionV relativeFrom="paragraph">
                  <wp:posOffset>97845</wp:posOffset>
                </wp:positionV>
                <wp:extent cx="6080788" cy="786931"/>
                <wp:effectExtent l="0" t="0" r="15240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786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Размещение на официальном сайте администрации Соль-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городского округа </w:t>
                            </w:r>
                            <w:r w:rsidR="00E31C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ведомления о </w:t>
                            </w:r>
                            <w:r w:rsidR="00E31C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подготовке проекта НПА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 срок от 15 до 25 календарных дней)</w:t>
                            </w:r>
                          </w:p>
                          <w:p w:rsidR="00586EC8" w:rsidRDefault="00586EC8" w:rsidP="00ED1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  <w:p w:rsidR="00586EC8" w:rsidRDefault="00586EC8" w:rsidP="00ED16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-6.8pt;margin-top:7.7pt;width:478.8pt;height:6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Размещение на официальном сайте администрации Соль-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Илецкого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городского округа </w:t>
                      </w:r>
                      <w:r w:rsidR="00E31C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ведомления о </w:t>
                      </w:r>
                      <w:r w:rsidR="00E31C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подготовке проекта НПА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 срок от 15 до 25 календарных дней)</w:t>
                      </w:r>
                    </w:p>
                    <w:p w:rsidR="00586EC8" w:rsidRDefault="00586EC8" w:rsidP="00ED16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  <w:p w:rsidR="00586EC8" w:rsidRDefault="00586EC8" w:rsidP="00ED16A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4E103E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A6BEAC" wp14:editId="69EDC0B2">
                <wp:simplePos x="0" y="0"/>
                <wp:positionH relativeFrom="column">
                  <wp:posOffset>2736492</wp:posOffset>
                </wp:positionH>
                <wp:positionV relativeFrom="paragraph">
                  <wp:posOffset>11789</wp:posOffset>
                </wp:positionV>
                <wp:extent cx="160048" cy="326279"/>
                <wp:effectExtent l="19050" t="0" r="11430" b="36195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48" cy="326279"/>
                        </a:xfrm>
                        <a:prstGeom prst="downArrow">
                          <a:avLst>
                            <a:gd name="adj1" fmla="val 50000"/>
                            <a:gd name="adj2" fmla="val 6520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215.45pt;margin-top:.95pt;width:12.6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" adj="14691" fillcolor="#dbe5f1 [660]"/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4E103E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26E0AC" wp14:editId="07861F0C">
                <wp:simplePos x="0" y="0"/>
                <wp:positionH relativeFrom="column">
                  <wp:posOffset>-86360</wp:posOffset>
                </wp:positionH>
                <wp:positionV relativeFrom="paragraph">
                  <wp:posOffset>50165</wp:posOffset>
                </wp:positionV>
                <wp:extent cx="6080760" cy="681990"/>
                <wp:effectExtent l="0" t="0" r="15240" b="228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4957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публичных консультаций по проекту нормативного правового акта (отраслевые общественные организации предпринимателей, независимые эксперты и бизнес-сообщество)</w:t>
                            </w:r>
                            <w:r w:rsidRPr="004957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-6.8pt;margin-top:3.95pt;width:478.8pt;height:5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QSOQIAAFk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">
                <v:textbox>
                  <w:txbxContent>
                    <w:p w:rsidR="00586EC8" w:rsidRDefault="00586EC8" w:rsidP="0049579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публичных консультаций по проекту нормативного правового акта (отраслевые общественные организации предпринимателей, независимые эксперты и бизнес-сообщество)</w:t>
                      </w:r>
                      <w:r w:rsidRPr="004957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61CCE0" wp14:editId="25FD8C16">
                <wp:simplePos x="0" y="0"/>
                <wp:positionH relativeFrom="column">
                  <wp:posOffset>2752393</wp:posOffset>
                </wp:positionH>
                <wp:positionV relativeFrom="paragraph">
                  <wp:posOffset>16757</wp:posOffset>
                </wp:positionV>
                <wp:extent cx="142847" cy="336771"/>
                <wp:effectExtent l="19050" t="0" r="29210" b="4445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47" cy="336771"/>
                        </a:xfrm>
                        <a:prstGeom prst="downArrow">
                          <a:avLst>
                            <a:gd name="adj1" fmla="val 50000"/>
                            <a:gd name="adj2" fmla="val 10122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216.7pt;margin-top:1.3pt;width:11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" adj="12326" fillcolor="#dbe5f1 [660]"/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F3F240" wp14:editId="4BA134F3">
                <wp:simplePos x="0" y="0"/>
                <wp:positionH relativeFrom="column">
                  <wp:posOffset>-86221</wp:posOffset>
                </wp:positionH>
                <wp:positionV relativeFrom="paragraph">
                  <wp:posOffset>69160</wp:posOffset>
                </wp:positionV>
                <wp:extent cx="6080788" cy="795130"/>
                <wp:effectExtent l="0" t="0" r="1524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Рассмотрение поступивших замечаний и предложений, Подготовка  </w:t>
                            </w:r>
                            <w:r w:rsidR="00E31C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водного отчета об оценке регулирующего воздействия проекта нормативного правового акта в течени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 рабочих дней, направление </w:t>
                            </w:r>
                            <w:r w:rsidR="00E31C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водного отчета в уполномоченный орган в течении 2 рабочих дней (орган-разработчик)</w:t>
                            </w:r>
                          </w:p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-6.8pt;margin-top:5.45pt;width:478.8pt;height:6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+bPA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Рассмотрение поступивших замечаний и предложений, Подготовка  </w:t>
                      </w:r>
                      <w:r w:rsidR="00E31C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водного отчета об оценке регулирующего воздействия проекта нормативного правового акта в течени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 рабочих дней, направление </w:t>
                      </w:r>
                      <w:r w:rsidR="00E31C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водного отчета в уполномоченный орган в течении 2 рабочих дней (орган-разработчик)</w:t>
                      </w:r>
                    </w:p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7934DC" wp14:editId="7EED8295">
                <wp:simplePos x="0" y="0"/>
                <wp:positionH relativeFrom="column">
                  <wp:posOffset>2759131</wp:posOffset>
                </wp:positionH>
                <wp:positionV relativeFrom="paragraph">
                  <wp:posOffset>1574</wp:posOffset>
                </wp:positionV>
                <wp:extent cx="142875" cy="357505"/>
                <wp:effectExtent l="19050" t="0" r="28575" b="42545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57505"/>
                        </a:xfrm>
                        <a:prstGeom prst="downArrow">
                          <a:avLst>
                            <a:gd name="adj1" fmla="val 50000"/>
                            <a:gd name="adj2" fmla="val 115909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17.25pt;margin-top:.1pt;width:11.2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" adj="11594" fillcolor="#c6d9f1 [671]"/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B783D7" wp14:editId="3349CDA9">
                <wp:simplePos x="0" y="0"/>
                <wp:positionH relativeFrom="column">
                  <wp:posOffset>-86221</wp:posOffset>
                </wp:positionH>
                <wp:positionV relativeFrom="paragraph">
                  <wp:posOffset>71479</wp:posOffset>
                </wp:positionV>
                <wp:extent cx="6080788" cy="659958"/>
                <wp:effectExtent l="0" t="0" r="15240" b="260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88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8F4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E31C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аключения об оценке регулирующего воздействия в течени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15 рабочих дней   (уполномоченный 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-6.8pt;margin-top:5.65pt;width:478.8pt;height:51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">
                <v:textbox>
                  <w:txbxContent>
                    <w:p w:rsidR="00586EC8" w:rsidRDefault="00586EC8" w:rsidP="008F4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</w:t>
                      </w:r>
                      <w:r w:rsidR="00E31C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аключения об оценке регулирующего воздействия в течени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15 рабочих дней   (уполномоченный орган)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A78F0F" wp14:editId="3E28065F">
                <wp:simplePos x="0" y="0"/>
                <wp:positionH relativeFrom="column">
                  <wp:posOffset>5201285</wp:posOffset>
                </wp:positionH>
                <wp:positionV relativeFrom="paragraph">
                  <wp:posOffset>14605</wp:posOffset>
                </wp:positionV>
                <wp:extent cx="150495" cy="269875"/>
                <wp:effectExtent l="19050" t="0" r="20955" b="34925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269875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09.55pt;margin-top:1.15pt;width:11.8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" adj="7828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97A43D" wp14:editId="42848842">
                <wp:simplePos x="0" y="0"/>
                <wp:positionH relativeFrom="column">
                  <wp:posOffset>3634740</wp:posOffset>
                </wp:positionH>
                <wp:positionV relativeFrom="paragraph">
                  <wp:posOffset>14605</wp:posOffset>
                </wp:positionV>
                <wp:extent cx="134620" cy="269875"/>
                <wp:effectExtent l="19050" t="0" r="36830" b="34925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269875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86.2pt;margin-top:1.15pt;width:10.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" adj="9281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6C2C7B" wp14:editId="5DF36916">
                <wp:simplePos x="0" y="0"/>
                <wp:positionH relativeFrom="column">
                  <wp:posOffset>2108200</wp:posOffset>
                </wp:positionH>
                <wp:positionV relativeFrom="paragraph">
                  <wp:posOffset>14605</wp:posOffset>
                </wp:positionV>
                <wp:extent cx="142875" cy="269875"/>
                <wp:effectExtent l="19050" t="0" r="28575" b="34925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69875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66pt;margin-top:1.15pt;width:11.2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" adj="8525" fillcolor="#c6d9f1 [671]"/>
            </w:pict>
          </mc:Fallback>
        </mc:AlternateContent>
      </w:r>
      <w:r w:rsidR="004C295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35B50" wp14:editId="27A3029A">
                <wp:simplePos x="0" y="0"/>
                <wp:positionH relativeFrom="column">
                  <wp:posOffset>581688</wp:posOffset>
                </wp:positionH>
                <wp:positionV relativeFrom="paragraph">
                  <wp:posOffset>15019</wp:posOffset>
                </wp:positionV>
                <wp:extent cx="142875" cy="270344"/>
                <wp:effectExtent l="19050" t="0" r="28575" b="34925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70344"/>
                        </a:xfrm>
                        <a:prstGeom prst="downArrow">
                          <a:avLst>
                            <a:gd name="adj1" fmla="val 50000"/>
                            <a:gd name="adj2" fmla="val 11433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  <a:alpha val="52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alpha val="78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45.8pt;margin-top:1.2pt;width:11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" adj="8548" fillcolor="#c6d9f1 [671]" strokecolor="#365f91 [2404]">
                <v:fill opacity="34181f"/>
                <v:stroke opacity="51143f"/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16A1" w:rsidRDefault="008F46BD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66036" wp14:editId="2735CD90">
                <wp:simplePos x="0" y="0"/>
                <wp:positionH relativeFrom="column">
                  <wp:posOffset>2969351</wp:posOffset>
                </wp:positionH>
                <wp:positionV relativeFrom="paragraph">
                  <wp:posOffset>-3126</wp:posOffset>
                </wp:positionV>
                <wp:extent cx="1508166" cy="1192530"/>
                <wp:effectExtent l="0" t="0" r="15875" b="266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с рекомендациями о проведении процедуры повторно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233.8pt;margin-top:-.25pt;width:118.75pt;height:9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заключение с рекомендациями о проведении процедуры повторно</w:t>
                      </w:r>
                    </w:p>
                  </w:txbxContent>
                </v:textbox>
              </v:shape>
            </w:pict>
          </mc:Fallback>
        </mc:AlternateContent>
      </w:r>
      <w:r w:rsidR="00F560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A1639" wp14:editId="29B34121">
                <wp:simplePos x="0" y="0"/>
                <wp:positionH relativeFrom="column">
                  <wp:posOffset>4559392</wp:posOffset>
                </wp:positionH>
                <wp:positionV relativeFrom="paragraph">
                  <wp:posOffset>-3126</wp:posOffset>
                </wp:positionV>
                <wp:extent cx="1433376" cy="1192530"/>
                <wp:effectExtent l="0" t="0" r="14605" b="266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76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о неэффективности регулирования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359pt;margin-top:-.25pt;width:112.85pt;height:9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заключение о неэффективности регулирования</w:t>
                      </w:r>
                    </w:p>
                  </w:txbxContent>
                </v:textbox>
              </v:shape>
            </w:pict>
          </mc:Fallback>
        </mc:AlternateContent>
      </w:r>
      <w:r w:rsidR="00F560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8B7D8" wp14:editId="6151A3A5">
                <wp:simplePos x="0" y="0"/>
                <wp:positionH relativeFrom="column">
                  <wp:posOffset>1496088</wp:posOffset>
                </wp:positionH>
                <wp:positionV relativeFrom="paragraph">
                  <wp:posOffset>-2291</wp:posOffset>
                </wp:positionV>
                <wp:extent cx="1406525" cy="1192530"/>
                <wp:effectExtent l="0" t="0" r="22225" b="2667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заключение с перечнем доработок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17.8pt;margin-top:-.2pt;width:110.75pt;height:9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" filled="f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заключение с перечнем доработок</w:t>
                      </w:r>
                    </w:p>
                  </w:txbxContent>
                </v:textbox>
              </v:shape>
            </w:pict>
          </mc:Fallback>
        </mc:AlternateContent>
      </w:r>
      <w:r w:rsidR="00F560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FEA67" wp14:editId="5BD035C0">
                <wp:simplePos x="0" y="0"/>
                <wp:positionH relativeFrom="column">
                  <wp:posOffset>-86222</wp:posOffset>
                </wp:positionH>
                <wp:positionV relativeFrom="paragraph">
                  <wp:posOffset>-2292</wp:posOffset>
                </wp:positionV>
                <wp:extent cx="1525905" cy="1192696"/>
                <wp:effectExtent l="0" t="0" r="17145" b="2667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Положительное заключение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-6.8pt;margin-top:-.2pt;width:120.15pt;height:9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" filled="f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Положительное заключение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DD56E" wp14:editId="0C219EC0">
                <wp:simplePos x="0" y="0"/>
                <wp:positionH relativeFrom="column">
                  <wp:posOffset>-86222</wp:posOffset>
                </wp:positionH>
                <wp:positionV relativeFrom="paragraph">
                  <wp:posOffset>74902</wp:posOffset>
                </wp:positionV>
                <wp:extent cx="6080760" cy="889525"/>
                <wp:effectExtent l="0" t="0" r="15240" b="254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88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6.8pt;margin-top:5.9pt;width:478.8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" filled="f" strokecolor="#bfbfbf [2412]" strokeweight="2pt"/>
            </w:pict>
          </mc:Fallback>
        </mc:AlternateContent>
      </w:r>
    </w:p>
    <w:p w:rsidR="004E103E" w:rsidRPr="00F560E6" w:rsidRDefault="004E103E" w:rsidP="00EA27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60E6">
        <w:rPr>
          <w:rFonts w:ascii="Times New Roman" w:hAnsi="Times New Roman"/>
        </w:rPr>
        <w:t xml:space="preserve">Размещение </w:t>
      </w:r>
      <w:r w:rsidR="00E31C3B">
        <w:rPr>
          <w:rFonts w:ascii="Times New Roman" w:hAnsi="Times New Roman"/>
        </w:rPr>
        <w:t>С</w:t>
      </w:r>
      <w:r w:rsidRPr="00F560E6">
        <w:rPr>
          <w:rFonts w:ascii="Times New Roman" w:hAnsi="Times New Roman"/>
        </w:rPr>
        <w:t xml:space="preserve">водного отчета и </w:t>
      </w:r>
      <w:r w:rsidR="00E31C3B">
        <w:rPr>
          <w:rFonts w:ascii="Times New Roman" w:hAnsi="Times New Roman"/>
        </w:rPr>
        <w:t xml:space="preserve"> З</w:t>
      </w:r>
      <w:r w:rsidRPr="00F560E6">
        <w:rPr>
          <w:rFonts w:ascii="Times New Roman" w:hAnsi="Times New Roman"/>
        </w:rPr>
        <w:t>аключения об оценке регулирующего                                        воздействия на официальном сайте администрации Соль-</w:t>
      </w:r>
      <w:proofErr w:type="spellStart"/>
      <w:r w:rsidRPr="00F560E6">
        <w:rPr>
          <w:rFonts w:ascii="Times New Roman" w:hAnsi="Times New Roman"/>
        </w:rPr>
        <w:t>Илецкого</w:t>
      </w:r>
      <w:proofErr w:type="spellEnd"/>
      <w:r w:rsidRPr="00F560E6">
        <w:rPr>
          <w:rFonts w:ascii="Times New Roman" w:hAnsi="Times New Roman"/>
        </w:rPr>
        <w:t xml:space="preserve"> городского</w:t>
      </w:r>
    </w:p>
    <w:p w:rsidR="00ED16A1" w:rsidRPr="00F560E6" w:rsidRDefault="004E103E" w:rsidP="004E1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560E6">
        <w:rPr>
          <w:rFonts w:ascii="Times New Roman" w:hAnsi="Times New Roman"/>
        </w:rPr>
        <w:t>округа в течени</w:t>
      </w:r>
      <w:proofErr w:type="gramStart"/>
      <w:r w:rsidRPr="00F560E6">
        <w:rPr>
          <w:rFonts w:ascii="Times New Roman" w:hAnsi="Times New Roman"/>
        </w:rPr>
        <w:t>и</w:t>
      </w:r>
      <w:proofErr w:type="gramEnd"/>
      <w:r w:rsidRPr="00F560E6">
        <w:rPr>
          <w:rFonts w:ascii="Times New Roman" w:hAnsi="Times New Roman"/>
        </w:rPr>
        <w:t xml:space="preserve"> 3 рабочих дней</w:t>
      </w:r>
    </w:p>
    <w:p w:rsidR="00DD519A" w:rsidRPr="00F560E6" w:rsidRDefault="00DD519A" w:rsidP="004E1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F560E6">
        <w:rPr>
          <w:rFonts w:ascii="Times New Roman" w:hAnsi="Times New Roman"/>
        </w:rPr>
        <w:t>(орган-разработчик)</w:t>
      </w: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E0322" wp14:editId="4A2B2DD5">
                <wp:simplePos x="0" y="0"/>
                <wp:positionH relativeFrom="column">
                  <wp:posOffset>2736491</wp:posOffset>
                </wp:positionH>
                <wp:positionV relativeFrom="paragraph">
                  <wp:posOffset>117337</wp:posOffset>
                </wp:positionV>
                <wp:extent cx="165873" cy="152069"/>
                <wp:effectExtent l="0" t="0" r="5715" b="635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73" cy="152069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4" o:spid="_x0000_s1026" type="#_x0000_t67" style="position:absolute;margin-left:215.45pt;margin-top:9.25pt;width:13.05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" adj="10800" fillcolor="#c6d9f1 [671]" stroked="f" strokeweight="2pt"/>
            </w:pict>
          </mc:Fallback>
        </mc:AlternateContent>
      </w: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8B883B" wp14:editId="49F64C4C">
                <wp:simplePos x="0" y="0"/>
                <wp:positionH relativeFrom="column">
                  <wp:posOffset>-86222</wp:posOffset>
                </wp:positionH>
                <wp:positionV relativeFrom="paragraph">
                  <wp:posOffset>64632</wp:posOffset>
                </wp:positionV>
                <wp:extent cx="6080760" cy="1080798"/>
                <wp:effectExtent l="0" t="0" r="15240" b="241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0807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C8" w:rsidRDefault="00586EC8" w:rsidP="00DD5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Принятие НП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А;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оработк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а НПА;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 приняти</w:t>
                            </w:r>
                            <w:r w:rsidR="00E31C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proofErr w:type="gramEnd"/>
                            <w:r w:rsidR="00E31C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ПА.</w:t>
                            </w:r>
                          </w:p>
                          <w:p w:rsidR="00586EC8" w:rsidRPr="00F560E6" w:rsidRDefault="00586EC8" w:rsidP="00DD5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течени</w:t>
                            </w:r>
                            <w:proofErr w:type="gramStart"/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</w:t>
                            </w:r>
                            <w:proofErr w:type="gramEnd"/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10 рабочих дней направл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яет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информаци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</w:t>
                            </w: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 уполномоченный орган</w:t>
                            </w:r>
                          </w:p>
                          <w:p w:rsidR="00586EC8" w:rsidRPr="00F560E6" w:rsidRDefault="00586EC8" w:rsidP="00DD5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left:0;text-align:left;margin-left:-6.8pt;margin-top:5.1pt;width:478.8pt;height:85.1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" fillcolor="white [3212]" strokecolor="#d8d8d8 [2732]" strokeweight="2pt">
                <v:textbox>
                  <w:txbxContent>
                    <w:p w:rsidR="00586EC8" w:rsidRDefault="00586EC8" w:rsidP="00DD51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Принятие НП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А;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оработк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а НПА;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 приняти</w:t>
                      </w:r>
                      <w:r w:rsidR="00E31C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proofErr w:type="gramEnd"/>
                      <w:r w:rsidR="00E31C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ПА.</w:t>
                      </w:r>
                    </w:p>
                    <w:p w:rsidR="00586EC8" w:rsidRPr="00F560E6" w:rsidRDefault="00586EC8" w:rsidP="00DD51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течени</w:t>
                      </w:r>
                      <w:proofErr w:type="gramStart"/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</w:t>
                      </w:r>
                      <w:proofErr w:type="gramEnd"/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10 рабочих дней направл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яет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информаци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</w:t>
                      </w: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 уполномоченный орган</w:t>
                      </w:r>
                    </w:p>
                    <w:p w:rsidR="00586EC8" w:rsidRPr="00F560E6" w:rsidRDefault="00586EC8" w:rsidP="00DD51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(орган-разработчик)</w:t>
                      </w:r>
                    </w:p>
                  </w:txbxContent>
                </v:textbox>
              </v:rect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C2957" w:rsidRDefault="004C2957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57C35">
        <w:rPr>
          <w:rFonts w:ascii="Times New Roman" w:hAnsi="Times New Roman"/>
          <w:sz w:val="28"/>
          <w:szCs w:val="28"/>
        </w:rPr>
        <w:t>9</w:t>
      </w:r>
    </w:p>
    <w:p w:rsidR="00900D27" w:rsidRDefault="00900D27" w:rsidP="00900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6A1" w:rsidRPr="00CE363B" w:rsidRDefault="00ED16A1" w:rsidP="00ED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4" w:name="Par279"/>
      <w:bookmarkEnd w:id="124"/>
      <w:r w:rsidRPr="00CE363B">
        <w:rPr>
          <w:rFonts w:ascii="Times New Roman" w:hAnsi="Times New Roman"/>
          <w:b/>
          <w:sz w:val="28"/>
          <w:szCs w:val="28"/>
        </w:rPr>
        <w:t>Схема</w:t>
      </w:r>
    </w:p>
    <w:p w:rsidR="00ED16A1" w:rsidRPr="00CE363B" w:rsidRDefault="00ED16A1" w:rsidP="00ED1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63B">
        <w:rPr>
          <w:rFonts w:ascii="Times New Roman" w:hAnsi="Times New Roman"/>
          <w:b/>
          <w:sz w:val="28"/>
          <w:szCs w:val="28"/>
        </w:rPr>
        <w:t>проведения экспертизы нормативных правовых актов</w:t>
      </w: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15912" wp14:editId="21A2C91A">
                <wp:simplePos x="0" y="0"/>
                <wp:positionH relativeFrom="column">
                  <wp:posOffset>17145</wp:posOffset>
                </wp:positionH>
                <wp:positionV relativeFrom="paragraph">
                  <wp:posOffset>68193</wp:posOffset>
                </wp:positionV>
                <wp:extent cx="6233160" cy="485030"/>
                <wp:effectExtent l="0" t="0" r="15240" b="107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48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Разработка и утверждение Плана проведения экспертизы нормативных правовых актов (орган-разработчик, уполномоченный 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1.35pt;margin-top:5.35pt;width:490.8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">
                <v:textbox>
                  <w:txbxContent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Разработка и утверждение Плана проведения экспертизы нормативных правовых актов (орган-разработчик, уполномоченный орган)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2167" wp14:editId="0B695A0B">
                <wp:simplePos x="0" y="0"/>
                <wp:positionH relativeFrom="column">
                  <wp:posOffset>15240</wp:posOffset>
                </wp:positionH>
                <wp:positionV relativeFrom="paragraph">
                  <wp:posOffset>4352925</wp:posOffset>
                </wp:positionV>
                <wp:extent cx="1301750" cy="1331595"/>
                <wp:effectExtent l="5715" t="9525" r="6985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Положительное экспертное заключение</w:t>
                            </w:r>
                          </w:p>
                          <w:p w:rsidR="00586EC8" w:rsidRDefault="00586EC8" w:rsidP="00ED1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1.2pt;margin-top:342.75pt;width:102.5pt;height:10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Положительное экспертное заключение</w:t>
                      </w:r>
                    </w:p>
                    <w:p w:rsidR="00586EC8" w:rsidRDefault="00586EC8" w:rsidP="00ED16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00181" wp14:editId="7236A3D4">
                <wp:simplePos x="0" y="0"/>
                <wp:positionH relativeFrom="column">
                  <wp:posOffset>1506220</wp:posOffset>
                </wp:positionH>
                <wp:positionV relativeFrom="paragraph">
                  <wp:posOffset>4352925</wp:posOffset>
                </wp:positionV>
                <wp:extent cx="1381760" cy="1331595"/>
                <wp:effectExtent l="10795" t="9525" r="762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экспертное заключение с перечнем доработок</w:t>
                            </w:r>
                          </w:p>
                          <w:p w:rsidR="00586EC8" w:rsidRDefault="00586EC8" w:rsidP="00ED1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8" type="#_x0000_t202" style="position:absolute;left:0;text-align:left;margin-left:118.6pt;margin-top:342.75pt;width:108.8pt;height:1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экспертное заключение с перечнем доработок</w:t>
                      </w:r>
                    </w:p>
                    <w:p w:rsidR="00586EC8" w:rsidRDefault="00586EC8" w:rsidP="00ED16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7E06C" wp14:editId="3BA951FF">
                <wp:simplePos x="0" y="0"/>
                <wp:positionH relativeFrom="column">
                  <wp:posOffset>3056890</wp:posOffset>
                </wp:positionH>
                <wp:positionV relativeFrom="paragraph">
                  <wp:posOffset>4352925</wp:posOffset>
                </wp:positionV>
                <wp:extent cx="1530350" cy="1331595"/>
                <wp:effectExtent l="8890" t="9525" r="13335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экспертное заключение с рекомендациями о проведении процедуры повторно</w:t>
                            </w:r>
                          </w:p>
                          <w:p w:rsidR="00586EC8" w:rsidRDefault="00586EC8" w:rsidP="00ED1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9" type="#_x0000_t202" style="position:absolute;left:0;text-align:left;margin-left:240.7pt;margin-top:342.75pt;width:120.5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экспертное заключение с рекомендациями о проведении процедуры повторно</w:t>
                      </w:r>
                    </w:p>
                    <w:p w:rsidR="00586EC8" w:rsidRDefault="00586EC8" w:rsidP="00ED16A1"/>
                  </w:txbxContent>
                </v:textbox>
              </v:shape>
            </w:pict>
          </mc:Fallback>
        </mc:AlternateContent>
      </w: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73410" wp14:editId="1A850FE0">
                <wp:simplePos x="0" y="0"/>
                <wp:positionH relativeFrom="column">
                  <wp:posOffset>2975030</wp:posOffset>
                </wp:positionH>
                <wp:positionV relativeFrom="paragraph">
                  <wp:posOffset>144283</wp:posOffset>
                </wp:positionV>
                <wp:extent cx="166978" cy="174487"/>
                <wp:effectExtent l="19050" t="0" r="24130" b="3556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78" cy="174487"/>
                        </a:xfrm>
                        <a:prstGeom prst="downArrow">
                          <a:avLst>
                            <a:gd name="adj1" fmla="val 50000"/>
                            <a:gd name="adj2" fmla="val 7395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4.25pt;margin-top:11.35pt;width:13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" adj="6314" fillcolor="#c6d9f1 [671]"/>
            </w:pict>
          </mc:Fallback>
        </mc:AlternateContent>
      </w: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EB17A" wp14:editId="17ABA2DD">
                <wp:simplePos x="0" y="0"/>
                <wp:positionH relativeFrom="column">
                  <wp:posOffset>17146</wp:posOffset>
                </wp:positionH>
                <wp:positionV relativeFrom="paragraph">
                  <wp:posOffset>114742</wp:posOffset>
                </wp:positionV>
                <wp:extent cx="6233574" cy="787179"/>
                <wp:effectExtent l="0" t="0" r="15240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574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Размещение разработчиком НПА на официальном сайте администрации Соль-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Илецкого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городского округа Уведомления о проведении публичных консультаций (1 месяц)  </w:t>
                            </w:r>
                          </w:p>
                          <w:p w:rsidR="00586EC8" w:rsidRDefault="00586EC8" w:rsidP="00ED16A1">
                            <w:pPr>
                              <w:ind w:right="2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left:0;text-align:left;margin-left:1.35pt;margin-top:9.05pt;width:490.8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Размещение разработчиком НПА на официальном сайте администрации Соль-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Илецкого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городского округа Уведомления о проведении публичных консультаций (1 месяц)  </w:t>
                      </w:r>
                    </w:p>
                    <w:p w:rsidR="00586EC8" w:rsidRDefault="00586EC8" w:rsidP="00ED16A1">
                      <w:pPr>
                        <w:ind w:right="27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3B068" wp14:editId="72E3617E">
                <wp:simplePos x="0" y="0"/>
                <wp:positionH relativeFrom="column">
                  <wp:posOffset>3054543</wp:posOffset>
                </wp:positionH>
                <wp:positionV relativeFrom="paragraph">
                  <wp:posOffset>84041</wp:posOffset>
                </wp:positionV>
                <wp:extent cx="177800" cy="254442"/>
                <wp:effectExtent l="19050" t="0" r="12700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54442"/>
                        </a:xfrm>
                        <a:prstGeom prst="downArrow">
                          <a:avLst>
                            <a:gd name="adj1" fmla="val 50000"/>
                            <a:gd name="adj2" fmla="val 9300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40.5pt;margin-top:6.6pt;width:14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" adj="7562" fillcolor="#c6d9f1 [671]"/>
            </w:pict>
          </mc:Fallback>
        </mc:AlternateContent>
      </w:r>
    </w:p>
    <w:p w:rsidR="00ED16A1" w:rsidRDefault="00F560E6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00534" wp14:editId="1F745B0F">
                <wp:simplePos x="0" y="0"/>
                <wp:positionH relativeFrom="column">
                  <wp:posOffset>17145</wp:posOffset>
                </wp:positionH>
                <wp:positionV relativeFrom="paragraph">
                  <wp:posOffset>134013</wp:posOffset>
                </wp:positionV>
                <wp:extent cx="6233160" cy="748030"/>
                <wp:effectExtent l="0" t="0" r="15240" b="139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Проведение публичных консультаций по нормативному правовому акту </w:t>
                            </w:r>
                          </w:p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(отраслевые общественные организации предпринимателей, </w:t>
                            </w:r>
                            <w:proofErr w:type="gramEnd"/>
                          </w:p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независимые эксперты и бизнес-сообщество)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left:0;text-align:left;margin-left:1.35pt;margin-top:10.55pt;width:490.8pt;height:5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">
                <v:textbox>
                  <w:txbxContent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Проведение публичных консультаций по нормативному правовому акту </w:t>
                      </w:r>
                    </w:p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(отраслевые общественные организации предпринимателей, </w:t>
                      </w:r>
                      <w:proofErr w:type="gramEnd"/>
                    </w:p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независимые эксперты и бизнес-сообщество)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684B84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606A5" wp14:editId="26C9CAA0">
                <wp:simplePos x="0" y="0"/>
                <wp:positionH relativeFrom="column">
                  <wp:posOffset>3054543</wp:posOffset>
                </wp:positionH>
                <wp:positionV relativeFrom="paragraph">
                  <wp:posOffset>64163</wp:posOffset>
                </wp:positionV>
                <wp:extent cx="177800" cy="297925"/>
                <wp:effectExtent l="19050" t="0" r="12700" b="4508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97925"/>
                        </a:xfrm>
                        <a:prstGeom prst="downArrow">
                          <a:avLst>
                            <a:gd name="adj1" fmla="val 50000"/>
                            <a:gd name="adj2" fmla="val 8479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40.5pt;margin-top:5.05pt;width:14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" adj="10670" fillcolor="#c6d9f1 [671]"/>
            </w:pict>
          </mc:Fallback>
        </mc:AlternateContent>
      </w:r>
    </w:p>
    <w:p w:rsidR="00ED16A1" w:rsidRDefault="00684B84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F1812" wp14:editId="0EFB2A02">
                <wp:simplePos x="0" y="0"/>
                <wp:positionH relativeFrom="column">
                  <wp:posOffset>17145</wp:posOffset>
                </wp:positionH>
                <wp:positionV relativeFrom="paragraph">
                  <wp:posOffset>145332</wp:posOffset>
                </wp:positionV>
                <wp:extent cx="6233160" cy="603885"/>
                <wp:effectExtent l="0" t="0" r="15240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E31C3B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С</w:t>
                            </w:r>
                            <w:r w:rsidR="00586E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водного отчета  об </w:t>
                            </w:r>
                            <w:r w:rsidR="00B23D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экспертизе НПА  (в течени</w:t>
                            </w:r>
                            <w:proofErr w:type="gramStart"/>
                            <w:r w:rsidR="00B23D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="00B23D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10 рабочих дней)</w:t>
                            </w:r>
                          </w:p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7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(орган-разработчик)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2" type="#_x0000_t202" style="position:absolute;left:0;text-align:left;margin-left:1.35pt;margin-top:11.45pt;width:490.8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">
                <v:textbox>
                  <w:txbxContent>
                    <w:p w:rsidR="00586EC8" w:rsidRDefault="00E31C3B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С</w:t>
                      </w:r>
                      <w:r w:rsidR="00586E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водного отчета  об </w:t>
                      </w:r>
                      <w:r w:rsidR="00B23D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экспертизе НПА  (в течени</w:t>
                      </w:r>
                      <w:proofErr w:type="gramStart"/>
                      <w:r w:rsidR="00B23D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B23D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10 рабочих дней)</w:t>
                      </w:r>
                    </w:p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27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(орган-разработчик)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684B84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3FD7E" wp14:editId="20809B8C">
                <wp:simplePos x="0" y="0"/>
                <wp:positionH relativeFrom="column">
                  <wp:posOffset>3054543</wp:posOffset>
                </wp:positionH>
                <wp:positionV relativeFrom="paragraph">
                  <wp:posOffset>136442</wp:posOffset>
                </wp:positionV>
                <wp:extent cx="177800" cy="202814"/>
                <wp:effectExtent l="19050" t="0" r="12700" b="450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202814"/>
                        </a:xfrm>
                        <a:prstGeom prst="downArrow">
                          <a:avLst>
                            <a:gd name="adj1" fmla="val 50000"/>
                            <a:gd name="adj2" fmla="val 81993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40.5pt;margin-top:10.75pt;width:14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" adj="6074" fillcolor="#c6d9f1 [671]"/>
            </w:pict>
          </mc:Fallback>
        </mc:AlternateContent>
      </w:r>
    </w:p>
    <w:p w:rsidR="00ED16A1" w:rsidRDefault="00684B84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908A6" wp14:editId="64ED896A">
                <wp:simplePos x="0" y="0"/>
                <wp:positionH relativeFrom="column">
                  <wp:posOffset>17145</wp:posOffset>
                </wp:positionH>
                <wp:positionV relativeFrom="paragraph">
                  <wp:posOffset>123218</wp:posOffset>
                </wp:positionV>
                <wp:extent cx="6233574" cy="659765"/>
                <wp:effectExtent l="0" t="0" r="15240" b="260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574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="00B23D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аключения об экспертизе нормативного правового акта в течени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15 рабочих дней, направление заключения разработчику в течении </w:t>
                            </w:r>
                            <w:r w:rsidR="00B23D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</w:p>
                          <w:p w:rsidR="00586EC8" w:rsidRDefault="00586EC8" w:rsidP="00ED16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(уполномоченный орган)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3" type="#_x0000_t202" style="position:absolute;left:0;text-align:left;margin-left:1.35pt;margin-top:9.7pt;width:490.8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">
                <v:textbox>
                  <w:txbxContent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</w:t>
                      </w:r>
                      <w:r w:rsidR="00B23D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аключения об экспертизе нормативного правового акта в течени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15 рабочих дней, направление заключения разработчику в течении </w:t>
                      </w:r>
                      <w:r w:rsidR="00B23D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рабочих дней</w:t>
                      </w:r>
                    </w:p>
                    <w:p w:rsidR="00586EC8" w:rsidRDefault="00586EC8" w:rsidP="00ED16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(уполномоченный орган)</w:t>
                      </w:r>
                    </w:p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684B84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86158" wp14:editId="3E9B2E3B">
                <wp:simplePos x="0" y="0"/>
                <wp:positionH relativeFrom="column">
                  <wp:posOffset>5630766</wp:posOffset>
                </wp:positionH>
                <wp:positionV relativeFrom="paragraph">
                  <wp:posOffset>169573</wp:posOffset>
                </wp:positionV>
                <wp:extent cx="150495" cy="294087"/>
                <wp:effectExtent l="19050" t="0" r="20955" b="2984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294087"/>
                        </a:xfrm>
                        <a:prstGeom prst="downArrow">
                          <a:avLst>
                            <a:gd name="adj1" fmla="val 50000"/>
                            <a:gd name="adj2" fmla="val 12028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443.35pt;margin-top:13.35pt;width:11.8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" adj="8305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9E2F4" wp14:editId="34847ABD">
                <wp:simplePos x="0" y="0"/>
                <wp:positionH relativeFrom="column">
                  <wp:posOffset>3762209</wp:posOffset>
                </wp:positionH>
                <wp:positionV relativeFrom="paragraph">
                  <wp:posOffset>169766</wp:posOffset>
                </wp:positionV>
                <wp:extent cx="158750" cy="301708"/>
                <wp:effectExtent l="19050" t="0" r="12700" b="4127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301708"/>
                        </a:xfrm>
                        <a:prstGeom prst="downArrow">
                          <a:avLst>
                            <a:gd name="adj1" fmla="val 50000"/>
                            <a:gd name="adj2" fmla="val 12028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96.25pt;margin-top:13.35pt;width:12.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" adj="7930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E2F31" wp14:editId="362554D4">
                <wp:simplePos x="0" y="0"/>
                <wp:positionH relativeFrom="column">
                  <wp:posOffset>2124241</wp:posOffset>
                </wp:positionH>
                <wp:positionV relativeFrom="paragraph">
                  <wp:posOffset>169766</wp:posOffset>
                </wp:positionV>
                <wp:extent cx="142875" cy="301708"/>
                <wp:effectExtent l="19050" t="0" r="28575" b="4127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01708"/>
                        </a:xfrm>
                        <a:prstGeom prst="downArrow">
                          <a:avLst>
                            <a:gd name="adj1" fmla="val 50000"/>
                            <a:gd name="adj2" fmla="val 12028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67.25pt;margin-top:13.35pt;width:11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" adj="9297" fillcolor="#c6d9f1 [67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38178" wp14:editId="104AB150">
                <wp:simplePos x="0" y="0"/>
                <wp:positionH relativeFrom="column">
                  <wp:posOffset>645298</wp:posOffset>
                </wp:positionH>
                <wp:positionV relativeFrom="paragraph">
                  <wp:posOffset>169572</wp:posOffset>
                </wp:positionV>
                <wp:extent cx="142875" cy="301901"/>
                <wp:effectExtent l="19050" t="0" r="28575" b="4127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01901"/>
                        </a:xfrm>
                        <a:prstGeom prst="downArrow">
                          <a:avLst>
                            <a:gd name="adj1" fmla="val 50000"/>
                            <a:gd name="adj2" fmla="val 12028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50.8pt;margin-top:13.35pt;width:11.2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" adj="9305" fillcolor="#c6d9f1 [671]"/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ABFD3" wp14:editId="16FDEBD5">
                <wp:simplePos x="0" y="0"/>
                <wp:positionH relativeFrom="column">
                  <wp:posOffset>4819733</wp:posOffset>
                </wp:positionH>
                <wp:positionV relativeFrom="paragraph">
                  <wp:posOffset>62975</wp:posOffset>
                </wp:positionV>
                <wp:extent cx="1359673" cy="1331595"/>
                <wp:effectExtent l="0" t="0" r="12065" b="209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C8" w:rsidRDefault="00586EC8" w:rsidP="00ED16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Отрицательное экспертное заключение о неэффективности регулирования</w:t>
                            </w:r>
                          </w:p>
                          <w:p w:rsidR="00586EC8" w:rsidRDefault="00586EC8" w:rsidP="00ED1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4" type="#_x0000_t202" style="position:absolute;left:0;text-align:left;margin-left:379.5pt;margin-top:4.95pt;width:107.05pt;height:10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">
                <v:textbox>
                  <w:txbxContent>
                    <w:p w:rsidR="00586EC8" w:rsidRDefault="00586EC8" w:rsidP="00ED16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Отрицательное экспертное заключение о неэффективности регулирования</w:t>
                      </w:r>
                    </w:p>
                    <w:p w:rsidR="00586EC8" w:rsidRDefault="00586EC8" w:rsidP="00ED16A1"/>
                  </w:txbxContent>
                </v:textbox>
              </v:shape>
            </w:pict>
          </mc:Fallback>
        </mc:AlternateContent>
      </w: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ED16A1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6A1" w:rsidRDefault="00684B84" w:rsidP="00ED1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17146</wp:posOffset>
                </wp:positionH>
                <wp:positionV relativeFrom="paragraph">
                  <wp:posOffset>126531</wp:posOffset>
                </wp:positionV>
                <wp:extent cx="6233574" cy="636104"/>
                <wp:effectExtent l="0" t="0" r="15240" b="1206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574" cy="636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C8" w:rsidRPr="00684B84" w:rsidRDefault="00586EC8" w:rsidP="00684B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>Размещение разработчиком сводного отчета и заключения об экспертизе НПА на официальном сайте администрации Соль-</w:t>
                            </w:r>
                            <w:proofErr w:type="spellStart"/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>Илецкого</w:t>
                            </w:r>
                            <w:proofErr w:type="spellEnd"/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 xml:space="preserve"> городского округа в течени</w:t>
                            </w:r>
                            <w:proofErr w:type="gramStart"/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proofErr w:type="gramEnd"/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23DD1">
                              <w:rPr>
                                <w:rFonts w:ascii="Times New Roman" w:hAnsi="Times New Roman" w:cs="Times New Roman"/>
                              </w:rPr>
                              <w:t xml:space="preserve">3 </w:t>
                            </w:r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>рабочих дней со дня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left:0;text-align:left;margin-left:1.35pt;margin-top:9.95pt;width:490.85pt;height:50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" fillcolor="white [3201]" strokecolor="#d8d8d8 [2732]" strokeweight="2pt">
                <v:textbox>
                  <w:txbxContent>
                    <w:p w:rsidR="00586EC8" w:rsidRPr="00684B84" w:rsidRDefault="00586EC8" w:rsidP="00684B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84">
                        <w:rPr>
                          <w:rFonts w:ascii="Times New Roman" w:hAnsi="Times New Roman" w:cs="Times New Roman"/>
                        </w:rPr>
                        <w:t>Размещение разработчиком сводного отчета и заключения об экспертизе НПА на официальном сайте администрации Соль-</w:t>
                      </w:r>
                      <w:proofErr w:type="spellStart"/>
                      <w:r w:rsidRPr="00684B84">
                        <w:rPr>
                          <w:rFonts w:ascii="Times New Roman" w:hAnsi="Times New Roman" w:cs="Times New Roman"/>
                        </w:rPr>
                        <w:t>Илецкого</w:t>
                      </w:r>
                      <w:proofErr w:type="spellEnd"/>
                      <w:r w:rsidRPr="00684B84">
                        <w:rPr>
                          <w:rFonts w:ascii="Times New Roman" w:hAnsi="Times New Roman" w:cs="Times New Roman"/>
                        </w:rPr>
                        <w:t xml:space="preserve"> городского округа в течени</w:t>
                      </w:r>
                      <w:proofErr w:type="gramStart"/>
                      <w:r w:rsidRPr="00684B84">
                        <w:rPr>
                          <w:rFonts w:ascii="Times New Roman" w:hAnsi="Times New Roman" w:cs="Times New Roman"/>
                        </w:rPr>
                        <w:t>и</w:t>
                      </w:r>
                      <w:proofErr w:type="gramEnd"/>
                      <w:r w:rsidRPr="00684B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23DD1">
                        <w:rPr>
                          <w:rFonts w:ascii="Times New Roman" w:hAnsi="Times New Roman" w:cs="Times New Roman"/>
                        </w:rPr>
                        <w:t xml:space="preserve">3 </w:t>
                      </w:r>
                      <w:r w:rsidRPr="00684B84">
                        <w:rPr>
                          <w:rFonts w:ascii="Times New Roman" w:hAnsi="Times New Roman" w:cs="Times New Roman"/>
                        </w:rPr>
                        <w:t>рабочих дней со дня получения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D16A1" w:rsidRDefault="00684B84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65F00" wp14:editId="4F075A97">
                <wp:simplePos x="0" y="0"/>
                <wp:positionH relativeFrom="column">
                  <wp:posOffset>2885798</wp:posOffset>
                </wp:positionH>
                <wp:positionV relativeFrom="paragraph">
                  <wp:posOffset>597922</wp:posOffset>
                </wp:positionV>
                <wp:extent cx="168689" cy="285998"/>
                <wp:effectExtent l="19050" t="0" r="222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89" cy="285998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227.25pt;margin-top:47.1pt;width:13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" adj="15230" fillcolor="#c6d9f1 [671]" strokecolor="#bfbfbf [2412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6DE3DC" wp14:editId="03CB2EFD">
                <wp:simplePos x="0" y="0"/>
                <wp:positionH relativeFrom="column">
                  <wp:posOffset>72804</wp:posOffset>
                </wp:positionH>
                <wp:positionV relativeFrom="paragraph">
                  <wp:posOffset>947779</wp:posOffset>
                </wp:positionV>
                <wp:extent cx="6178164" cy="787179"/>
                <wp:effectExtent l="0" t="0" r="13335" b="1333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4" cy="7871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EC8" w:rsidRDefault="00586EC8" w:rsidP="00684B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Признание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утратившим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силу</w:t>
                            </w:r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 xml:space="preserve"> НПА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BD70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Внесении изменений в НПА;  </w:t>
                            </w:r>
                            <w:r w:rsidR="00BD70F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>хранени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684B84">
                              <w:rPr>
                                <w:rFonts w:ascii="Times New Roman" w:hAnsi="Times New Roman" w:cs="Times New Roman"/>
                              </w:rPr>
                              <w:t xml:space="preserve"> указанных положений НПА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(90 календарных дней со дня получения заключения)</w:t>
                            </w:r>
                          </w:p>
                          <w:p w:rsidR="00586EC8" w:rsidRPr="00F560E6" w:rsidRDefault="00586EC8" w:rsidP="00D752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560E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(орган-разработчик)</w:t>
                            </w:r>
                          </w:p>
                          <w:p w:rsidR="00586EC8" w:rsidRPr="00684B84" w:rsidRDefault="00586EC8" w:rsidP="00D752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46" style="position:absolute;left:0;text-align:left;margin-left:5.75pt;margin-top:74.65pt;width:486.45pt;height:6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" fillcolor="white [3201]" strokecolor="#d8d8d8 [2732]" strokeweight="2pt">
                <v:textbox>
                  <w:txbxContent>
                    <w:p w:rsidR="00586EC8" w:rsidRDefault="00586EC8" w:rsidP="00684B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Признание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утратившим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силу</w:t>
                      </w:r>
                      <w:r w:rsidRPr="00684B84">
                        <w:rPr>
                          <w:rFonts w:ascii="Times New Roman" w:hAnsi="Times New Roman" w:cs="Times New Roman"/>
                        </w:rPr>
                        <w:t xml:space="preserve"> НПА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BD70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84B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Внесении изменений в НПА;  </w:t>
                      </w:r>
                      <w:r w:rsidR="00BD70F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Со</w:t>
                      </w:r>
                      <w:r w:rsidRPr="00684B84">
                        <w:rPr>
                          <w:rFonts w:ascii="Times New Roman" w:hAnsi="Times New Roman" w:cs="Times New Roman"/>
                        </w:rPr>
                        <w:t>хранени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684B84">
                        <w:rPr>
                          <w:rFonts w:ascii="Times New Roman" w:hAnsi="Times New Roman" w:cs="Times New Roman"/>
                        </w:rPr>
                        <w:t xml:space="preserve"> указанных положений НПА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(90 календарных дней со дня получения заключения)</w:t>
                      </w:r>
                    </w:p>
                    <w:p w:rsidR="00586EC8" w:rsidRPr="00F560E6" w:rsidRDefault="00586EC8" w:rsidP="00D7528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560E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(орган-разработчик)</w:t>
                      </w:r>
                    </w:p>
                    <w:p w:rsidR="00586EC8" w:rsidRPr="00684B84" w:rsidRDefault="00586EC8" w:rsidP="00D752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D16A1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02" w:rsidRDefault="006B6C02" w:rsidP="00B97D91">
      <w:pPr>
        <w:spacing w:after="0" w:line="240" w:lineRule="auto"/>
      </w:pPr>
      <w:r>
        <w:separator/>
      </w:r>
    </w:p>
  </w:endnote>
  <w:endnote w:type="continuationSeparator" w:id="0">
    <w:p w:rsidR="006B6C02" w:rsidRDefault="006B6C02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02" w:rsidRDefault="006B6C02" w:rsidP="00B97D91">
      <w:pPr>
        <w:spacing w:after="0" w:line="240" w:lineRule="auto"/>
      </w:pPr>
      <w:r>
        <w:separator/>
      </w:r>
    </w:p>
  </w:footnote>
  <w:footnote w:type="continuationSeparator" w:id="0">
    <w:p w:rsidR="006B6C02" w:rsidRDefault="006B6C02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661A4"/>
    <w:rsid w:val="00071E92"/>
    <w:rsid w:val="000B3B58"/>
    <w:rsid w:val="000C41C5"/>
    <w:rsid w:val="000D5748"/>
    <w:rsid w:val="000E58F1"/>
    <w:rsid w:val="000F4649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5D29C5"/>
    <w:rsid w:val="00654F32"/>
    <w:rsid w:val="00675DCA"/>
    <w:rsid w:val="00681C8D"/>
    <w:rsid w:val="00684B84"/>
    <w:rsid w:val="00686FE9"/>
    <w:rsid w:val="006B44FE"/>
    <w:rsid w:val="006B6C02"/>
    <w:rsid w:val="006C6582"/>
    <w:rsid w:val="006E60D1"/>
    <w:rsid w:val="007001DC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1EEB"/>
    <w:rsid w:val="00804B83"/>
    <w:rsid w:val="008114DB"/>
    <w:rsid w:val="00825FC7"/>
    <w:rsid w:val="00890816"/>
    <w:rsid w:val="00892EDD"/>
    <w:rsid w:val="008A2DC6"/>
    <w:rsid w:val="008B5CC1"/>
    <w:rsid w:val="008C470A"/>
    <w:rsid w:val="008D0A4E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82D3B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liletsk.rul" TargetMode="External"/><Relationship Id="rId18" Type="http://schemas.openxmlformats.org/officeDocument/2006/relationships/hyperlink" Target="http://soliletsk.rul" TargetMode="External"/><Relationship Id="rId26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oliletsk.ru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6;&#1057;\1&#1087;&#1086;&#1089;&#1090;.%20&#1087;&#1086;%20&#1086;&#1094;&#1077;&#1085;&#1082;&#1077;%20&#1088;&#1077;&#1075;&#1091;&#1083;.%20&#1074;&#1086;&#1079;&#1076;&#1077;&#1081;&#1089;&#1090;.%20&#1087;&#1086;%20&#1087;&#1088;&#1077;&#1076;&#1087;&#1088;&#1080;&#1085;&#1080;&#1084;.%202020%20&#1101;&#1082;&#1089;%20&#1087;&#1088;&#1086;&#1082;&#1091;&#1088;&#1072;&#1090;&#1091;&#1088;&#1099;.docx" TargetMode="External"/><Relationship Id="rId17" Type="http://schemas.openxmlformats.org/officeDocument/2006/relationships/hyperlink" Target="http://soliletsk.rul" TargetMode="External"/><Relationship Id="rId25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liletsk.rul" TargetMode="External"/><Relationship Id="rId20" Type="http://schemas.openxmlformats.org/officeDocument/2006/relationships/hyperlink" Target="http://soliletsk.rul" TargetMode="External"/><Relationship Id="rId29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57;\1&#1087;&#1086;&#1089;&#1090;.%20&#1087;&#1086;%20&#1086;&#1094;&#1077;&#1085;&#1082;&#1077;%20&#1088;&#1077;&#1075;&#1091;&#1083;.%20&#1074;&#1086;&#1079;&#1076;&#1077;&#1081;&#1089;&#1090;.%20&#1087;&#1086;%20&#1087;&#1088;&#1077;&#1076;&#1087;&#1088;&#1080;&#1085;&#1080;&#1084;.%202020%20&#1101;&#1082;&#1089;%20&#1087;&#1088;&#1086;&#1082;&#1091;&#1088;&#1072;&#1090;&#1091;&#1088;&#1099;.docx" TargetMode="External"/><Relationship Id="rId24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liletsk.rul" TargetMode="External"/><Relationship Id="rId23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28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10" Type="http://schemas.openxmlformats.org/officeDocument/2006/relationships/hyperlink" Target="http://soliletsk.rul" TargetMode="External"/><Relationship Id="rId19" Type="http://schemas.openxmlformats.org/officeDocument/2006/relationships/hyperlink" Target="http://soliletsk.ru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oliletsk.rul" TargetMode="External"/><Relationship Id="rId22" Type="http://schemas.openxmlformats.org/officeDocument/2006/relationships/hyperlink" Target="http://soliletsk.rul" TargetMode="External"/><Relationship Id="rId27" Type="http://schemas.openxmlformats.org/officeDocument/2006/relationships/hyperlink" Target="file:///C:\Users\tkacheva\Downloads\&#1087;&#1086;&#1089;&#1090;&#1072;&#1085;&#1086;&#1074;&#1083;&#1077;&#1085;&#1080;&#1077;%20&#1054;&#1056;&#1042;%20(2)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0113-D4B2-477C-A72B-818382DC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6969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Полякова</cp:lastModifiedBy>
  <cp:revision>6</cp:revision>
  <cp:lastPrinted>2020-02-13T07:54:00Z</cp:lastPrinted>
  <dcterms:created xsi:type="dcterms:W3CDTF">2020-02-14T03:54:00Z</dcterms:created>
  <dcterms:modified xsi:type="dcterms:W3CDTF">2020-02-14T03:56:00Z</dcterms:modified>
</cp:coreProperties>
</file>