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4" w:type="dxa"/>
        <w:tblLayout w:type="fixed"/>
        <w:tblLook w:val="01E0"/>
      </w:tblPr>
      <w:tblGrid>
        <w:gridCol w:w="4786"/>
        <w:gridCol w:w="4288"/>
      </w:tblGrid>
      <w:tr w:rsidR="009B387D" w:rsidRPr="00075FE2">
        <w:tc>
          <w:tcPr>
            <w:tcW w:w="4786" w:type="dxa"/>
          </w:tcPr>
          <w:p w:rsidR="009B387D" w:rsidRPr="00075FE2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5FE2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9B387D" w:rsidRPr="00075FE2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5FE2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</w:p>
          <w:p w:rsidR="009B387D" w:rsidRPr="00075FE2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5FE2">
              <w:rPr>
                <w:rFonts w:ascii="Times New Roman" w:hAnsi="Times New Roman"/>
                <w:b/>
                <w:sz w:val="28"/>
                <w:szCs w:val="28"/>
              </w:rPr>
              <w:t>ОБРАЗОВАНИЯ</w:t>
            </w:r>
          </w:p>
          <w:p w:rsidR="009B387D" w:rsidRPr="00075FE2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5FE2">
              <w:rPr>
                <w:rFonts w:ascii="Times New Roman" w:hAnsi="Times New Roman"/>
                <w:b/>
                <w:sz w:val="28"/>
                <w:szCs w:val="28"/>
              </w:rPr>
              <w:t>СОЛЬ-ИЛЕЦКИЙ</w:t>
            </w:r>
          </w:p>
          <w:p w:rsidR="009B387D" w:rsidRPr="00075FE2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5FE2">
              <w:rPr>
                <w:rFonts w:ascii="Times New Roman" w:hAnsi="Times New Roman"/>
                <w:b/>
                <w:sz w:val="28"/>
                <w:szCs w:val="28"/>
              </w:rPr>
              <w:t>ГОРОДСКОЙ ОКРУГ</w:t>
            </w:r>
          </w:p>
          <w:p w:rsidR="009B387D" w:rsidRPr="00075FE2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5FE2">
              <w:rPr>
                <w:rFonts w:ascii="Times New Roman" w:hAnsi="Times New Roman"/>
                <w:b/>
                <w:sz w:val="28"/>
                <w:szCs w:val="28"/>
              </w:rPr>
              <w:t xml:space="preserve">ОРЕНБУРГСКОЙ </w:t>
            </w:r>
            <w:r w:rsidR="004553BD" w:rsidRPr="00075FE2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075FE2">
              <w:rPr>
                <w:rFonts w:ascii="Times New Roman" w:hAnsi="Times New Roman"/>
                <w:b/>
                <w:sz w:val="28"/>
                <w:szCs w:val="28"/>
              </w:rPr>
              <w:t>БЛАСТИ</w:t>
            </w:r>
          </w:p>
          <w:p w:rsidR="009B387D" w:rsidRPr="00075FE2" w:rsidRDefault="00D30C99" w:rsidP="00D30C99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 w:rsidRPr="00075FE2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gramStart"/>
            <w:r w:rsidR="009B387D" w:rsidRPr="00075FE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6711DB" w:rsidRPr="00075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075F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711DB" w:rsidRPr="00075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075FE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711DB" w:rsidRPr="00075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075FE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711DB" w:rsidRPr="00075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075F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711DB" w:rsidRPr="00075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075FE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711DB" w:rsidRPr="00075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075F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711DB" w:rsidRPr="00075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075FE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711DB" w:rsidRPr="00075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075FE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6711DB" w:rsidRPr="00075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075FE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711DB" w:rsidRPr="00075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075FE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711DB" w:rsidRPr="00075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075FE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711DB" w:rsidRPr="00075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87D" w:rsidRPr="00075FE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D30C99" w:rsidRPr="00075FE2" w:rsidRDefault="00D30C99" w:rsidP="00D30C99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87D" w:rsidRPr="00075FE2" w:rsidRDefault="008E572B" w:rsidP="00DA27B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29.01.</w:t>
            </w:r>
            <w:r w:rsidR="00923F4B" w:rsidRPr="00075FE2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0C3BC8" w:rsidRPr="00075FE2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  <w:r w:rsidR="00923F4B" w:rsidRPr="00075FE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9B387D" w:rsidRPr="00075FE2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  <w:r w:rsidR="00A928B5" w:rsidRPr="00075FE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161-п</w:t>
            </w:r>
          </w:p>
          <w:p w:rsidR="009B387D" w:rsidRPr="00075FE2" w:rsidRDefault="009B387D" w:rsidP="00D30C99">
            <w:pPr>
              <w:pStyle w:val="FR2"/>
              <w:ind w:right="-5074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:rsidR="009B387D" w:rsidRPr="00075FE2" w:rsidRDefault="009B387D" w:rsidP="00D30C99">
            <w:pPr>
              <w:pStyle w:val="FR2"/>
              <w:ind w:right="-5074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4288" w:type="dxa"/>
          </w:tcPr>
          <w:p w:rsidR="009B387D" w:rsidRPr="00075FE2" w:rsidRDefault="009B387D" w:rsidP="00D30C99">
            <w:pPr>
              <w:pStyle w:val="FR2"/>
              <w:ind w:left="0"/>
              <w:rPr>
                <w:rFonts w:ascii="Times New Roman" w:hAnsi="Times New Roman"/>
                <w:sz w:val="24"/>
              </w:rPr>
            </w:pPr>
          </w:p>
        </w:tc>
      </w:tr>
    </w:tbl>
    <w:p w:rsidR="001E5420" w:rsidRPr="00075FE2" w:rsidRDefault="001E5420" w:rsidP="009B387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031" w:type="dxa"/>
        <w:tblLook w:val="04A0"/>
      </w:tblPr>
      <w:tblGrid>
        <w:gridCol w:w="6062"/>
        <w:gridCol w:w="3969"/>
      </w:tblGrid>
      <w:tr w:rsidR="00DD1A98" w:rsidRPr="00075FE2" w:rsidTr="00661D08">
        <w:tc>
          <w:tcPr>
            <w:tcW w:w="6062" w:type="dxa"/>
          </w:tcPr>
          <w:p w:rsidR="00DD1A98" w:rsidRPr="00075FE2" w:rsidRDefault="00DD1A98" w:rsidP="005C0DB9">
            <w:pPr>
              <w:tabs>
                <w:tab w:val="left" w:pos="5812"/>
              </w:tabs>
              <w:ind w:right="175" w:firstLine="0"/>
              <w:rPr>
                <w:rFonts w:ascii="Times New Roman" w:hAnsi="Times New Roman"/>
                <w:sz w:val="28"/>
                <w:szCs w:val="28"/>
              </w:rPr>
            </w:pPr>
            <w:r w:rsidRPr="00075FE2">
              <w:rPr>
                <w:rFonts w:ascii="Times New Roman" w:hAnsi="Times New Roman"/>
                <w:sz w:val="28"/>
                <w:szCs w:val="28"/>
              </w:rPr>
              <w:t xml:space="preserve">Об утверждении бюджетного прогноза муниципального образования </w:t>
            </w:r>
            <w:r w:rsidR="007E576A" w:rsidRPr="00075FE2">
              <w:rPr>
                <w:rFonts w:ascii="Times New Roman" w:hAnsi="Times New Roman"/>
                <w:sz w:val="28"/>
                <w:szCs w:val="28"/>
              </w:rPr>
              <w:t xml:space="preserve">Соль-Илецкий </w:t>
            </w:r>
            <w:r w:rsidRPr="00075FE2">
              <w:rPr>
                <w:rFonts w:ascii="Times New Roman" w:hAnsi="Times New Roman"/>
                <w:sz w:val="28"/>
                <w:szCs w:val="28"/>
              </w:rPr>
              <w:t>г</w:t>
            </w:r>
            <w:r w:rsidR="007E576A" w:rsidRPr="00075FE2">
              <w:rPr>
                <w:rFonts w:ascii="Times New Roman" w:hAnsi="Times New Roman"/>
                <w:sz w:val="28"/>
                <w:szCs w:val="28"/>
              </w:rPr>
              <w:t xml:space="preserve">ородской округ </w:t>
            </w:r>
            <w:r w:rsidR="00715937" w:rsidRPr="00075FE2">
              <w:rPr>
                <w:rFonts w:ascii="Times New Roman" w:hAnsi="Times New Roman"/>
                <w:sz w:val="28"/>
                <w:szCs w:val="28"/>
              </w:rPr>
              <w:t xml:space="preserve">Оренбургской области </w:t>
            </w:r>
            <w:r w:rsidRPr="00075FE2">
              <w:rPr>
                <w:rFonts w:ascii="Times New Roman" w:hAnsi="Times New Roman"/>
                <w:sz w:val="28"/>
                <w:szCs w:val="28"/>
              </w:rPr>
              <w:t>на долгосрочный период</w:t>
            </w:r>
            <w:r w:rsidR="005C0DB9" w:rsidRPr="00075FE2">
              <w:rPr>
                <w:rFonts w:ascii="Times New Roman" w:hAnsi="Times New Roman"/>
                <w:sz w:val="28"/>
                <w:szCs w:val="28"/>
              </w:rPr>
              <w:t xml:space="preserve"> до 2023 года</w:t>
            </w:r>
          </w:p>
          <w:p w:rsidR="00DD1A98" w:rsidRPr="00075FE2" w:rsidRDefault="00DD1A98" w:rsidP="00843306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969" w:type="dxa"/>
          </w:tcPr>
          <w:p w:rsidR="00DD1A98" w:rsidRPr="00075FE2" w:rsidRDefault="00DD1A98" w:rsidP="00843306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843306" w:rsidRPr="00075FE2" w:rsidRDefault="00843306" w:rsidP="00843306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61BD0" w:rsidRPr="00075FE2" w:rsidRDefault="00561BD0" w:rsidP="00923F4B">
      <w:pPr>
        <w:ind w:firstLine="708"/>
        <w:rPr>
          <w:rFonts w:ascii="Times New Roman" w:hAnsi="Times New Roman"/>
          <w:sz w:val="28"/>
          <w:szCs w:val="28"/>
        </w:rPr>
      </w:pPr>
      <w:r w:rsidRPr="00075FE2">
        <w:rPr>
          <w:rFonts w:ascii="Times New Roman" w:hAnsi="Times New Roman"/>
          <w:sz w:val="28"/>
          <w:szCs w:val="28"/>
        </w:rPr>
        <w:t xml:space="preserve">На основании </w:t>
      </w:r>
      <w:hyperlink r:id="rId5" w:history="1">
        <w:r w:rsidRPr="00075FE2">
          <w:rPr>
            <w:rFonts w:ascii="Times New Roman" w:hAnsi="Times New Roman"/>
            <w:sz w:val="28"/>
            <w:szCs w:val="28"/>
          </w:rPr>
          <w:t>статьи 170.1</w:t>
        </w:r>
      </w:hyperlink>
      <w:r w:rsidRPr="00075FE2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</w:t>
      </w:r>
      <w:hyperlink r:id="rId6" w:history="1">
        <w:r w:rsidRPr="00075FE2">
          <w:rPr>
            <w:rFonts w:ascii="Times New Roman" w:hAnsi="Times New Roman"/>
            <w:sz w:val="28"/>
            <w:szCs w:val="28"/>
          </w:rPr>
          <w:t xml:space="preserve">статьи </w:t>
        </w:r>
        <w:r w:rsidR="005C0DB9" w:rsidRPr="00075FE2">
          <w:rPr>
            <w:rFonts w:ascii="Times New Roman" w:hAnsi="Times New Roman"/>
            <w:sz w:val="28"/>
            <w:szCs w:val="28"/>
          </w:rPr>
          <w:t xml:space="preserve"> </w:t>
        </w:r>
        <w:r w:rsidR="0085404C" w:rsidRPr="00075FE2">
          <w:rPr>
            <w:rFonts w:ascii="Times New Roman" w:hAnsi="Times New Roman"/>
            <w:sz w:val="28"/>
            <w:szCs w:val="28"/>
          </w:rPr>
          <w:t>6</w:t>
        </w:r>
      </w:hyperlink>
      <w:r w:rsidRPr="00075FE2">
        <w:rPr>
          <w:rFonts w:ascii="Times New Roman" w:hAnsi="Times New Roman"/>
          <w:sz w:val="28"/>
          <w:szCs w:val="28"/>
        </w:rPr>
        <w:t xml:space="preserve"> Федерального закона от 28 июня 2014 года </w:t>
      </w:r>
      <w:hyperlink r:id="rId7" w:history="1">
        <w:r w:rsidRPr="00075FE2">
          <w:rPr>
            <w:rFonts w:ascii="Times New Roman" w:hAnsi="Times New Roman"/>
            <w:sz w:val="28"/>
            <w:szCs w:val="28"/>
          </w:rPr>
          <w:t>N 172-ФЗ</w:t>
        </w:r>
      </w:hyperlink>
      <w:r w:rsidRPr="00075FE2">
        <w:rPr>
          <w:rFonts w:ascii="Times New Roman" w:hAnsi="Times New Roman"/>
          <w:sz w:val="28"/>
          <w:szCs w:val="28"/>
        </w:rPr>
        <w:t xml:space="preserve"> "О стратегическом планировании в Российской Федерации"</w:t>
      </w:r>
      <w:r w:rsidR="00136F7D" w:rsidRPr="00075FE2">
        <w:rPr>
          <w:rFonts w:ascii="Times New Roman CYR" w:hAnsi="Times New Roman CYR" w:cs="Times New Roman CYR"/>
          <w:sz w:val="28"/>
          <w:szCs w:val="28"/>
        </w:rPr>
        <w:t xml:space="preserve"> постановляю:</w:t>
      </w:r>
    </w:p>
    <w:p w:rsidR="00561BD0" w:rsidRPr="00075FE2" w:rsidRDefault="00B3280D" w:rsidP="00923F4B">
      <w:pPr>
        <w:ind w:firstLine="708"/>
        <w:rPr>
          <w:rFonts w:ascii="Times New Roman" w:hAnsi="Times New Roman"/>
          <w:sz w:val="28"/>
          <w:szCs w:val="28"/>
        </w:rPr>
      </w:pPr>
      <w:r w:rsidRPr="00075FE2">
        <w:rPr>
          <w:rFonts w:ascii="Times New Roman" w:hAnsi="Times New Roman"/>
          <w:sz w:val="28"/>
          <w:szCs w:val="28"/>
        </w:rPr>
        <w:t>1.</w:t>
      </w:r>
      <w:r w:rsidR="00561BD0" w:rsidRPr="00075FE2">
        <w:rPr>
          <w:rFonts w:ascii="Times New Roman" w:hAnsi="Times New Roman"/>
          <w:sz w:val="28"/>
          <w:szCs w:val="28"/>
        </w:rPr>
        <w:t>Утвердить бюджетн</w:t>
      </w:r>
      <w:r w:rsidR="005C0DB9" w:rsidRPr="00075FE2">
        <w:rPr>
          <w:rFonts w:ascii="Times New Roman" w:hAnsi="Times New Roman"/>
          <w:sz w:val="28"/>
          <w:szCs w:val="28"/>
        </w:rPr>
        <w:t>ый</w:t>
      </w:r>
      <w:r w:rsidR="00561BD0" w:rsidRPr="00075FE2">
        <w:rPr>
          <w:rFonts w:ascii="Times New Roman" w:hAnsi="Times New Roman"/>
          <w:sz w:val="28"/>
          <w:szCs w:val="28"/>
        </w:rPr>
        <w:t xml:space="preserve"> прогноз муниципального образования Соль-Илецкий городской округ </w:t>
      </w:r>
      <w:r w:rsidR="00715937" w:rsidRPr="00075FE2">
        <w:rPr>
          <w:rFonts w:ascii="Times New Roman" w:hAnsi="Times New Roman"/>
          <w:sz w:val="28"/>
          <w:szCs w:val="28"/>
        </w:rPr>
        <w:t xml:space="preserve">Оренбургской области  </w:t>
      </w:r>
      <w:r w:rsidR="00561BD0" w:rsidRPr="00075FE2">
        <w:rPr>
          <w:rFonts w:ascii="Times New Roman" w:hAnsi="Times New Roman"/>
          <w:sz w:val="28"/>
          <w:szCs w:val="28"/>
        </w:rPr>
        <w:t xml:space="preserve">на долгосрочный период </w:t>
      </w:r>
      <w:r w:rsidR="005C0DB9" w:rsidRPr="00075FE2">
        <w:rPr>
          <w:rFonts w:ascii="Times New Roman" w:hAnsi="Times New Roman"/>
          <w:sz w:val="28"/>
          <w:szCs w:val="28"/>
        </w:rPr>
        <w:t xml:space="preserve">до 2023 года </w:t>
      </w:r>
      <w:r w:rsidR="00561BD0" w:rsidRPr="00075FE2">
        <w:rPr>
          <w:rFonts w:ascii="Times New Roman" w:hAnsi="Times New Roman"/>
          <w:sz w:val="28"/>
          <w:szCs w:val="28"/>
        </w:rPr>
        <w:t>согласно приложению.</w:t>
      </w:r>
    </w:p>
    <w:p w:rsidR="005350D0" w:rsidRPr="00075FE2" w:rsidRDefault="008542A4" w:rsidP="00923F4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3</w:t>
      </w:r>
      <w:r w:rsidR="001E5420" w:rsidRPr="00075FE2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EF3D90" w:rsidRPr="00075F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F3D90" w:rsidRPr="00075FE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по экономике, бюджетным отношениям и инвестиционной политике  </w:t>
      </w:r>
      <w:r w:rsidR="001749BA" w:rsidRPr="00075FE2">
        <w:rPr>
          <w:rFonts w:ascii="Times New Roman" w:hAnsi="Times New Roman" w:cs="Times New Roman"/>
          <w:sz w:val="28"/>
          <w:szCs w:val="28"/>
        </w:rPr>
        <w:t>Слепченко Ю.В</w:t>
      </w:r>
      <w:r w:rsidR="00EF3D90" w:rsidRPr="00075FE2">
        <w:rPr>
          <w:rFonts w:ascii="Times New Roman" w:hAnsi="Times New Roman" w:cs="Times New Roman"/>
          <w:sz w:val="28"/>
          <w:szCs w:val="28"/>
        </w:rPr>
        <w:t>.</w:t>
      </w:r>
    </w:p>
    <w:p w:rsidR="005C0DB9" w:rsidRPr="00075FE2" w:rsidRDefault="008542A4" w:rsidP="005C0DB9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4</w:t>
      </w:r>
      <w:r w:rsidR="00B3280D" w:rsidRPr="00075FE2">
        <w:rPr>
          <w:rFonts w:ascii="Times New Roman" w:hAnsi="Times New Roman" w:cs="Times New Roman"/>
          <w:sz w:val="28"/>
          <w:szCs w:val="28"/>
        </w:rPr>
        <w:t>.</w:t>
      </w:r>
      <w:r w:rsidR="005C0DB9" w:rsidRPr="00075FE2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Постановление вступает в силу </w:t>
      </w:r>
      <w:r w:rsidR="00BA2E01" w:rsidRPr="00075FE2">
        <w:rPr>
          <w:rFonts w:ascii="Times New Roman" w:hAnsi="Times New Roman" w:cs="Times New Roman"/>
          <w:color w:val="2D2D2D"/>
          <w:spacing w:val="2"/>
          <w:sz w:val="28"/>
          <w:szCs w:val="28"/>
        </w:rPr>
        <w:t>после его официального опубликования</w:t>
      </w:r>
      <w:r w:rsidR="005C0DB9" w:rsidRPr="00075FE2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BA2E01" w:rsidRPr="00075FE2">
        <w:rPr>
          <w:rFonts w:ascii="Times New Roman" w:hAnsi="Times New Roman" w:cs="Times New Roman"/>
          <w:color w:val="2D2D2D"/>
          <w:spacing w:val="2"/>
          <w:sz w:val="28"/>
          <w:szCs w:val="28"/>
        </w:rPr>
        <w:t>(обнародования)</w:t>
      </w:r>
      <w:r w:rsidR="005C0DB9" w:rsidRPr="00075FE2"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7D2198" w:rsidRPr="00075FE2" w:rsidRDefault="007D2198" w:rsidP="00923F4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2198" w:rsidRPr="00075FE2" w:rsidRDefault="007D2198" w:rsidP="00DF019C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857E22" w:rsidRPr="00075FE2" w:rsidRDefault="00857E22" w:rsidP="00DF019C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87366D" w:rsidRPr="00075FE2" w:rsidRDefault="0087366D" w:rsidP="00DF019C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5350D0" w:rsidRPr="00075FE2" w:rsidRDefault="00857E22" w:rsidP="001D348B">
      <w:pPr>
        <w:pStyle w:val="2"/>
        <w:spacing w:after="0" w:line="240" w:lineRule="auto"/>
        <w:ind w:right="-33" w:firstLine="0"/>
        <w:rPr>
          <w:rFonts w:ascii="Times New Roman" w:hAnsi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Г</w:t>
      </w:r>
      <w:r w:rsidR="00400472" w:rsidRPr="00075FE2">
        <w:rPr>
          <w:rFonts w:ascii="Times New Roman" w:hAnsi="Times New Roman" w:cs="Times New Roman"/>
          <w:sz w:val="28"/>
          <w:szCs w:val="28"/>
        </w:rPr>
        <w:t>лав</w:t>
      </w:r>
      <w:r w:rsidR="001F307B" w:rsidRPr="00075FE2">
        <w:rPr>
          <w:rFonts w:ascii="Times New Roman" w:hAnsi="Times New Roman" w:cs="Times New Roman"/>
          <w:sz w:val="28"/>
          <w:szCs w:val="28"/>
        </w:rPr>
        <w:t>а</w:t>
      </w:r>
      <w:r w:rsidR="00400472" w:rsidRPr="00075FE2">
        <w:rPr>
          <w:rFonts w:ascii="Times New Roman" w:hAnsi="Times New Roman" w:cs="Times New Roman"/>
          <w:sz w:val="28"/>
          <w:szCs w:val="28"/>
        </w:rPr>
        <w:t xml:space="preserve"> </w:t>
      </w:r>
      <w:r w:rsidR="005350D0" w:rsidRPr="00075FE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5350D0" w:rsidRPr="00075FE2" w:rsidRDefault="005350D0" w:rsidP="00857E22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/>
          <w:sz w:val="28"/>
          <w:szCs w:val="28"/>
        </w:rPr>
        <w:t xml:space="preserve">Соль-Илецкий городской округ                                 </w:t>
      </w:r>
      <w:r w:rsidR="00517F2D" w:rsidRPr="00075FE2">
        <w:rPr>
          <w:rFonts w:ascii="Times New Roman" w:hAnsi="Times New Roman"/>
          <w:sz w:val="28"/>
          <w:szCs w:val="28"/>
        </w:rPr>
        <w:t xml:space="preserve">     </w:t>
      </w:r>
      <w:r w:rsidRPr="00075FE2">
        <w:rPr>
          <w:rFonts w:ascii="Times New Roman" w:hAnsi="Times New Roman"/>
          <w:sz w:val="28"/>
          <w:szCs w:val="28"/>
        </w:rPr>
        <w:t xml:space="preserve">   </w:t>
      </w:r>
      <w:r w:rsidR="00400472" w:rsidRPr="00075FE2">
        <w:rPr>
          <w:rFonts w:ascii="Times New Roman" w:hAnsi="Times New Roman"/>
          <w:sz w:val="28"/>
          <w:szCs w:val="28"/>
        </w:rPr>
        <w:t xml:space="preserve">  </w:t>
      </w:r>
      <w:r w:rsidR="00D12F29" w:rsidRPr="00075FE2">
        <w:rPr>
          <w:rFonts w:ascii="Times New Roman" w:hAnsi="Times New Roman"/>
          <w:sz w:val="28"/>
          <w:szCs w:val="28"/>
        </w:rPr>
        <w:t xml:space="preserve">     </w:t>
      </w:r>
      <w:r w:rsidR="00400472" w:rsidRPr="00075FE2">
        <w:rPr>
          <w:rFonts w:ascii="Times New Roman" w:hAnsi="Times New Roman"/>
          <w:sz w:val="28"/>
          <w:szCs w:val="28"/>
        </w:rPr>
        <w:t xml:space="preserve"> </w:t>
      </w:r>
      <w:r w:rsidR="008D52BD" w:rsidRPr="00075FE2">
        <w:rPr>
          <w:rFonts w:ascii="Times New Roman" w:hAnsi="Times New Roman"/>
          <w:sz w:val="28"/>
          <w:szCs w:val="28"/>
        </w:rPr>
        <w:t xml:space="preserve">     </w:t>
      </w:r>
      <w:r w:rsidR="001749BA" w:rsidRPr="00075FE2">
        <w:rPr>
          <w:rFonts w:ascii="Times New Roman" w:hAnsi="Times New Roman"/>
          <w:sz w:val="28"/>
          <w:szCs w:val="28"/>
        </w:rPr>
        <w:t xml:space="preserve">        </w:t>
      </w:r>
      <w:r w:rsidRPr="00075FE2">
        <w:rPr>
          <w:rFonts w:ascii="Times New Roman" w:hAnsi="Times New Roman"/>
          <w:sz w:val="28"/>
          <w:szCs w:val="28"/>
        </w:rPr>
        <w:t xml:space="preserve">  </w:t>
      </w:r>
      <w:r w:rsidR="001749BA" w:rsidRPr="00075FE2">
        <w:rPr>
          <w:rFonts w:ascii="Times New Roman" w:hAnsi="Times New Roman"/>
          <w:sz w:val="28"/>
          <w:szCs w:val="28"/>
        </w:rPr>
        <w:t>А.А. Кузьмин</w:t>
      </w:r>
    </w:p>
    <w:p w:rsidR="00D85656" w:rsidRPr="00075FE2" w:rsidRDefault="00D85656" w:rsidP="00D85656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</w:p>
    <w:p w:rsidR="00136F7D" w:rsidRPr="00075FE2" w:rsidRDefault="00136F7D" w:rsidP="00D85656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</w:p>
    <w:p w:rsidR="00136F7D" w:rsidRPr="00075FE2" w:rsidRDefault="00136F7D" w:rsidP="00136F7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Верно</w:t>
      </w:r>
    </w:p>
    <w:p w:rsidR="00136F7D" w:rsidRPr="00075FE2" w:rsidRDefault="00136F7D" w:rsidP="00136F7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Ведущий специалист организационного отдела                                  Е.В.Телушкина</w:t>
      </w:r>
    </w:p>
    <w:p w:rsidR="00136F7D" w:rsidRPr="00075FE2" w:rsidRDefault="00136F7D" w:rsidP="00136F7D">
      <w:pPr>
        <w:ind w:firstLine="0"/>
        <w:rPr>
          <w:rFonts w:ascii="Times New Roman CYR" w:hAnsi="Times New Roman CYR" w:cs="Times New Roman CYR"/>
          <w:sz w:val="20"/>
          <w:szCs w:val="20"/>
        </w:rPr>
      </w:pPr>
    </w:p>
    <w:p w:rsidR="00D004ED" w:rsidRPr="00075FE2" w:rsidRDefault="00D004ED" w:rsidP="00C6353C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</w:p>
    <w:p w:rsidR="005C0DB9" w:rsidRPr="00075FE2" w:rsidRDefault="005C0DB9" w:rsidP="00C6353C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</w:p>
    <w:p w:rsidR="005C0DB9" w:rsidRPr="00075FE2" w:rsidRDefault="005C0DB9" w:rsidP="00C6353C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</w:p>
    <w:p w:rsidR="001749BA" w:rsidRPr="00075FE2" w:rsidRDefault="001749BA" w:rsidP="00C6353C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</w:p>
    <w:p w:rsidR="00B039F4" w:rsidRPr="00075FE2" w:rsidRDefault="005350D0" w:rsidP="006A5320">
      <w:pPr>
        <w:pStyle w:val="2"/>
        <w:spacing w:after="0" w:line="240" w:lineRule="auto"/>
        <w:ind w:right="-33" w:firstLine="0"/>
        <w:rPr>
          <w:rFonts w:ascii="Times New Roman" w:hAnsi="Times New Roman"/>
        </w:rPr>
      </w:pPr>
      <w:r w:rsidRPr="00075FE2">
        <w:rPr>
          <w:rFonts w:ascii="Times New Roman" w:hAnsi="Times New Roman" w:cs="Times New Roman"/>
          <w:sz w:val="28"/>
          <w:szCs w:val="28"/>
        </w:rPr>
        <w:t xml:space="preserve">     </w:t>
      </w:r>
      <w:r w:rsidRPr="00075FE2">
        <w:rPr>
          <w:rFonts w:ascii="Times New Roman" w:hAnsi="Times New Roman" w:cs="Times New Roman"/>
        </w:rPr>
        <w:t xml:space="preserve">Разослано: </w:t>
      </w:r>
      <w:r w:rsidR="0087366D" w:rsidRPr="00075FE2">
        <w:rPr>
          <w:rFonts w:ascii="Times New Roman" w:hAnsi="Times New Roman" w:cs="Times New Roman"/>
        </w:rPr>
        <w:t>п</w:t>
      </w:r>
      <w:r w:rsidR="001749BA" w:rsidRPr="00075FE2">
        <w:rPr>
          <w:rFonts w:ascii="Times New Roman" w:hAnsi="Times New Roman"/>
        </w:rPr>
        <w:t xml:space="preserve">рокуратуре района, </w:t>
      </w:r>
      <w:r w:rsidR="00B039F4" w:rsidRPr="00075FE2">
        <w:rPr>
          <w:rFonts w:ascii="Times New Roman" w:hAnsi="Times New Roman"/>
        </w:rPr>
        <w:t xml:space="preserve">в дело, </w:t>
      </w:r>
      <w:r w:rsidR="001749BA" w:rsidRPr="00075FE2">
        <w:rPr>
          <w:rFonts w:ascii="Times New Roman" w:hAnsi="Times New Roman"/>
        </w:rPr>
        <w:t>финансовому управлению, администрации муниципального образования Соль-Илецкий городской округ</w:t>
      </w:r>
    </w:p>
    <w:tbl>
      <w:tblPr>
        <w:tblW w:w="0" w:type="auto"/>
        <w:tblLook w:val="04A0"/>
      </w:tblPr>
      <w:tblGrid>
        <w:gridCol w:w="5778"/>
        <w:gridCol w:w="4358"/>
      </w:tblGrid>
      <w:tr w:rsidR="00B039F4" w:rsidRPr="00075FE2">
        <w:tc>
          <w:tcPr>
            <w:tcW w:w="5778" w:type="dxa"/>
          </w:tcPr>
          <w:p w:rsidR="00B039F4" w:rsidRPr="00075FE2" w:rsidRDefault="00B039F4" w:rsidP="00B371C0">
            <w:pPr>
              <w:pStyle w:val="2"/>
              <w:spacing w:after="0" w:line="240" w:lineRule="auto"/>
              <w:ind w:right="-3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</w:tcPr>
          <w:p w:rsidR="00B039F4" w:rsidRPr="00075FE2" w:rsidRDefault="00B039F4" w:rsidP="00B371C0">
            <w:pPr>
              <w:pStyle w:val="2"/>
              <w:spacing w:after="0" w:line="240" w:lineRule="auto"/>
              <w:ind w:right="-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5FE2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                                                             к постановлению администрации                                                                    Соль-Илецкого городского округа                                   </w:t>
            </w:r>
            <w:r w:rsidR="008E572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от 29.01.</w:t>
            </w:r>
            <w:r w:rsidRPr="00075FE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C3BC8" w:rsidRPr="00075F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75FE2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8E572B">
              <w:rPr>
                <w:rFonts w:ascii="Times New Roman" w:hAnsi="Times New Roman" w:cs="Times New Roman"/>
                <w:sz w:val="28"/>
                <w:szCs w:val="28"/>
              </w:rPr>
              <w:t>161-п</w:t>
            </w:r>
          </w:p>
          <w:p w:rsidR="00B039F4" w:rsidRPr="00075FE2" w:rsidRDefault="00B039F4" w:rsidP="00B371C0">
            <w:pPr>
              <w:pStyle w:val="2"/>
              <w:spacing w:after="0" w:line="240" w:lineRule="auto"/>
              <w:ind w:right="-3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49BA" w:rsidRPr="00075FE2" w:rsidRDefault="00B039F4" w:rsidP="00B039F4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1749BA" w:rsidRPr="00075FE2" w:rsidRDefault="00BA2E01" w:rsidP="001749B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75FE2">
        <w:rPr>
          <w:rFonts w:ascii="Times New Roman" w:hAnsi="Times New Roman"/>
          <w:b/>
          <w:bCs/>
          <w:sz w:val="28"/>
          <w:szCs w:val="28"/>
        </w:rPr>
        <w:t>Б</w:t>
      </w:r>
      <w:r w:rsidR="001749BA" w:rsidRPr="00075FE2">
        <w:rPr>
          <w:rFonts w:ascii="Times New Roman" w:hAnsi="Times New Roman"/>
          <w:b/>
          <w:bCs/>
          <w:sz w:val="28"/>
          <w:szCs w:val="28"/>
        </w:rPr>
        <w:t>юджетн</w:t>
      </w:r>
      <w:r w:rsidRPr="00075FE2">
        <w:rPr>
          <w:rFonts w:ascii="Times New Roman" w:hAnsi="Times New Roman"/>
          <w:b/>
          <w:bCs/>
          <w:sz w:val="28"/>
          <w:szCs w:val="28"/>
        </w:rPr>
        <w:t>ый</w:t>
      </w:r>
      <w:r w:rsidR="001749BA" w:rsidRPr="00075FE2">
        <w:rPr>
          <w:rFonts w:ascii="Times New Roman" w:hAnsi="Times New Roman"/>
          <w:b/>
          <w:bCs/>
          <w:sz w:val="28"/>
          <w:szCs w:val="28"/>
        </w:rPr>
        <w:t xml:space="preserve"> прогноз</w:t>
      </w:r>
    </w:p>
    <w:p w:rsidR="001749BA" w:rsidRPr="00075FE2" w:rsidRDefault="001749BA" w:rsidP="001749B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75FE2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Соль-Илецкий городской округ </w:t>
      </w:r>
    </w:p>
    <w:p w:rsidR="001749BA" w:rsidRPr="00075FE2" w:rsidRDefault="00715937" w:rsidP="001749B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75FE2">
        <w:rPr>
          <w:rFonts w:ascii="Times New Roman" w:hAnsi="Times New Roman"/>
          <w:b/>
          <w:bCs/>
          <w:sz w:val="28"/>
          <w:szCs w:val="28"/>
        </w:rPr>
        <w:t xml:space="preserve">Оренбургской области </w:t>
      </w:r>
      <w:r w:rsidR="001749BA" w:rsidRPr="00075FE2">
        <w:rPr>
          <w:rFonts w:ascii="Times New Roman" w:hAnsi="Times New Roman"/>
          <w:b/>
          <w:bCs/>
          <w:sz w:val="28"/>
          <w:szCs w:val="28"/>
        </w:rPr>
        <w:t>на долгосрочный период</w:t>
      </w:r>
    </w:p>
    <w:p w:rsidR="001749BA" w:rsidRPr="00075FE2" w:rsidRDefault="001749BA" w:rsidP="001749BA">
      <w:pPr>
        <w:jc w:val="center"/>
        <w:rPr>
          <w:rFonts w:ascii="Times New Roman" w:hAnsi="Times New Roman"/>
          <w:sz w:val="28"/>
          <w:szCs w:val="28"/>
        </w:rPr>
      </w:pPr>
    </w:p>
    <w:p w:rsidR="00BA2E01" w:rsidRPr="00075FE2" w:rsidRDefault="00BA2E01" w:rsidP="00AD0E6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5FE2">
        <w:rPr>
          <w:rFonts w:ascii="Times New Roman" w:hAnsi="Times New Roman" w:cs="Times New Roman"/>
          <w:sz w:val="28"/>
          <w:szCs w:val="28"/>
        </w:rPr>
        <w:t xml:space="preserve">Бюджетный прогноз </w:t>
      </w:r>
      <w:r w:rsidR="00715937" w:rsidRPr="00075FE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075FE2">
        <w:rPr>
          <w:rFonts w:ascii="Times New Roman" w:hAnsi="Times New Roman" w:cs="Times New Roman"/>
          <w:sz w:val="28"/>
          <w:szCs w:val="28"/>
        </w:rPr>
        <w:t>Соль-Илецк</w:t>
      </w:r>
      <w:r w:rsidR="00715937" w:rsidRPr="00075FE2">
        <w:rPr>
          <w:rFonts w:ascii="Times New Roman" w:hAnsi="Times New Roman" w:cs="Times New Roman"/>
          <w:sz w:val="28"/>
          <w:szCs w:val="28"/>
        </w:rPr>
        <w:t xml:space="preserve">ий </w:t>
      </w:r>
      <w:r w:rsidRPr="00075FE2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715937" w:rsidRPr="00075FE2">
        <w:rPr>
          <w:rFonts w:ascii="Times New Roman" w:hAnsi="Times New Roman" w:cs="Times New Roman"/>
          <w:sz w:val="28"/>
          <w:szCs w:val="28"/>
        </w:rPr>
        <w:t>ой</w:t>
      </w:r>
      <w:r w:rsidRPr="00075FE2">
        <w:rPr>
          <w:rFonts w:ascii="Times New Roman" w:hAnsi="Times New Roman" w:cs="Times New Roman"/>
          <w:sz w:val="28"/>
          <w:szCs w:val="28"/>
        </w:rPr>
        <w:t xml:space="preserve"> округ </w:t>
      </w:r>
      <w:r w:rsidR="00715937" w:rsidRPr="00075FE2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 w:rsidRPr="00075FE2">
        <w:rPr>
          <w:rFonts w:ascii="Times New Roman" w:hAnsi="Times New Roman" w:cs="Times New Roman"/>
          <w:sz w:val="28"/>
          <w:szCs w:val="28"/>
        </w:rPr>
        <w:t xml:space="preserve">на долгосрочный период до 2023 года (далее - бюджетный прогноз) разработан в соответствии со </w:t>
      </w:r>
      <w:hyperlink r:id="rId8" w:history="1">
        <w:r w:rsidRPr="00075FE2">
          <w:rPr>
            <w:rFonts w:ascii="Times New Roman" w:hAnsi="Times New Roman" w:cs="Times New Roman"/>
            <w:color w:val="0000FF"/>
            <w:sz w:val="28"/>
            <w:szCs w:val="28"/>
          </w:rPr>
          <w:t>статьями 11</w:t>
        </w:r>
      </w:hyperlink>
      <w:r w:rsidRPr="00075FE2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075FE2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  <w:r w:rsidR="0043032E" w:rsidRPr="00075FE2"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</w:hyperlink>
      <w:r w:rsidR="0043032E" w:rsidRPr="00075FE2">
        <w:rPr>
          <w:rFonts w:ascii="Times New Roman" w:hAnsi="Times New Roman" w:cs="Times New Roman"/>
          <w:sz w:val="28"/>
          <w:szCs w:val="28"/>
        </w:rPr>
        <w:t xml:space="preserve"> </w:t>
      </w:r>
      <w:r w:rsidRPr="00075FE2">
        <w:rPr>
          <w:rFonts w:ascii="Times New Roman" w:hAnsi="Times New Roman" w:cs="Times New Roman"/>
          <w:sz w:val="28"/>
          <w:szCs w:val="28"/>
        </w:rPr>
        <w:t xml:space="preserve"> Федерального закона от 28.06.2014 N 172-ФЗ "О стратегическом планировании в Российской Федерации", </w:t>
      </w:r>
      <w:r w:rsidR="00F73392" w:rsidRPr="00075FE2">
        <w:rPr>
          <w:rFonts w:ascii="Times New Roman" w:hAnsi="Times New Roman" w:cs="Times New Roman"/>
          <w:sz w:val="28"/>
          <w:szCs w:val="28"/>
        </w:rPr>
        <w:t>с учетом стратегии развития Оренбургской области до 2020 года и на период до 2030 года, стратегии</w:t>
      </w:r>
      <w:r w:rsidRPr="00075FE2">
        <w:rPr>
          <w:rFonts w:ascii="Times New Roman" w:hAnsi="Times New Roman" w:cs="Times New Roman"/>
          <w:sz w:val="28"/>
          <w:szCs w:val="28"/>
        </w:rPr>
        <w:t xml:space="preserve"> </w:t>
      </w:r>
      <w:r w:rsidR="00531447" w:rsidRPr="00075FE2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</w:t>
      </w:r>
      <w:r w:rsidRPr="00075FE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Соль-Илецкий городской округ</w:t>
      </w:r>
      <w:proofErr w:type="gramEnd"/>
      <w:r w:rsidRPr="00075FE2">
        <w:rPr>
          <w:rFonts w:ascii="Times New Roman" w:hAnsi="Times New Roman" w:cs="Times New Roman"/>
          <w:sz w:val="28"/>
          <w:szCs w:val="28"/>
        </w:rPr>
        <w:t xml:space="preserve"> до 2030 года.</w:t>
      </w:r>
    </w:p>
    <w:p w:rsidR="00BA2E01" w:rsidRPr="00075FE2" w:rsidRDefault="00BA2E01" w:rsidP="00AD0E6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Основная задача долгосрочного бюджетного планирования состоит в увязке проводимой бюджетной политики с задачами по созданию долгосрочного устойчивого роста экономики и повышению уровня и качества жизни населения.</w:t>
      </w:r>
    </w:p>
    <w:p w:rsidR="00BA2E01" w:rsidRPr="00075FE2" w:rsidRDefault="00BA2E01" w:rsidP="00AD0E6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Важным средством обеспечения долгосрочной бюджетной сбалансированности должно служить реформирование отдельных секторов бюджетной сферы, включая изменение используемых в них механизмов финансирования.</w:t>
      </w:r>
    </w:p>
    <w:p w:rsidR="00BA2E01" w:rsidRPr="00075FE2" w:rsidRDefault="00BA2E01" w:rsidP="00AD0E6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Долгосрочное бюджетное прогнозирование подразумевает, что параметры налоговой, бюджетной и долговой политики, включаемые в краткосрочные бюджеты, будут базироваться на ориентирах, выработанных в рамках долгосрочного планирования. В свою очередь, долгосрочные планы будут регулярно актуализироваться с учетом фактических условий развития экономики, возможной переоценки списка приоритетных задач и изменений внешних условий.</w:t>
      </w:r>
    </w:p>
    <w:p w:rsidR="00BA2E01" w:rsidRPr="00075FE2" w:rsidRDefault="00BA2E01" w:rsidP="00AD0E6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Долгосрочное планирование должно позволить уйти от инерционного подхода, когда бюджетные ассигнования распределяются на основе индексирования тенденций предыдущих лет.</w:t>
      </w:r>
    </w:p>
    <w:p w:rsidR="00BA2E01" w:rsidRPr="00075FE2" w:rsidRDefault="00BA2E01" w:rsidP="00AD0E6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Долгосрочное планирование может стать реальным шагом на пути к повышению эффективности расходов бюджета, выступая в то же время сдерживающим фактором для необоснованного роста расходов.</w:t>
      </w:r>
    </w:p>
    <w:p w:rsidR="00BA2E01" w:rsidRPr="00075FE2" w:rsidRDefault="00BA2E01" w:rsidP="00AD0E6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Таким образом, долгосрочное бюджетное планирование должно сыграть важную роль в повышении сбалансированности местного бюджета.</w:t>
      </w:r>
    </w:p>
    <w:p w:rsidR="00BA2E01" w:rsidRPr="00075FE2" w:rsidRDefault="00BA2E01" w:rsidP="00AD0E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2E01" w:rsidRPr="00075FE2" w:rsidRDefault="00BA2E01" w:rsidP="00AD0E62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Цели, задачи и принципы долгосрочной бюджетной политики</w:t>
      </w:r>
    </w:p>
    <w:p w:rsidR="005B347D" w:rsidRPr="00075FE2" w:rsidRDefault="005B347D" w:rsidP="00AD0E62">
      <w:pPr>
        <w:pStyle w:val="ConsPlusNormal"/>
        <w:ind w:left="720"/>
        <w:outlineLvl w:val="1"/>
        <w:rPr>
          <w:rFonts w:ascii="Times New Roman" w:hAnsi="Times New Roman" w:cs="Times New Roman"/>
          <w:sz w:val="28"/>
          <w:szCs w:val="28"/>
        </w:rPr>
      </w:pPr>
    </w:p>
    <w:p w:rsidR="00B757C4" w:rsidRPr="00075FE2" w:rsidRDefault="00B757C4" w:rsidP="00B757C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43032E" w:rsidRPr="00075FE2">
        <w:rPr>
          <w:rFonts w:ascii="Times New Roman" w:hAnsi="Times New Roman" w:cs="Times New Roman"/>
          <w:sz w:val="28"/>
          <w:szCs w:val="28"/>
        </w:rPr>
        <w:t xml:space="preserve">долгосрочной бюджетной политики </w:t>
      </w:r>
      <w:r w:rsidRPr="00075FE2">
        <w:rPr>
          <w:rFonts w:ascii="Times New Roman" w:hAnsi="Times New Roman" w:cs="Times New Roman"/>
          <w:sz w:val="28"/>
          <w:szCs w:val="28"/>
        </w:rPr>
        <w:t xml:space="preserve">является обеспечение предсказуемости динамики доходов и расходов бюджета городского округа, что </w:t>
      </w:r>
      <w:r w:rsidRPr="00075FE2">
        <w:rPr>
          <w:rFonts w:ascii="Times New Roman" w:hAnsi="Times New Roman" w:cs="Times New Roman"/>
          <w:sz w:val="28"/>
          <w:szCs w:val="28"/>
        </w:rPr>
        <w:lastRenderedPageBreak/>
        <w:t>позволит оценивать долгосрочные тенденции изменения объема доходов и расходов, а также выработать на их основе соответствующие меры, направленные на повышение устойчивости и эффективности функционирования бюджетной системы город</w:t>
      </w:r>
      <w:r w:rsidR="00DF3BFD" w:rsidRPr="00075FE2">
        <w:rPr>
          <w:rFonts w:ascii="Times New Roman" w:hAnsi="Times New Roman" w:cs="Times New Roman"/>
          <w:sz w:val="28"/>
          <w:szCs w:val="28"/>
        </w:rPr>
        <w:t>ского округа</w:t>
      </w:r>
      <w:r w:rsidRPr="00075FE2">
        <w:rPr>
          <w:rFonts w:ascii="Times New Roman" w:hAnsi="Times New Roman" w:cs="Times New Roman"/>
          <w:sz w:val="28"/>
          <w:szCs w:val="28"/>
        </w:rPr>
        <w:t>.</w:t>
      </w:r>
    </w:p>
    <w:p w:rsidR="005B347D" w:rsidRPr="00075FE2" w:rsidRDefault="005B347D" w:rsidP="00B757C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 xml:space="preserve">Достижение указанной цели может быть обеспечено при наличии эффективной и сбалансированной экономики, а также эффективной деятельности органов исполнительной власти </w:t>
      </w:r>
      <w:r w:rsidR="00B757C4" w:rsidRPr="00075FE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75FE2">
        <w:rPr>
          <w:rFonts w:ascii="Times New Roman" w:hAnsi="Times New Roman" w:cs="Times New Roman"/>
          <w:sz w:val="28"/>
          <w:szCs w:val="28"/>
        </w:rPr>
        <w:t xml:space="preserve">, что требует обоснованной оценки ресурсного потенциала </w:t>
      </w:r>
      <w:r w:rsidR="00B757C4" w:rsidRPr="00075FE2">
        <w:rPr>
          <w:rFonts w:ascii="Times New Roman" w:hAnsi="Times New Roman" w:cs="Times New Roman"/>
          <w:sz w:val="28"/>
          <w:szCs w:val="28"/>
        </w:rPr>
        <w:t>округа</w:t>
      </w:r>
      <w:r w:rsidRPr="00075FE2">
        <w:rPr>
          <w:rFonts w:ascii="Times New Roman" w:hAnsi="Times New Roman" w:cs="Times New Roman"/>
          <w:sz w:val="28"/>
          <w:szCs w:val="28"/>
        </w:rPr>
        <w:t>.</w:t>
      </w:r>
    </w:p>
    <w:p w:rsidR="005B347D" w:rsidRPr="00075FE2" w:rsidRDefault="005B347D" w:rsidP="00B757C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Конечная цель бюджетной политики состоит в повышении уровня и качества жизни населения в условиях сбалансированного бюджета. Это подразумевает создание условий для устойчивого повышения уровня жизни граждан, их всестороннего развития, защиту их безопасности, в том числе продовольственную, обеспечение социальных гарантий.</w:t>
      </w:r>
    </w:p>
    <w:p w:rsidR="005B347D" w:rsidRPr="00075FE2" w:rsidRDefault="005B347D" w:rsidP="00B757C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 xml:space="preserve">При формировании и реализации бюджетной </w:t>
      </w:r>
      <w:proofErr w:type="gramStart"/>
      <w:r w:rsidRPr="00075FE2">
        <w:rPr>
          <w:rFonts w:ascii="Times New Roman" w:hAnsi="Times New Roman" w:cs="Times New Roman"/>
          <w:sz w:val="28"/>
          <w:szCs w:val="28"/>
        </w:rPr>
        <w:t>политики на</w:t>
      </w:r>
      <w:proofErr w:type="gramEnd"/>
      <w:r w:rsidRPr="00075FE2">
        <w:rPr>
          <w:rFonts w:ascii="Times New Roman" w:hAnsi="Times New Roman" w:cs="Times New Roman"/>
          <w:sz w:val="28"/>
          <w:szCs w:val="28"/>
        </w:rPr>
        <w:t xml:space="preserve"> долгосрочный период необходимо исходить из решения следующих основных задач:</w:t>
      </w:r>
    </w:p>
    <w:p w:rsidR="005B347D" w:rsidRPr="00075FE2" w:rsidRDefault="00B757C4" w:rsidP="00B757C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1.</w:t>
      </w:r>
      <w:r w:rsidR="005B347D" w:rsidRPr="00075FE2">
        <w:rPr>
          <w:rFonts w:ascii="Times New Roman" w:hAnsi="Times New Roman" w:cs="Times New Roman"/>
          <w:sz w:val="28"/>
          <w:szCs w:val="28"/>
        </w:rPr>
        <w:t>Осуществление мероприятий, направленных на повышение эффективности социально-экономической политики.</w:t>
      </w:r>
    </w:p>
    <w:p w:rsidR="005B347D" w:rsidRPr="00075FE2" w:rsidRDefault="005B347D" w:rsidP="00B757C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 xml:space="preserve">Направления и мероприятия социально-экономической политики, реализуемые в рамках муниципальных программ </w:t>
      </w:r>
      <w:r w:rsidR="00B757C4" w:rsidRPr="00075FE2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Pr="00075FE2">
        <w:rPr>
          <w:rFonts w:ascii="Times New Roman" w:hAnsi="Times New Roman" w:cs="Times New Roman"/>
          <w:sz w:val="28"/>
          <w:szCs w:val="28"/>
        </w:rPr>
        <w:t xml:space="preserve"> (далее - муниципальные программы), должны иметь надежное и просчитанное финансовое обеспечение. Должны быть определены объемы финансовых ресурсов, необходимые для достижения конкретных целей и количественно определенных результатов, при обеспечении сбалансированности бюджета </w:t>
      </w:r>
      <w:r w:rsidR="00B757C4" w:rsidRPr="00075FE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75FE2">
        <w:rPr>
          <w:rFonts w:ascii="Times New Roman" w:hAnsi="Times New Roman" w:cs="Times New Roman"/>
          <w:sz w:val="28"/>
          <w:szCs w:val="28"/>
        </w:rPr>
        <w:t xml:space="preserve"> в долгосрочном периоде. Это потребует применения системного </w:t>
      </w:r>
      <w:proofErr w:type="gramStart"/>
      <w:r w:rsidRPr="00075FE2">
        <w:rPr>
          <w:rFonts w:ascii="Times New Roman" w:hAnsi="Times New Roman" w:cs="Times New Roman"/>
          <w:sz w:val="28"/>
          <w:szCs w:val="28"/>
        </w:rPr>
        <w:t>механизма приведения объемов финансового обеспечения муниципальных программ</w:t>
      </w:r>
      <w:proofErr w:type="gramEnd"/>
      <w:r w:rsidRPr="00075FE2">
        <w:rPr>
          <w:rFonts w:ascii="Times New Roman" w:hAnsi="Times New Roman" w:cs="Times New Roman"/>
          <w:sz w:val="28"/>
          <w:szCs w:val="28"/>
        </w:rPr>
        <w:t xml:space="preserve"> на весь период их действия к р</w:t>
      </w:r>
      <w:r w:rsidR="00B757C4" w:rsidRPr="00075FE2">
        <w:rPr>
          <w:rFonts w:ascii="Times New Roman" w:hAnsi="Times New Roman" w:cs="Times New Roman"/>
          <w:sz w:val="28"/>
          <w:szCs w:val="28"/>
        </w:rPr>
        <w:t xml:space="preserve">еальным возможностям </w:t>
      </w:r>
      <w:r w:rsidRPr="00075FE2">
        <w:rPr>
          <w:rFonts w:ascii="Times New Roman" w:hAnsi="Times New Roman" w:cs="Times New Roman"/>
          <w:sz w:val="28"/>
          <w:szCs w:val="28"/>
        </w:rPr>
        <w:t>бюджета с учетом финансового положения бюджета в целом.</w:t>
      </w:r>
    </w:p>
    <w:p w:rsidR="005B347D" w:rsidRPr="00075FE2" w:rsidRDefault="005B347D" w:rsidP="00B757C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Особое внимание должно быть уделено обоснованности механизмов реализации муниципальных программ, их ориентации на достижение долгосрочных целей социально-экономической политики.</w:t>
      </w:r>
    </w:p>
    <w:p w:rsidR="00B757C4" w:rsidRPr="00075FE2" w:rsidRDefault="005B347D" w:rsidP="00B757C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 xml:space="preserve">Будет проведена работа </w:t>
      </w:r>
      <w:proofErr w:type="gramStart"/>
      <w:r w:rsidRPr="00075FE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75FE2">
        <w:rPr>
          <w:rFonts w:ascii="Times New Roman" w:hAnsi="Times New Roman" w:cs="Times New Roman"/>
          <w:sz w:val="28"/>
          <w:szCs w:val="28"/>
        </w:rPr>
        <w:t xml:space="preserve"> четкой </w:t>
      </w:r>
      <w:proofErr w:type="spellStart"/>
      <w:r w:rsidRPr="00075FE2">
        <w:rPr>
          <w:rFonts w:ascii="Times New Roman" w:hAnsi="Times New Roman" w:cs="Times New Roman"/>
          <w:sz w:val="28"/>
          <w:szCs w:val="28"/>
        </w:rPr>
        <w:t>приорит</w:t>
      </w:r>
      <w:r w:rsidR="00280A4C" w:rsidRPr="00075FE2">
        <w:rPr>
          <w:rFonts w:ascii="Times New Roman" w:hAnsi="Times New Roman" w:cs="Times New Roman"/>
          <w:sz w:val="28"/>
          <w:szCs w:val="28"/>
        </w:rPr>
        <w:t>и</w:t>
      </w:r>
      <w:r w:rsidRPr="00075FE2">
        <w:rPr>
          <w:rFonts w:ascii="Times New Roman" w:hAnsi="Times New Roman" w:cs="Times New Roman"/>
          <w:sz w:val="28"/>
          <w:szCs w:val="28"/>
        </w:rPr>
        <w:t>зации</w:t>
      </w:r>
      <w:proofErr w:type="spellEnd"/>
      <w:r w:rsidRPr="00075FE2">
        <w:rPr>
          <w:rFonts w:ascii="Times New Roman" w:hAnsi="Times New Roman" w:cs="Times New Roman"/>
          <w:sz w:val="28"/>
          <w:szCs w:val="28"/>
        </w:rPr>
        <w:t xml:space="preserve"> расходных обязательств</w:t>
      </w:r>
    </w:p>
    <w:p w:rsidR="005B347D" w:rsidRPr="00075FE2" w:rsidRDefault="00B757C4" w:rsidP="00B757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B347D" w:rsidRPr="00075FE2">
        <w:rPr>
          <w:rFonts w:ascii="Times New Roman" w:hAnsi="Times New Roman" w:cs="Times New Roman"/>
          <w:sz w:val="28"/>
          <w:szCs w:val="28"/>
        </w:rPr>
        <w:t xml:space="preserve">. </w:t>
      </w:r>
      <w:r w:rsidRPr="00075FE2">
        <w:rPr>
          <w:rFonts w:ascii="Times New Roman" w:hAnsi="Times New Roman" w:cs="Times New Roman"/>
          <w:sz w:val="28"/>
          <w:szCs w:val="28"/>
        </w:rPr>
        <w:t xml:space="preserve"> </w:t>
      </w:r>
      <w:r w:rsidR="005B347D" w:rsidRPr="00075FE2">
        <w:rPr>
          <w:rFonts w:ascii="Times New Roman" w:hAnsi="Times New Roman" w:cs="Times New Roman"/>
          <w:sz w:val="28"/>
          <w:szCs w:val="28"/>
        </w:rPr>
        <w:t>Структура бюджетных расходов должна быть изменена в пользу наиболее эффективных и обеспечивающих ускоренное социально-экономическое развитие.</w:t>
      </w:r>
    </w:p>
    <w:p w:rsidR="005B347D" w:rsidRPr="00075FE2" w:rsidRDefault="005B347D" w:rsidP="00B757C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За счет бюджетных средств не должны осуществляться проекты, создающие конкуренцию частным инвестициям. Бюджетные инвестиции должны стимулировать рост частных инвестиций, способствовать формированию современной транспортной, инженерной, коммуникационной, социальной инфраструктуры, в том числе с использованием механизмов государственно-частного партнерства.</w:t>
      </w:r>
    </w:p>
    <w:p w:rsidR="005B347D" w:rsidRPr="00075FE2" w:rsidRDefault="005B347D" w:rsidP="00FD33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2. Обеспечение бюджетной устойчивости и стабильности.</w:t>
      </w:r>
    </w:p>
    <w:p w:rsidR="005B347D" w:rsidRPr="00075FE2" w:rsidRDefault="005B347D" w:rsidP="00FD33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Данная общая задача включает в себя несколько составляющих:</w:t>
      </w:r>
    </w:p>
    <w:p w:rsidR="005B347D" w:rsidRPr="00075FE2" w:rsidRDefault="005B347D" w:rsidP="007B60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поддержание безопасного уровня дефицита и муниципального долга, предотвращая тем самым условия для возникновения финансовых кризисов;</w:t>
      </w:r>
    </w:p>
    <w:p w:rsidR="005B347D" w:rsidRPr="00075FE2" w:rsidRDefault="005B347D" w:rsidP="007B60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 xml:space="preserve">сохранение относительно постоянного уровня бюджетных расходов в </w:t>
      </w:r>
      <w:r w:rsidRPr="00075FE2">
        <w:rPr>
          <w:rFonts w:ascii="Times New Roman" w:hAnsi="Times New Roman" w:cs="Times New Roman"/>
          <w:sz w:val="28"/>
          <w:szCs w:val="28"/>
        </w:rPr>
        <w:lastRenderedPageBreak/>
        <w:t>условиях "взлетов и падений" бюджетных доходов;</w:t>
      </w:r>
    </w:p>
    <w:p w:rsidR="005B347D" w:rsidRPr="00075FE2" w:rsidRDefault="005B347D" w:rsidP="00FD33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ограничение роста расходов бюджетной системы, не обеспеченных стабильными доходными источниками. Принятие новых расходных обязательств должно в обязательном порядке основываться на оценке прогнозируемых доходов бюджета</w:t>
      </w:r>
      <w:r w:rsidR="00FD3385" w:rsidRPr="00075FE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75FE2">
        <w:rPr>
          <w:rFonts w:ascii="Times New Roman" w:hAnsi="Times New Roman" w:cs="Times New Roman"/>
          <w:sz w:val="28"/>
          <w:szCs w:val="28"/>
        </w:rPr>
        <w:t>.</w:t>
      </w:r>
    </w:p>
    <w:p w:rsidR="005B347D" w:rsidRPr="00075FE2" w:rsidRDefault="005B347D" w:rsidP="00FD33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3. Повышение качества предоставляемых населению муниципальных услуг. Прежде всего, это относится к таким значимым для общества сферам как образование, культура, физическая культура и спорт.</w:t>
      </w:r>
    </w:p>
    <w:p w:rsidR="005B347D" w:rsidRPr="00075FE2" w:rsidRDefault="005B347D" w:rsidP="00FD33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Расходы бюджет</w:t>
      </w:r>
      <w:r w:rsidR="00C37DB1" w:rsidRPr="00075FE2">
        <w:rPr>
          <w:rFonts w:ascii="Times New Roman" w:hAnsi="Times New Roman" w:cs="Times New Roman"/>
          <w:sz w:val="28"/>
          <w:szCs w:val="28"/>
        </w:rPr>
        <w:t>а</w:t>
      </w:r>
      <w:r w:rsidRPr="00075FE2">
        <w:rPr>
          <w:rFonts w:ascii="Times New Roman" w:hAnsi="Times New Roman" w:cs="Times New Roman"/>
          <w:sz w:val="28"/>
          <w:szCs w:val="28"/>
        </w:rPr>
        <w:t xml:space="preserve"> на оказание муниципальных услуг должны планироваться исходя из необходимых гарантированных объемов услуг (работ) с соблюдением установленных стандартов и показателей их качества, а не методом индексации расходов отчетных периодов с учетом различных индексов-дефляторов или показателей бюджетной сети.</w:t>
      </w:r>
    </w:p>
    <w:p w:rsidR="008259AE" w:rsidRPr="00075FE2" w:rsidRDefault="008259AE" w:rsidP="008259AE">
      <w:pPr>
        <w:pStyle w:val="ConsPlusNormal"/>
        <w:ind w:firstLine="708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075FE2">
        <w:rPr>
          <w:rFonts w:ascii="Times New Roman" w:hAnsi="Times New Roman" w:cs="Times New Roman"/>
          <w:color w:val="2D2D2D"/>
          <w:spacing w:val="2"/>
          <w:sz w:val="28"/>
          <w:szCs w:val="28"/>
        </w:rPr>
        <w:t>Необходимо продолжить совершенствование механизма финансирования услуг, выполнения работ, оказываемых муниципальными учреждениями, на основании норматива затрат на оказание единицы услуги (работы), выраженного в натуральных показателях с учетом соблюдения установленных требований и стандартов по оказанию услуг (работ).</w:t>
      </w:r>
    </w:p>
    <w:p w:rsidR="008259AE" w:rsidRPr="00075FE2" w:rsidRDefault="008259AE" w:rsidP="008259AE">
      <w:pPr>
        <w:pStyle w:val="ConsPlusNormal"/>
        <w:ind w:firstLine="708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075FE2">
        <w:rPr>
          <w:rFonts w:ascii="Times New Roman" w:hAnsi="Times New Roman" w:cs="Times New Roman"/>
          <w:color w:val="2D2D2D"/>
          <w:spacing w:val="2"/>
          <w:sz w:val="28"/>
          <w:szCs w:val="28"/>
        </w:rPr>
        <w:t>Повысить ответственность работников муниципальных учреждений за качество оказываемых услуг (выполняемых работ) посредством "эффективных контрактов", определяющих условия оплаты труда работников в зависимости от результатов оказываемых ими услуг (выполняемых ими работ).</w:t>
      </w:r>
    </w:p>
    <w:p w:rsidR="005B347D" w:rsidRPr="00075FE2" w:rsidRDefault="005B347D" w:rsidP="008259A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4. Прозрачность и открытость бюджета и бюджетного процесса для общества.</w:t>
      </w:r>
    </w:p>
    <w:p w:rsidR="005B347D" w:rsidRPr="00075FE2" w:rsidRDefault="005B347D" w:rsidP="00E94F8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Бюджетная политика осуществляется в интересах общества. Успех ее реализации зависит не только от действий тех или иных органов власти, но и от того, в какой мере общество понимает эту политику, разделяет цели, механизмы и принципы ее реализации.</w:t>
      </w:r>
    </w:p>
    <w:p w:rsidR="005B347D" w:rsidRPr="00075FE2" w:rsidRDefault="005B347D" w:rsidP="00E94F8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Этот подход будет реализован за счет формирования местного бюджета в "программном" формате, что подразумевает "привязку" финансовых ресурсов к конкретным целевым параметрам и результатам, прогнозируемым показателям социально-экономического развития, публичное обсуждение проектов, хода и итога реализации муниципальных программ.</w:t>
      </w:r>
    </w:p>
    <w:p w:rsidR="005B347D" w:rsidRPr="00075FE2" w:rsidRDefault="005B347D" w:rsidP="00131E1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На постоянной основе должны применяться механизмы обеспечения публичности и доступности планов и отчетов по реализации бюджетной политики за счет разработки "Бюджетов для граждан".</w:t>
      </w:r>
    </w:p>
    <w:p w:rsidR="005B347D" w:rsidRPr="00075FE2" w:rsidRDefault="005B347D" w:rsidP="00131E1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 xml:space="preserve">5. Осуществление мероприятий по совершенствованию бюджетного процесса, развитию системы управления муниципальным долгом, имуществом, финансовыми активами, по повышению эффективности деятельности органов </w:t>
      </w:r>
      <w:r w:rsidR="00603BA9" w:rsidRPr="00075FE2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075FE2">
        <w:rPr>
          <w:rFonts w:ascii="Times New Roman" w:hAnsi="Times New Roman" w:cs="Times New Roman"/>
          <w:sz w:val="28"/>
          <w:szCs w:val="28"/>
        </w:rPr>
        <w:t xml:space="preserve"> </w:t>
      </w:r>
      <w:r w:rsidR="00193111" w:rsidRPr="00075FE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75FE2">
        <w:rPr>
          <w:rFonts w:ascii="Times New Roman" w:hAnsi="Times New Roman" w:cs="Times New Roman"/>
          <w:sz w:val="28"/>
          <w:szCs w:val="28"/>
        </w:rPr>
        <w:t>, включая оптимизацию их полномочий и численности, специализации функций, формированию интегрированной системы управления государственными финансами ("электронного бюджета").</w:t>
      </w:r>
    </w:p>
    <w:p w:rsidR="005B347D" w:rsidRPr="00075FE2" w:rsidRDefault="005B347D" w:rsidP="0030181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 xml:space="preserve">6. Усиление муниципального внутреннего финансового </w:t>
      </w:r>
      <w:proofErr w:type="gramStart"/>
      <w:r w:rsidRPr="00075FE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75FE2">
        <w:rPr>
          <w:rFonts w:ascii="Times New Roman" w:hAnsi="Times New Roman" w:cs="Times New Roman"/>
          <w:sz w:val="28"/>
          <w:szCs w:val="28"/>
        </w:rPr>
        <w:t xml:space="preserve"> деятельностью главных администраторов бюджетных средств по обеспечению </w:t>
      </w:r>
      <w:r w:rsidRPr="00075FE2">
        <w:rPr>
          <w:rFonts w:ascii="Times New Roman" w:hAnsi="Times New Roman" w:cs="Times New Roman"/>
          <w:sz w:val="28"/>
          <w:szCs w:val="28"/>
        </w:rPr>
        <w:lastRenderedPageBreak/>
        <w:t>целевого и результативного использования бюджетных средств.</w:t>
      </w:r>
    </w:p>
    <w:p w:rsidR="005B347D" w:rsidRPr="00075FE2" w:rsidRDefault="005B347D" w:rsidP="00D61E0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Основанная на высоких темпах экономического развития и растущих ценах на ресурсы модель постоянного роста бюджетных расходов к настоящему моменту исчерпала свои возможности. В этих условиях на первый план выходит решение задач повышения эффективности расходов и переориентации бюджетных ассигнований в рамках существующих бюджетных ограничений на реализацию приоритетных направлений государственной политики.</w:t>
      </w:r>
    </w:p>
    <w:p w:rsidR="005B347D" w:rsidRPr="00075FE2" w:rsidRDefault="005B347D" w:rsidP="00D61E0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Реализация этих мер будет являться необходимым условием повышения эффективности системы управления общественными финансами и, как следствие, минимизации рисков несбалансированности бюджета в долгосрочном периоде.</w:t>
      </w:r>
    </w:p>
    <w:p w:rsidR="005B347D" w:rsidRPr="00075FE2" w:rsidRDefault="005B347D" w:rsidP="00D61E0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Для достижения цели и решения задач долгосрочной бюджетной политики необходимо соблюдение следующих основных принципов:</w:t>
      </w:r>
    </w:p>
    <w:p w:rsidR="005B347D" w:rsidRPr="00075FE2" w:rsidRDefault="005B347D" w:rsidP="00D61E0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надежность (достоверность) и консервативность оценок и прогнозов, положенных в основу долгосрочной бюджетной политики;</w:t>
      </w:r>
    </w:p>
    <w:p w:rsidR="005B347D" w:rsidRPr="00075FE2" w:rsidRDefault="005B347D" w:rsidP="00D61E0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долгосрочная устойчивость и сбалансированность бюджета;</w:t>
      </w:r>
    </w:p>
    <w:p w:rsidR="005B347D" w:rsidRPr="00075FE2" w:rsidRDefault="005B347D" w:rsidP="00D61E0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сохранение объема муниципального долга на экономически безопасном уровне, позволяющем обеспечивать привлечение заемных средств на условиях реальной возможности обслуживания и погашения данных обязательств;</w:t>
      </w:r>
    </w:p>
    <w:p w:rsidR="005B347D" w:rsidRPr="00075FE2" w:rsidRDefault="005B347D" w:rsidP="00D61E0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формирование бюджетных параметров исходя из необходимости безусловного исполнения действующих расходных обязательств, в том числе с учетом возможности их оптимизации и повышения эффективности исполнения;</w:t>
      </w:r>
    </w:p>
    <w:p w:rsidR="005B347D" w:rsidRPr="00075FE2" w:rsidRDefault="005B347D" w:rsidP="00D61E0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принятие новых расходных обязательств на основе сравнительной оценки их эффективности и разных способов достижения поставленной цели;</w:t>
      </w:r>
    </w:p>
    <w:p w:rsidR="005B347D" w:rsidRPr="00075FE2" w:rsidRDefault="005B347D" w:rsidP="00D61E0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обеспечение гибкости объемов и структуры бюджетных расходов, в том числе наличие нераспределенных ресурсов на будущие периоды и критериев для их использования в соответствии с уточнением приоритетных задач либо сокращения (в пределах условно-утвержденных расходов) при неблагоприятной динамике бюджетных доходов;</w:t>
      </w:r>
    </w:p>
    <w:p w:rsidR="005B347D" w:rsidRPr="00075FE2" w:rsidRDefault="005B347D" w:rsidP="00D61E0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создание постоянно действующих механизмов повышения эффективности бюджетных расходов, стимулов для выявления и использования резервов для достижения планируемых (установленных) результатов;</w:t>
      </w:r>
    </w:p>
    <w:p w:rsidR="005B347D" w:rsidRPr="00075FE2" w:rsidRDefault="005B347D" w:rsidP="00D61E0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 xml:space="preserve">регулярность анализа и оценки рисков для бюджета </w:t>
      </w:r>
      <w:r w:rsidR="00193111" w:rsidRPr="00075FE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75FE2">
        <w:rPr>
          <w:rFonts w:ascii="Times New Roman" w:hAnsi="Times New Roman" w:cs="Times New Roman"/>
          <w:sz w:val="28"/>
          <w:szCs w:val="28"/>
        </w:rPr>
        <w:t xml:space="preserve"> и использование полученных результатов в бюджетном планировании.</w:t>
      </w:r>
    </w:p>
    <w:p w:rsidR="005B347D" w:rsidRPr="00075FE2" w:rsidRDefault="005B347D" w:rsidP="00D61E0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Общая эффективность реализации долгосрочного бюджетного прогноза будет определяться ее практическим применением в рамках бюджетного процесса, а также при разработке, утверждении и реализации документов стратегического планирования.</w:t>
      </w:r>
    </w:p>
    <w:p w:rsidR="00197187" w:rsidRPr="00075FE2" w:rsidRDefault="00197187" w:rsidP="00D61E0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7187" w:rsidRPr="00075FE2" w:rsidRDefault="00197187" w:rsidP="00197187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Характеристика экономики округа</w:t>
      </w:r>
    </w:p>
    <w:p w:rsidR="007D1B9E" w:rsidRPr="00075FE2" w:rsidRDefault="007D1B9E" w:rsidP="007D1B9E">
      <w:pPr>
        <w:pStyle w:val="ConsPlusNormal"/>
        <w:ind w:left="360"/>
        <w:rPr>
          <w:rFonts w:ascii="Times New Roman" w:hAnsi="Times New Roman" w:cs="Times New Roman"/>
          <w:sz w:val="28"/>
          <w:szCs w:val="28"/>
        </w:rPr>
      </w:pPr>
    </w:p>
    <w:p w:rsidR="007D1B9E" w:rsidRPr="00075FE2" w:rsidRDefault="007D1B9E" w:rsidP="006D243B">
      <w:pPr>
        <w:pStyle w:val="aa"/>
        <w:ind w:firstLine="708"/>
        <w:jc w:val="both"/>
        <w:rPr>
          <w:sz w:val="28"/>
          <w:szCs w:val="28"/>
        </w:rPr>
      </w:pPr>
      <w:r w:rsidRPr="00075FE2">
        <w:rPr>
          <w:sz w:val="28"/>
          <w:szCs w:val="28"/>
        </w:rPr>
        <w:t xml:space="preserve">Муниципальное образование Соль-Илецкий городской округ располагается на юге области в </w:t>
      </w:r>
      <w:smartTag w:uri="urn:schemas-microsoft-com:office:smarttags" w:element="metricconverter">
        <w:smartTagPr>
          <w:attr w:name="ProductID" w:val="77 километрах"/>
        </w:smartTagPr>
        <w:r w:rsidRPr="00075FE2">
          <w:rPr>
            <w:sz w:val="28"/>
            <w:szCs w:val="28"/>
          </w:rPr>
          <w:t>77 километрах</w:t>
        </w:r>
      </w:smartTag>
      <w:r w:rsidRPr="00075FE2">
        <w:rPr>
          <w:sz w:val="28"/>
          <w:szCs w:val="28"/>
        </w:rPr>
        <w:t xml:space="preserve"> от областного центра. На западе граничит с </w:t>
      </w:r>
      <w:proofErr w:type="spellStart"/>
      <w:r w:rsidRPr="00075FE2">
        <w:rPr>
          <w:sz w:val="28"/>
          <w:szCs w:val="28"/>
        </w:rPr>
        <w:t>Илекским</w:t>
      </w:r>
      <w:proofErr w:type="spellEnd"/>
      <w:r w:rsidRPr="00075FE2">
        <w:rPr>
          <w:sz w:val="28"/>
          <w:szCs w:val="28"/>
        </w:rPr>
        <w:t xml:space="preserve"> районом, на севере - с Оренбургским и </w:t>
      </w:r>
      <w:proofErr w:type="spellStart"/>
      <w:r w:rsidRPr="00075FE2">
        <w:rPr>
          <w:sz w:val="28"/>
          <w:szCs w:val="28"/>
        </w:rPr>
        <w:t>Беляевским</w:t>
      </w:r>
      <w:proofErr w:type="spellEnd"/>
      <w:r w:rsidRPr="00075FE2">
        <w:rPr>
          <w:sz w:val="28"/>
          <w:szCs w:val="28"/>
        </w:rPr>
        <w:t xml:space="preserve">, на востоке - с </w:t>
      </w:r>
      <w:proofErr w:type="spellStart"/>
      <w:r w:rsidRPr="00075FE2">
        <w:rPr>
          <w:sz w:val="28"/>
          <w:szCs w:val="28"/>
        </w:rPr>
        <w:t>Акбулакским</w:t>
      </w:r>
      <w:proofErr w:type="spellEnd"/>
      <w:r w:rsidRPr="00075FE2">
        <w:rPr>
          <w:sz w:val="28"/>
          <w:szCs w:val="28"/>
        </w:rPr>
        <w:t xml:space="preserve"> районом. Муниципальное образование Соль-Илецкий городской округ имеет достаточно большую протяженность границ с Казахстаном.  </w:t>
      </w:r>
      <w:r w:rsidRPr="00075FE2">
        <w:rPr>
          <w:sz w:val="28"/>
          <w:szCs w:val="28"/>
        </w:rPr>
        <w:lastRenderedPageBreak/>
        <w:t xml:space="preserve">Протяженность российско-казахстанского участка границы на территории муниципального образования составляет </w:t>
      </w:r>
      <w:smartTag w:uri="urn:schemas-microsoft-com:office:smarttags" w:element="metricconverter">
        <w:smartTagPr>
          <w:attr w:name="ProductID" w:val="284,5 километра"/>
        </w:smartTagPr>
        <w:r w:rsidRPr="00075FE2">
          <w:rPr>
            <w:sz w:val="28"/>
            <w:szCs w:val="28"/>
          </w:rPr>
          <w:t>284,5 километра</w:t>
        </w:r>
      </w:smartTag>
      <w:r w:rsidRPr="00075FE2">
        <w:rPr>
          <w:sz w:val="28"/>
          <w:szCs w:val="28"/>
        </w:rPr>
        <w:t>.</w:t>
      </w:r>
    </w:p>
    <w:p w:rsidR="00CA4C68" w:rsidRPr="00075FE2" w:rsidRDefault="007D1B9E" w:rsidP="00CA4C68">
      <w:pPr>
        <w:pStyle w:val="aa"/>
        <w:ind w:firstLine="708"/>
        <w:jc w:val="both"/>
        <w:rPr>
          <w:sz w:val="28"/>
          <w:szCs w:val="28"/>
        </w:rPr>
      </w:pPr>
      <w:r w:rsidRPr="00075FE2">
        <w:rPr>
          <w:sz w:val="28"/>
          <w:szCs w:val="28"/>
        </w:rPr>
        <w:t>Общая площадь территории муниципального образования Соль-Илецкий городской округ 5,2 тыс.кв.</w:t>
      </w:r>
      <w:r w:rsidR="007C4DC3" w:rsidRPr="00075FE2">
        <w:rPr>
          <w:sz w:val="28"/>
          <w:szCs w:val="28"/>
        </w:rPr>
        <w:t xml:space="preserve"> </w:t>
      </w:r>
      <w:r w:rsidRPr="00075FE2">
        <w:rPr>
          <w:sz w:val="28"/>
          <w:szCs w:val="28"/>
        </w:rPr>
        <w:t xml:space="preserve">км, что составляет около 4,2%  площади Оренбургской области. </w:t>
      </w:r>
    </w:p>
    <w:p w:rsidR="00CA4C68" w:rsidRPr="00075FE2" w:rsidRDefault="00CA4C68" w:rsidP="00CA4C68">
      <w:pPr>
        <w:pStyle w:val="aa"/>
        <w:ind w:firstLine="708"/>
        <w:jc w:val="both"/>
        <w:rPr>
          <w:sz w:val="28"/>
          <w:szCs w:val="28"/>
        </w:rPr>
      </w:pPr>
      <w:r w:rsidRPr="00075FE2">
        <w:rPr>
          <w:sz w:val="28"/>
          <w:szCs w:val="28"/>
        </w:rPr>
        <w:t xml:space="preserve">Через территорию муниципального образования проходят Западно-Казахстанская  и Южно-Уральская железная дороги, а станция Илецк I Западно-Казахстанской железной дороги находится в </w:t>
      </w:r>
      <w:proofErr w:type="gramStart"/>
      <w:r w:rsidRPr="00075FE2">
        <w:rPr>
          <w:sz w:val="28"/>
          <w:szCs w:val="28"/>
        </w:rPr>
        <w:t>г</w:t>
      </w:r>
      <w:proofErr w:type="gramEnd"/>
      <w:r w:rsidRPr="00075FE2">
        <w:rPr>
          <w:sz w:val="28"/>
          <w:szCs w:val="28"/>
        </w:rPr>
        <w:t xml:space="preserve">. Соль-Илецке и  является по существу воротами в Азию, через которые идут поезда из Казахстана, Узбекистана и Таджикистана в Москву и обратно. </w:t>
      </w:r>
    </w:p>
    <w:p w:rsidR="00CA4C68" w:rsidRPr="00075FE2" w:rsidRDefault="007D1B9E" w:rsidP="007D1B9E">
      <w:pPr>
        <w:pStyle w:val="aa"/>
        <w:ind w:firstLine="708"/>
        <w:jc w:val="both"/>
        <w:rPr>
          <w:sz w:val="28"/>
          <w:szCs w:val="28"/>
        </w:rPr>
      </w:pPr>
      <w:r w:rsidRPr="00075FE2">
        <w:rPr>
          <w:sz w:val="28"/>
          <w:szCs w:val="28"/>
        </w:rPr>
        <w:t>В соста</w:t>
      </w:r>
      <w:r w:rsidR="006C524C" w:rsidRPr="00075FE2">
        <w:rPr>
          <w:sz w:val="28"/>
          <w:szCs w:val="28"/>
        </w:rPr>
        <w:t xml:space="preserve">в городского округа входят - </w:t>
      </w:r>
      <w:proofErr w:type="gramStart"/>
      <w:r w:rsidR="006C524C" w:rsidRPr="00075FE2">
        <w:rPr>
          <w:sz w:val="28"/>
          <w:szCs w:val="28"/>
        </w:rPr>
        <w:t>г</w:t>
      </w:r>
      <w:proofErr w:type="gramEnd"/>
      <w:r w:rsidR="006C524C" w:rsidRPr="00075FE2">
        <w:rPr>
          <w:sz w:val="28"/>
          <w:szCs w:val="28"/>
        </w:rPr>
        <w:t>.</w:t>
      </w:r>
      <w:r w:rsidR="00F575DD" w:rsidRPr="00075FE2">
        <w:rPr>
          <w:sz w:val="28"/>
          <w:szCs w:val="28"/>
        </w:rPr>
        <w:t xml:space="preserve"> </w:t>
      </w:r>
      <w:r w:rsidRPr="00075FE2">
        <w:rPr>
          <w:sz w:val="28"/>
          <w:szCs w:val="28"/>
        </w:rPr>
        <w:t>Соль-Илецк (административный центр) и 58 населенных пунктов.</w:t>
      </w:r>
    </w:p>
    <w:p w:rsidR="004F338C" w:rsidRPr="00075FE2" w:rsidRDefault="004F338C" w:rsidP="004F33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Муниципальное образование Соль-Илецкий городской округ является бурно развивающимся округом Оренбургской области, обладает большим ресурсным и экономическим потенциалом. Наиболее перспективными направлениями развития муниципального образования являются сельское хозяйство</w:t>
      </w:r>
      <w:r w:rsidR="00B24104" w:rsidRPr="00075FE2">
        <w:rPr>
          <w:rFonts w:ascii="Times New Roman" w:hAnsi="Times New Roman" w:cs="Times New Roman"/>
          <w:sz w:val="28"/>
          <w:szCs w:val="28"/>
        </w:rPr>
        <w:t xml:space="preserve"> (зерновое и мясомолочное направление)</w:t>
      </w:r>
      <w:r w:rsidRPr="00075FE2">
        <w:rPr>
          <w:rFonts w:ascii="Times New Roman" w:hAnsi="Times New Roman" w:cs="Times New Roman"/>
          <w:sz w:val="28"/>
          <w:szCs w:val="28"/>
        </w:rPr>
        <w:t>, в том числе бахчевое хозяйство,  соледобывающая промышленность</w:t>
      </w:r>
      <w:r w:rsidR="00B24104" w:rsidRPr="00075FE2">
        <w:rPr>
          <w:rFonts w:ascii="Times New Roman" w:hAnsi="Times New Roman" w:cs="Times New Roman"/>
          <w:sz w:val="28"/>
          <w:szCs w:val="28"/>
        </w:rPr>
        <w:t>, высокими темпами развивается туризм</w:t>
      </w:r>
      <w:r w:rsidRPr="00075FE2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940344" w:rsidRPr="00075FE2" w:rsidRDefault="00940344" w:rsidP="0094034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Главное минеральное богатство муниципального образования - большие залежи поваренной соли. Самое крупное месторождение - Соль-Илецкое (г. Соль-Илецк) - оно разрабатывается. Есть также резервные месторождения. Имеются месторождения и других полезных ископаемых: кирпичная глина, песок, фосфориты.</w:t>
      </w:r>
    </w:p>
    <w:p w:rsidR="006C524C" w:rsidRPr="00075FE2" w:rsidRDefault="00B37D26" w:rsidP="006C524C">
      <w:pPr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Основные промышленные отрасли</w:t>
      </w:r>
      <w:r w:rsidR="006C524C" w:rsidRPr="00075FE2">
        <w:rPr>
          <w:rFonts w:ascii="Times New Roman" w:hAnsi="Times New Roman" w:cs="Times New Roman"/>
          <w:sz w:val="28"/>
          <w:szCs w:val="28"/>
        </w:rPr>
        <w:t xml:space="preserve"> – добыча полезных ископаемых, производство пищевых продуктов, машиностроение, прочие производства.  </w:t>
      </w:r>
    </w:p>
    <w:p w:rsidR="00B37D26" w:rsidRPr="00075FE2" w:rsidRDefault="00B37D26" w:rsidP="00B37D26">
      <w:pPr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 xml:space="preserve">На территории города Соль Илецка в настоящее время ведут финансово-хозяйственную деятельность промышленные предприятия трех основных видов экономической деятельности в сфере: </w:t>
      </w:r>
    </w:p>
    <w:p w:rsidR="00B37D26" w:rsidRPr="00075FE2" w:rsidRDefault="00B37D26" w:rsidP="00B37D26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добычи полезных ископаемых, удельный вес – 88%;</w:t>
      </w:r>
    </w:p>
    <w:p w:rsidR="00B37D26" w:rsidRPr="00075FE2" w:rsidRDefault="00B37D26" w:rsidP="00B37D26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обрабатывающих производств, удельный вес – 0,28%;</w:t>
      </w:r>
    </w:p>
    <w:p w:rsidR="00B37D26" w:rsidRPr="00075FE2" w:rsidRDefault="00B37D26" w:rsidP="00B37D26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обеспечение электрической энергией, газом и паром, кондиционирование</w:t>
      </w:r>
    </w:p>
    <w:p w:rsidR="00B37D26" w:rsidRPr="00075FE2" w:rsidRDefault="00B37D26" w:rsidP="00B37D2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воздуха, удельный вес – 11,35%.</w:t>
      </w:r>
    </w:p>
    <w:p w:rsidR="00B37D26" w:rsidRPr="00075FE2" w:rsidRDefault="00B37D26" w:rsidP="00B37D26">
      <w:pPr>
        <w:pStyle w:val="aa"/>
        <w:ind w:firstLine="708"/>
        <w:jc w:val="both"/>
        <w:rPr>
          <w:color w:val="000000"/>
          <w:sz w:val="28"/>
          <w:szCs w:val="28"/>
        </w:rPr>
      </w:pPr>
      <w:r w:rsidRPr="00075FE2">
        <w:rPr>
          <w:color w:val="000000"/>
          <w:sz w:val="28"/>
          <w:szCs w:val="28"/>
        </w:rPr>
        <w:t>Градообразующим предприятием в муниципальном образовании Соль-Илецкий городской округ  является ЦДПС «Илецксоль» (ООО «</w:t>
      </w:r>
      <w:proofErr w:type="spellStart"/>
      <w:r w:rsidRPr="00075FE2">
        <w:rPr>
          <w:color w:val="000000"/>
          <w:sz w:val="28"/>
          <w:szCs w:val="28"/>
        </w:rPr>
        <w:t>Руссоль</w:t>
      </w:r>
      <w:proofErr w:type="spellEnd"/>
      <w:r w:rsidRPr="00075FE2">
        <w:rPr>
          <w:color w:val="000000"/>
          <w:sz w:val="28"/>
          <w:szCs w:val="28"/>
        </w:rPr>
        <w:t>») на долю которого приходится 88,3% от  общего объёма промышленного производства в муниципальном образовании.</w:t>
      </w:r>
    </w:p>
    <w:p w:rsidR="00B37D26" w:rsidRPr="00075FE2" w:rsidRDefault="00B37D26" w:rsidP="00B37D26">
      <w:pPr>
        <w:pStyle w:val="aa"/>
        <w:ind w:firstLine="708"/>
        <w:jc w:val="both"/>
        <w:rPr>
          <w:sz w:val="28"/>
          <w:szCs w:val="28"/>
        </w:rPr>
      </w:pPr>
      <w:r w:rsidRPr="00075FE2">
        <w:rPr>
          <w:sz w:val="28"/>
          <w:szCs w:val="28"/>
        </w:rPr>
        <w:t xml:space="preserve">На территории градообразующего предприятия ЦДПС «Илецксоль» размещаются крупные промышленные площадки с имеющейся инфраструктурой и незагруженными площадями, находящиеся на территории города. Это преимущество используется при реализации новых инвестиционных проектов (строительство </w:t>
      </w:r>
      <w:proofErr w:type="spellStart"/>
      <w:r w:rsidRPr="00075FE2">
        <w:rPr>
          <w:sz w:val="28"/>
          <w:szCs w:val="28"/>
        </w:rPr>
        <w:t>спелеокурорта</w:t>
      </w:r>
      <w:proofErr w:type="spellEnd"/>
      <w:r w:rsidRPr="00075FE2">
        <w:rPr>
          <w:sz w:val="28"/>
          <w:szCs w:val="28"/>
        </w:rPr>
        <w:t xml:space="preserve">).  </w:t>
      </w:r>
    </w:p>
    <w:p w:rsidR="00B37D26" w:rsidRPr="00075FE2" w:rsidRDefault="00B37D26" w:rsidP="00B37D26">
      <w:pPr>
        <w:pStyle w:val="aa"/>
        <w:ind w:firstLine="708"/>
        <w:jc w:val="both"/>
        <w:rPr>
          <w:sz w:val="28"/>
          <w:szCs w:val="28"/>
          <w:shd w:val="clear" w:color="auto" w:fill="FFFFFF"/>
        </w:rPr>
      </w:pPr>
      <w:r w:rsidRPr="00075FE2">
        <w:rPr>
          <w:sz w:val="28"/>
          <w:szCs w:val="28"/>
          <w:shd w:val="clear" w:color="auto" w:fill="FFFFFF"/>
        </w:rPr>
        <w:t xml:space="preserve">Основными видами деятельности предприятия являются: добыча, переработка и реализация каменной соли. </w:t>
      </w:r>
    </w:p>
    <w:p w:rsidR="006C524C" w:rsidRPr="00075FE2" w:rsidRDefault="00B37D26" w:rsidP="00B37D26">
      <w:pPr>
        <w:pStyle w:val="aa"/>
        <w:ind w:firstLine="708"/>
        <w:jc w:val="both"/>
        <w:rPr>
          <w:sz w:val="28"/>
          <w:szCs w:val="28"/>
        </w:rPr>
      </w:pPr>
      <w:r w:rsidRPr="00075FE2">
        <w:rPr>
          <w:color w:val="000000"/>
          <w:sz w:val="28"/>
          <w:szCs w:val="28"/>
          <w:shd w:val="clear" w:color="auto" w:fill="FFFFFF"/>
        </w:rPr>
        <w:lastRenderedPageBreak/>
        <w:t>О</w:t>
      </w:r>
      <w:r w:rsidRPr="00075FE2">
        <w:rPr>
          <w:color w:val="000000"/>
          <w:sz w:val="28"/>
          <w:szCs w:val="28"/>
        </w:rPr>
        <w:t>бъем отгруженных товаров собственного производства, выполненных работ и услуг собственными силами на градообразующем предприятии  за 9 месяцев 2017  составил 1</w:t>
      </w:r>
      <w:r w:rsidR="00DF15F3" w:rsidRPr="00075FE2">
        <w:rPr>
          <w:color w:val="000000"/>
          <w:sz w:val="28"/>
          <w:szCs w:val="28"/>
        </w:rPr>
        <w:t xml:space="preserve"> </w:t>
      </w:r>
      <w:r w:rsidRPr="00075FE2">
        <w:rPr>
          <w:color w:val="000000"/>
          <w:sz w:val="28"/>
          <w:szCs w:val="28"/>
        </w:rPr>
        <w:t>925</w:t>
      </w:r>
      <w:r w:rsidR="00DF15F3" w:rsidRPr="00075FE2">
        <w:rPr>
          <w:color w:val="000000"/>
          <w:sz w:val="28"/>
          <w:szCs w:val="28"/>
        </w:rPr>
        <w:t xml:space="preserve"> </w:t>
      </w:r>
      <w:r w:rsidRPr="00075FE2">
        <w:rPr>
          <w:color w:val="000000"/>
          <w:sz w:val="28"/>
          <w:szCs w:val="28"/>
        </w:rPr>
        <w:t xml:space="preserve">877,0 тыс. рублей </w:t>
      </w:r>
      <w:r w:rsidR="00DF15F3" w:rsidRPr="00075FE2">
        <w:rPr>
          <w:color w:val="000000"/>
          <w:sz w:val="28"/>
          <w:szCs w:val="28"/>
        </w:rPr>
        <w:t xml:space="preserve"> </w:t>
      </w:r>
      <w:r w:rsidRPr="00075FE2">
        <w:rPr>
          <w:color w:val="000000"/>
          <w:sz w:val="28"/>
          <w:szCs w:val="28"/>
        </w:rPr>
        <w:t>(138,5% к  аналогичному периоду 2016 года).</w:t>
      </w:r>
    </w:p>
    <w:p w:rsidR="004F338C" w:rsidRPr="00075FE2" w:rsidRDefault="004F338C" w:rsidP="004F33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В рамках проведения V Евразийского экономического форума в 2015 году и участия в областном конкурсе «Лучшее муниципальное образование Оренбургской области по инвестиционной привлекательности» муниципальному образованию присуждено первое место  и грант 1,0 млн. руб. на развитие инвестиционной привлекательности муниципального образования.</w:t>
      </w:r>
    </w:p>
    <w:p w:rsidR="006749F4" w:rsidRPr="00075FE2" w:rsidRDefault="006749F4" w:rsidP="006749F4">
      <w:pPr>
        <w:shd w:val="clear" w:color="auto" w:fill="FFFFFF"/>
        <w:ind w:left="38" w:firstLine="529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  <w:r w:rsidRPr="00075FE2">
        <w:rPr>
          <w:rFonts w:ascii="Times New Roman" w:hAnsi="Times New Roman" w:cs="Times New Roman"/>
          <w:spacing w:val="2"/>
          <w:sz w:val="28"/>
          <w:szCs w:val="28"/>
        </w:rPr>
        <w:tab/>
        <w:t xml:space="preserve">С учётом выявленных конкурентных преимуществ, исторически </w:t>
      </w:r>
      <w:r w:rsidRPr="00075FE2">
        <w:rPr>
          <w:rFonts w:ascii="Times New Roman" w:hAnsi="Times New Roman" w:cs="Times New Roman"/>
          <w:spacing w:val="10"/>
          <w:sz w:val="28"/>
          <w:szCs w:val="28"/>
        </w:rPr>
        <w:t xml:space="preserve">сложившейся ситуации, природных особенностей, географического </w:t>
      </w:r>
      <w:r w:rsidRPr="00075FE2">
        <w:rPr>
          <w:rFonts w:ascii="Times New Roman" w:hAnsi="Times New Roman" w:cs="Times New Roman"/>
          <w:spacing w:val="1"/>
          <w:sz w:val="28"/>
          <w:szCs w:val="28"/>
        </w:rPr>
        <w:t xml:space="preserve">положения, а также основных потенциальных возможностей и стремлений </w:t>
      </w:r>
      <w:r w:rsidRPr="00075FE2">
        <w:rPr>
          <w:rFonts w:ascii="Times New Roman" w:hAnsi="Times New Roman" w:cs="Times New Roman"/>
          <w:spacing w:val="5"/>
          <w:sz w:val="28"/>
          <w:szCs w:val="28"/>
        </w:rPr>
        <w:t xml:space="preserve">жителей </w:t>
      </w:r>
      <w:r w:rsidRPr="00075FE2">
        <w:rPr>
          <w:rFonts w:ascii="Times New Roman" w:hAnsi="Times New Roman" w:cs="Times New Roman"/>
          <w:sz w:val="28"/>
          <w:szCs w:val="28"/>
        </w:rPr>
        <w:t>муниципального образования Соль-Илецкий городской округ</w:t>
      </w:r>
      <w:r w:rsidRPr="00075FE2">
        <w:rPr>
          <w:rFonts w:ascii="Times New Roman" w:hAnsi="Times New Roman" w:cs="Times New Roman"/>
          <w:spacing w:val="5"/>
          <w:sz w:val="28"/>
          <w:szCs w:val="28"/>
        </w:rPr>
        <w:t xml:space="preserve">, выявленных в процессе разработки Стратегии, основная </w:t>
      </w:r>
      <w:r w:rsidRPr="00075FE2">
        <w:rPr>
          <w:rFonts w:ascii="Times New Roman" w:hAnsi="Times New Roman" w:cs="Times New Roman"/>
          <w:spacing w:val="1"/>
          <w:sz w:val="28"/>
          <w:szCs w:val="28"/>
        </w:rPr>
        <w:t xml:space="preserve">цель развития муниципального образования </w:t>
      </w:r>
      <w:r w:rsidRPr="00075FE2">
        <w:rPr>
          <w:rFonts w:ascii="Times New Roman" w:hAnsi="Times New Roman" w:cs="Times New Roman"/>
          <w:sz w:val="28"/>
          <w:szCs w:val="28"/>
        </w:rPr>
        <w:t xml:space="preserve">сформулирована следующим образом: </w:t>
      </w:r>
      <w:r w:rsidRPr="00075FE2">
        <w:rPr>
          <w:rFonts w:ascii="Times New Roman" w:hAnsi="Times New Roman" w:cs="Times New Roman"/>
          <w:bCs/>
          <w:spacing w:val="1"/>
          <w:sz w:val="28"/>
          <w:szCs w:val="28"/>
        </w:rPr>
        <w:t xml:space="preserve">Создание благоприятных условий для гармоничного развития </w:t>
      </w:r>
      <w:r w:rsidRPr="00075FE2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личности и общества на основе экономического, социального, культурно-исторического потенциала территории с целью обеспечения </w:t>
      </w:r>
      <w:r w:rsidRPr="00075FE2">
        <w:rPr>
          <w:rFonts w:ascii="Times New Roman" w:hAnsi="Times New Roman" w:cs="Times New Roman"/>
          <w:bCs/>
          <w:spacing w:val="1"/>
          <w:sz w:val="28"/>
          <w:szCs w:val="28"/>
        </w:rPr>
        <w:t>достойной жизни нынешнего и будущих поколений.</w:t>
      </w:r>
    </w:p>
    <w:p w:rsidR="00197187" w:rsidRPr="00075FE2" w:rsidRDefault="00197187" w:rsidP="007D1B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97187" w:rsidRPr="00075FE2" w:rsidRDefault="00197187" w:rsidP="007D1B9E">
      <w:pPr>
        <w:pStyle w:val="ConsPlusNormal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Итоги бюджетной политики предшествующего периода</w:t>
      </w:r>
    </w:p>
    <w:p w:rsidR="004F4E29" w:rsidRPr="00075FE2" w:rsidRDefault="00197187" w:rsidP="0081654F">
      <w:pPr>
        <w:pStyle w:val="ConsPlusNormal"/>
        <w:numPr>
          <w:ilvl w:val="1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Доходы</w:t>
      </w:r>
    </w:p>
    <w:p w:rsidR="00197187" w:rsidRPr="00075FE2" w:rsidRDefault="00197187" w:rsidP="0081654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 xml:space="preserve">Общий объем поступлений  доходов в </w:t>
      </w:r>
      <w:r w:rsidR="00245610" w:rsidRPr="00075FE2">
        <w:rPr>
          <w:rFonts w:ascii="Times New Roman" w:hAnsi="Times New Roman" w:cs="Times New Roman"/>
          <w:sz w:val="28"/>
          <w:szCs w:val="28"/>
        </w:rPr>
        <w:t xml:space="preserve"> </w:t>
      </w:r>
      <w:r w:rsidR="004F4E29" w:rsidRPr="00075FE2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245610" w:rsidRPr="00075FE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75FE2">
        <w:rPr>
          <w:rFonts w:ascii="Times New Roman" w:hAnsi="Times New Roman" w:cs="Times New Roman"/>
          <w:sz w:val="28"/>
          <w:szCs w:val="28"/>
        </w:rPr>
        <w:t xml:space="preserve">в 2016 году составил 1 275,0 млн. рублей, что на 161,6 млн. рублей меньше, чем </w:t>
      </w:r>
      <w:r w:rsidR="000E1054" w:rsidRPr="00075FE2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Pr="00075FE2">
        <w:rPr>
          <w:rFonts w:ascii="Times New Roman" w:hAnsi="Times New Roman" w:cs="Times New Roman"/>
          <w:sz w:val="28"/>
          <w:szCs w:val="28"/>
        </w:rPr>
        <w:t xml:space="preserve"> в 2015 году</w:t>
      </w:r>
      <w:r w:rsidR="00245610" w:rsidRPr="00075FE2">
        <w:rPr>
          <w:rFonts w:ascii="Times New Roman" w:hAnsi="Times New Roman" w:cs="Times New Roman"/>
          <w:sz w:val="28"/>
          <w:szCs w:val="28"/>
        </w:rPr>
        <w:t xml:space="preserve"> </w:t>
      </w:r>
      <w:r w:rsidR="006A3E5A" w:rsidRPr="00075FE2">
        <w:rPr>
          <w:rFonts w:ascii="Times New Roman" w:hAnsi="Times New Roman" w:cs="Times New Roman"/>
          <w:sz w:val="28"/>
          <w:szCs w:val="28"/>
        </w:rPr>
        <w:t xml:space="preserve"> </w:t>
      </w:r>
      <w:r w:rsidR="00245610" w:rsidRPr="00075FE2">
        <w:rPr>
          <w:rFonts w:ascii="Times New Roman" w:hAnsi="Times New Roman" w:cs="Times New Roman"/>
          <w:sz w:val="28"/>
          <w:szCs w:val="28"/>
        </w:rPr>
        <w:t>в консолидированный бюджет Соль-Илецкого района</w:t>
      </w:r>
      <w:r w:rsidR="001A30CF" w:rsidRPr="00075FE2">
        <w:rPr>
          <w:rFonts w:ascii="Times New Roman" w:hAnsi="Times New Roman" w:cs="Times New Roman"/>
          <w:sz w:val="28"/>
          <w:szCs w:val="28"/>
        </w:rPr>
        <w:t xml:space="preserve"> </w:t>
      </w:r>
      <w:r w:rsidRPr="00075FE2">
        <w:rPr>
          <w:rFonts w:ascii="Times New Roman" w:hAnsi="Times New Roman" w:cs="Times New Roman"/>
          <w:sz w:val="28"/>
          <w:szCs w:val="28"/>
        </w:rPr>
        <w:t>и на 65,9 млн. рублей меньше поступлений 2014 года</w:t>
      </w:r>
      <w:r w:rsidR="006A3E5A" w:rsidRPr="00075FE2">
        <w:rPr>
          <w:rFonts w:ascii="Times New Roman" w:hAnsi="Times New Roman" w:cs="Times New Roman"/>
          <w:sz w:val="28"/>
          <w:szCs w:val="28"/>
        </w:rPr>
        <w:t>.</w:t>
      </w:r>
      <w:r w:rsidRPr="00075FE2">
        <w:rPr>
          <w:rFonts w:ascii="Times New Roman" w:hAnsi="Times New Roman" w:cs="Times New Roman"/>
          <w:sz w:val="28"/>
          <w:szCs w:val="28"/>
        </w:rPr>
        <w:t xml:space="preserve"> </w:t>
      </w:r>
      <w:r w:rsidR="001A30CF" w:rsidRPr="00075F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E21" w:rsidRPr="00075FE2" w:rsidRDefault="00197187" w:rsidP="00E94E21">
      <w:pPr>
        <w:pStyle w:val="ConsPlusNormal"/>
        <w:ind w:left="502" w:firstLine="206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Налоговы</w:t>
      </w:r>
      <w:r w:rsidR="000E1054" w:rsidRPr="00075FE2">
        <w:rPr>
          <w:rFonts w:ascii="Times New Roman" w:hAnsi="Times New Roman" w:cs="Times New Roman"/>
          <w:sz w:val="28"/>
          <w:szCs w:val="28"/>
        </w:rPr>
        <w:t xml:space="preserve">е </w:t>
      </w:r>
      <w:r w:rsidRPr="00075FE2">
        <w:rPr>
          <w:rFonts w:ascii="Times New Roman" w:hAnsi="Times New Roman" w:cs="Times New Roman"/>
          <w:sz w:val="28"/>
          <w:szCs w:val="28"/>
        </w:rPr>
        <w:t xml:space="preserve"> и неналоговы</w:t>
      </w:r>
      <w:r w:rsidR="000E1054" w:rsidRPr="00075FE2">
        <w:rPr>
          <w:rFonts w:ascii="Times New Roman" w:hAnsi="Times New Roman" w:cs="Times New Roman"/>
          <w:sz w:val="28"/>
          <w:szCs w:val="28"/>
        </w:rPr>
        <w:t xml:space="preserve">е </w:t>
      </w:r>
      <w:r w:rsidRPr="00075FE2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0E1054" w:rsidRPr="00075FE2">
        <w:rPr>
          <w:rFonts w:ascii="Times New Roman" w:hAnsi="Times New Roman" w:cs="Times New Roman"/>
          <w:sz w:val="28"/>
          <w:szCs w:val="28"/>
        </w:rPr>
        <w:t xml:space="preserve">ы </w:t>
      </w:r>
      <w:r w:rsidRPr="00075FE2">
        <w:rPr>
          <w:rFonts w:ascii="Times New Roman" w:hAnsi="Times New Roman" w:cs="Times New Roman"/>
          <w:sz w:val="28"/>
          <w:szCs w:val="28"/>
        </w:rPr>
        <w:t xml:space="preserve"> </w:t>
      </w:r>
      <w:r w:rsidR="00462558" w:rsidRPr="00075FE2">
        <w:rPr>
          <w:rFonts w:ascii="Times New Roman" w:hAnsi="Times New Roman" w:cs="Times New Roman"/>
          <w:sz w:val="28"/>
          <w:szCs w:val="28"/>
        </w:rPr>
        <w:t xml:space="preserve">в </w:t>
      </w:r>
      <w:r w:rsidR="00E94E21" w:rsidRPr="00075FE2">
        <w:rPr>
          <w:rFonts w:ascii="Times New Roman" w:hAnsi="Times New Roman" w:cs="Times New Roman"/>
          <w:sz w:val="28"/>
          <w:szCs w:val="28"/>
        </w:rPr>
        <w:t>бюджет городского округа</w:t>
      </w:r>
      <w:r w:rsidRPr="00075FE2">
        <w:rPr>
          <w:rFonts w:ascii="Times New Roman" w:hAnsi="Times New Roman" w:cs="Times New Roman"/>
          <w:sz w:val="28"/>
          <w:szCs w:val="28"/>
        </w:rPr>
        <w:t xml:space="preserve"> </w:t>
      </w:r>
      <w:r w:rsidR="00010732" w:rsidRPr="00075FE2">
        <w:rPr>
          <w:rFonts w:ascii="Times New Roman" w:hAnsi="Times New Roman" w:cs="Times New Roman"/>
          <w:sz w:val="28"/>
          <w:szCs w:val="28"/>
        </w:rPr>
        <w:t xml:space="preserve"> </w:t>
      </w:r>
      <w:r w:rsidR="007A4328" w:rsidRPr="00075FE2">
        <w:rPr>
          <w:rFonts w:ascii="Times New Roman" w:hAnsi="Times New Roman" w:cs="Times New Roman"/>
          <w:sz w:val="28"/>
          <w:szCs w:val="28"/>
        </w:rPr>
        <w:t>поступил</w:t>
      </w:r>
      <w:r w:rsidR="000E1054" w:rsidRPr="00075FE2">
        <w:rPr>
          <w:rFonts w:ascii="Times New Roman" w:hAnsi="Times New Roman" w:cs="Times New Roman"/>
          <w:sz w:val="28"/>
          <w:szCs w:val="28"/>
        </w:rPr>
        <w:t>и</w:t>
      </w:r>
    </w:p>
    <w:p w:rsidR="00197187" w:rsidRPr="00075FE2" w:rsidRDefault="00997A48" w:rsidP="00816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 xml:space="preserve">в </w:t>
      </w:r>
      <w:r w:rsidR="000D2BFB" w:rsidRPr="00075FE2">
        <w:rPr>
          <w:rFonts w:ascii="Times New Roman" w:hAnsi="Times New Roman" w:cs="Times New Roman"/>
          <w:sz w:val="28"/>
          <w:szCs w:val="28"/>
        </w:rPr>
        <w:t>2016</w:t>
      </w:r>
      <w:r w:rsidR="00E94E21" w:rsidRPr="00075FE2">
        <w:rPr>
          <w:rFonts w:ascii="Times New Roman" w:hAnsi="Times New Roman" w:cs="Times New Roman"/>
          <w:sz w:val="28"/>
          <w:szCs w:val="28"/>
        </w:rPr>
        <w:t xml:space="preserve"> </w:t>
      </w:r>
      <w:r w:rsidR="000D2BFB" w:rsidRPr="00075FE2">
        <w:rPr>
          <w:rFonts w:ascii="Times New Roman" w:hAnsi="Times New Roman" w:cs="Times New Roman"/>
          <w:sz w:val="28"/>
          <w:szCs w:val="28"/>
        </w:rPr>
        <w:t xml:space="preserve">году  в сумме 356,0 млн. рублей или 99,6 % к утвержденным  назначениям. </w:t>
      </w:r>
      <w:r w:rsidR="00EC37C5" w:rsidRPr="00075FE2">
        <w:rPr>
          <w:rFonts w:ascii="Times New Roman" w:hAnsi="Times New Roman" w:cs="Times New Roman"/>
          <w:sz w:val="28"/>
          <w:szCs w:val="28"/>
        </w:rPr>
        <w:t xml:space="preserve"> В 2015 году исполнение налоговых и неналоговых доходов </w:t>
      </w:r>
      <w:r w:rsidR="00E94E21" w:rsidRPr="00075FE2">
        <w:rPr>
          <w:rFonts w:ascii="Times New Roman" w:hAnsi="Times New Roman" w:cs="Times New Roman"/>
          <w:sz w:val="28"/>
          <w:szCs w:val="28"/>
        </w:rPr>
        <w:t xml:space="preserve">  консолидированного  бюджета Соль-Илецкого района </w:t>
      </w:r>
      <w:r w:rsidR="00EC37C5" w:rsidRPr="00075FE2">
        <w:rPr>
          <w:rFonts w:ascii="Times New Roman" w:hAnsi="Times New Roman" w:cs="Times New Roman"/>
          <w:sz w:val="28"/>
          <w:szCs w:val="28"/>
        </w:rPr>
        <w:t>состав</w:t>
      </w:r>
      <w:r w:rsidR="000D2BFB" w:rsidRPr="00075FE2">
        <w:rPr>
          <w:rFonts w:ascii="Times New Roman" w:hAnsi="Times New Roman" w:cs="Times New Roman"/>
          <w:sz w:val="28"/>
          <w:szCs w:val="28"/>
        </w:rPr>
        <w:t xml:space="preserve">ило </w:t>
      </w:r>
      <w:r w:rsidR="00EC37C5" w:rsidRPr="00075FE2">
        <w:rPr>
          <w:rFonts w:ascii="Times New Roman" w:hAnsi="Times New Roman" w:cs="Times New Roman"/>
          <w:sz w:val="28"/>
          <w:szCs w:val="28"/>
        </w:rPr>
        <w:t xml:space="preserve"> 355,6 млн. рублей или 102,1 %  к утвержденным назначениям. В </w:t>
      </w:r>
      <w:r w:rsidR="00197187" w:rsidRPr="00075FE2">
        <w:rPr>
          <w:rFonts w:ascii="Times New Roman" w:hAnsi="Times New Roman" w:cs="Times New Roman"/>
          <w:sz w:val="28"/>
          <w:szCs w:val="28"/>
        </w:rPr>
        <w:t>201</w:t>
      </w:r>
      <w:r w:rsidR="000D2BFB" w:rsidRPr="00075FE2">
        <w:rPr>
          <w:rFonts w:ascii="Times New Roman" w:hAnsi="Times New Roman" w:cs="Times New Roman"/>
          <w:sz w:val="28"/>
          <w:szCs w:val="28"/>
        </w:rPr>
        <w:t>4</w:t>
      </w:r>
      <w:r w:rsidR="00197187" w:rsidRPr="00075FE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0E1054" w:rsidRPr="00075FE2">
        <w:rPr>
          <w:rFonts w:ascii="Times New Roman" w:hAnsi="Times New Roman" w:cs="Times New Roman"/>
          <w:sz w:val="28"/>
          <w:szCs w:val="28"/>
        </w:rPr>
        <w:t xml:space="preserve"> </w:t>
      </w:r>
      <w:r w:rsidR="00EC37C5" w:rsidRPr="00075FE2">
        <w:rPr>
          <w:rFonts w:ascii="Times New Roman" w:hAnsi="Times New Roman" w:cs="Times New Roman"/>
          <w:sz w:val="28"/>
          <w:szCs w:val="28"/>
        </w:rPr>
        <w:t xml:space="preserve">налоговые  и неналоговые  доходы  поступили </w:t>
      </w:r>
      <w:r w:rsidR="000E1054" w:rsidRPr="00075FE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D2BFB" w:rsidRPr="00075FE2">
        <w:rPr>
          <w:rFonts w:ascii="Times New Roman" w:hAnsi="Times New Roman" w:cs="Times New Roman"/>
          <w:sz w:val="28"/>
          <w:szCs w:val="28"/>
        </w:rPr>
        <w:t xml:space="preserve">318,5 млн. рублей или  100,2 %  </w:t>
      </w:r>
      <w:r w:rsidR="00197187" w:rsidRPr="00075FE2">
        <w:rPr>
          <w:rFonts w:ascii="Times New Roman" w:hAnsi="Times New Roman" w:cs="Times New Roman"/>
          <w:sz w:val="28"/>
          <w:szCs w:val="28"/>
        </w:rPr>
        <w:t xml:space="preserve">к </w:t>
      </w:r>
      <w:r w:rsidR="000E1054" w:rsidRPr="00075FE2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="00197187" w:rsidRPr="00075FE2">
        <w:rPr>
          <w:rFonts w:ascii="Times New Roman" w:hAnsi="Times New Roman" w:cs="Times New Roman"/>
          <w:sz w:val="28"/>
          <w:szCs w:val="28"/>
        </w:rPr>
        <w:t xml:space="preserve"> назначениям. </w:t>
      </w:r>
      <w:r w:rsidR="005D4E38" w:rsidRPr="00075FE2">
        <w:rPr>
          <w:rFonts w:ascii="Times New Roman" w:hAnsi="Times New Roman" w:cs="Times New Roman"/>
          <w:sz w:val="28"/>
          <w:szCs w:val="28"/>
        </w:rPr>
        <w:t xml:space="preserve"> </w:t>
      </w:r>
      <w:r w:rsidR="001A30CF" w:rsidRPr="00075F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187" w:rsidRPr="00075FE2" w:rsidRDefault="00197187" w:rsidP="0081654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 xml:space="preserve">В структуре налоговых и неналоговых доходов бюджета </w:t>
      </w:r>
      <w:r w:rsidR="00010732" w:rsidRPr="00075FE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7A4328" w:rsidRPr="00075FE2">
        <w:rPr>
          <w:rFonts w:ascii="Times New Roman" w:hAnsi="Times New Roman" w:cs="Times New Roman"/>
          <w:sz w:val="28"/>
          <w:szCs w:val="28"/>
        </w:rPr>
        <w:t xml:space="preserve">по итогам 2016 года </w:t>
      </w:r>
      <w:r w:rsidRPr="00075FE2">
        <w:rPr>
          <w:rFonts w:ascii="Times New Roman" w:hAnsi="Times New Roman" w:cs="Times New Roman"/>
          <w:sz w:val="28"/>
          <w:szCs w:val="28"/>
        </w:rPr>
        <w:t xml:space="preserve"> наибольший удельный вес занимают налоги</w:t>
      </w:r>
      <w:r w:rsidR="008636C0" w:rsidRPr="00075FE2">
        <w:rPr>
          <w:rFonts w:ascii="Times New Roman" w:hAnsi="Times New Roman" w:cs="Times New Roman"/>
          <w:sz w:val="28"/>
          <w:szCs w:val="28"/>
        </w:rPr>
        <w:t xml:space="preserve"> (86,2%), в том числе</w:t>
      </w:r>
      <w:r w:rsidRPr="00075FE2">
        <w:rPr>
          <w:rFonts w:ascii="Times New Roman" w:hAnsi="Times New Roman" w:cs="Times New Roman"/>
          <w:sz w:val="28"/>
          <w:szCs w:val="28"/>
        </w:rPr>
        <w:t xml:space="preserve">: </w:t>
      </w:r>
      <w:r w:rsidR="008636C0" w:rsidRPr="00075FE2">
        <w:rPr>
          <w:rFonts w:ascii="Times New Roman" w:hAnsi="Times New Roman" w:cs="Times New Roman"/>
          <w:sz w:val="28"/>
          <w:szCs w:val="28"/>
        </w:rPr>
        <w:t xml:space="preserve">налог </w:t>
      </w:r>
      <w:r w:rsidRPr="00075FE2">
        <w:rPr>
          <w:rFonts w:ascii="Times New Roman" w:hAnsi="Times New Roman" w:cs="Times New Roman"/>
          <w:sz w:val="28"/>
          <w:szCs w:val="28"/>
        </w:rPr>
        <w:t>на доходы физических лиц (</w:t>
      </w:r>
      <w:r w:rsidR="007A4328" w:rsidRPr="00075FE2">
        <w:rPr>
          <w:rFonts w:ascii="Times New Roman" w:hAnsi="Times New Roman" w:cs="Times New Roman"/>
          <w:sz w:val="28"/>
          <w:szCs w:val="28"/>
        </w:rPr>
        <w:t>62,4</w:t>
      </w:r>
      <w:r w:rsidRPr="00075FE2">
        <w:rPr>
          <w:rFonts w:ascii="Times New Roman" w:hAnsi="Times New Roman" w:cs="Times New Roman"/>
          <w:sz w:val="28"/>
          <w:szCs w:val="28"/>
        </w:rPr>
        <w:t xml:space="preserve"> </w:t>
      </w:r>
      <w:r w:rsidR="008636C0" w:rsidRPr="00075FE2">
        <w:rPr>
          <w:rFonts w:ascii="Times New Roman" w:hAnsi="Times New Roman" w:cs="Times New Roman"/>
          <w:sz w:val="28"/>
          <w:szCs w:val="28"/>
        </w:rPr>
        <w:t>%</w:t>
      </w:r>
      <w:r w:rsidRPr="00075FE2">
        <w:rPr>
          <w:rFonts w:ascii="Times New Roman" w:hAnsi="Times New Roman" w:cs="Times New Roman"/>
          <w:sz w:val="28"/>
          <w:szCs w:val="28"/>
        </w:rPr>
        <w:t>), на совокупный доход (</w:t>
      </w:r>
      <w:r w:rsidR="007A4328" w:rsidRPr="00075FE2">
        <w:rPr>
          <w:rFonts w:ascii="Times New Roman" w:hAnsi="Times New Roman" w:cs="Times New Roman"/>
          <w:sz w:val="28"/>
          <w:szCs w:val="28"/>
        </w:rPr>
        <w:t xml:space="preserve">10,7 </w:t>
      </w:r>
      <w:r w:rsidR="008636C0" w:rsidRPr="00075FE2">
        <w:rPr>
          <w:rFonts w:ascii="Times New Roman" w:hAnsi="Times New Roman" w:cs="Times New Roman"/>
          <w:sz w:val="28"/>
          <w:szCs w:val="28"/>
        </w:rPr>
        <w:t>%</w:t>
      </w:r>
      <w:r w:rsidRPr="00075FE2">
        <w:rPr>
          <w:rFonts w:ascii="Times New Roman" w:hAnsi="Times New Roman" w:cs="Times New Roman"/>
          <w:sz w:val="28"/>
          <w:szCs w:val="28"/>
        </w:rPr>
        <w:t>), на имущество (</w:t>
      </w:r>
      <w:r w:rsidR="007A4328" w:rsidRPr="00075FE2">
        <w:rPr>
          <w:rFonts w:ascii="Times New Roman" w:hAnsi="Times New Roman" w:cs="Times New Roman"/>
          <w:sz w:val="28"/>
          <w:szCs w:val="28"/>
        </w:rPr>
        <w:t>6,1</w:t>
      </w:r>
      <w:r w:rsidRPr="00075FE2">
        <w:rPr>
          <w:rFonts w:ascii="Times New Roman" w:hAnsi="Times New Roman" w:cs="Times New Roman"/>
          <w:sz w:val="28"/>
          <w:szCs w:val="28"/>
        </w:rPr>
        <w:t xml:space="preserve"> </w:t>
      </w:r>
      <w:r w:rsidR="008636C0" w:rsidRPr="00075FE2">
        <w:rPr>
          <w:rFonts w:ascii="Times New Roman" w:hAnsi="Times New Roman" w:cs="Times New Roman"/>
          <w:sz w:val="28"/>
          <w:szCs w:val="28"/>
        </w:rPr>
        <w:t>%</w:t>
      </w:r>
      <w:r w:rsidRPr="00075FE2">
        <w:rPr>
          <w:rFonts w:ascii="Times New Roman" w:hAnsi="Times New Roman" w:cs="Times New Roman"/>
          <w:sz w:val="28"/>
          <w:szCs w:val="28"/>
        </w:rPr>
        <w:t>), акцизы по подакцизным товарам (</w:t>
      </w:r>
      <w:r w:rsidR="007A4328" w:rsidRPr="00075FE2">
        <w:rPr>
          <w:rFonts w:ascii="Times New Roman" w:hAnsi="Times New Roman" w:cs="Times New Roman"/>
          <w:sz w:val="28"/>
          <w:szCs w:val="28"/>
        </w:rPr>
        <w:t>5,7</w:t>
      </w:r>
      <w:r w:rsidR="008636C0" w:rsidRPr="00075FE2">
        <w:rPr>
          <w:rFonts w:ascii="Times New Roman" w:hAnsi="Times New Roman" w:cs="Times New Roman"/>
          <w:sz w:val="28"/>
          <w:szCs w:val="28"/>
        </w:rPr>
        <w:t xml:space="preserve"> %</w:t>
      </w:r>
      <w:r w:rsidRPr="00075FE2">
        <w:rPr>
          <w:rFonts w:ascii="Times New Roman" w:hAnsi="Times New Roman" w:cs="Times New Roman"/>
          <w:sz w:val="28"/>
          <w:szCs w:val="28"/>
        </w:rPr>
        <w:t>)</w:t>
      </w:r>
      <w:r w:rsidR="008636C0" w:rsidRPr="00075FE2">
        <w:rPr>
          <w:rFonts w:ascii="Times New Roman" w:hAnsi="Times New Roman" w:cs="Times New Roman"/>
          <w:sz w:val="28"/>
          <w:szCs w:val="28"/>
        </w:rPr>
        <w:t>, госпошлина (0,1%)</w:t>
      </w:r>
      <w:r w:rsidRPr="00075FE2">
        <w:rPr>
          <w:rFonts w:ascii="Times New Roman" w:hAnsi="Times New Roman" w:cs="Times New Roman"/>
          <w:sz w:val="28"/>
          <w:szCs w:val="28"/>
        </w:rPr>
        <w:t>.</w:t>
      </w:r>
      <w:r w:rsidR="000D2BFB" w:rsidRPr="00075FE2">
        <w:rPr>
          <w:rFonts w:ascii="Times New Roman" w:hAnsi="Times New Roman" w:cs="Times New Roman"/>
          <w:sz w:val="28"/>
          <w:szCs w:val="28"/>
        </w:rPr>
        <w:t xml:space="preserve">  На долю неналоговых доходов приходится 13,8 %.</w:t>
      </w:r>
    </w:p>
    <w:p w:rsidR="000E1054" w:rsidRPr="00075FE2" w:rsidRDefault="00197187" w:rsidP="0081654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Налог на доходы физических лиц в 201</w:t>
      </w:r>
      <w:r w:rsidR="00010732" w:rsidRPr="00075FE2">
        <w:rPr>
          <w:rFonts w:ascii="Times New Roman" w:hAnsi="Times New Roman" w:cs="Times New Roman"/>
          <w:sz w:val="28"/>
          <w:szCs w:val="28"/>
        </w:rPr>
        <w:t>6</w:t>
      </w:r>
      <w:r w:rsidRPr="00075FE2">
        <w:rPr>
          <w:rFonts w:ascii="Times New Roman" w:hAnsi="Times New Roman" w:cs="Times New Roman"/>
          <w:sz w:val="28"/>
          <w:szCs w:val="28"/>
        </w:rPr>
        <w:t xml:space="preserve"> году поступил в сумме </w:t>
      </w:r>
      <w:r w:rsidR="00010732" w:rsidRPr="00075FE2">
        <w:rPr>
          <w:rFonts w:ascii="Times New Roman" w:hAnsi="Times New Roman" w:cs="Times New Roman"/>
          <w:sz w:val="28"/>
          <w:szCs w:val="28"/>
        </w:rPr>
        <w:t xml:space="preserve">222,2 </w:t>
      </w:r>
      <w:r w:rsidRPr="00075FE2">
        <w:rPr>
          <w:rFonts w:ascii="Times New Roman" w:hAnsi="Times New Roman" w:cs="Times New Roman"/>
          <w:sz w:val="28"/>
          <w:szCs w:val="28"/>
        </w:rPr>
        <w:t>млн. рублей. По сравнению с 201</w:t>
      </w:r>
      <w:r w:rsidR="00010732" w:rsidRPr="00075FE2">
        <w:rPr>
          <w:rFonts w:ascii="Times New Roman" w:hAnsi="Times New Roman" w:cs="Times New Roman"/>
          <w:sz w:val="28"/>
          <w:szCs w:val="28"/>
        </w:rPr>
        <w:t>5</w:t>
      </w:r>
      <w:r w:rsidRPr="00075FE2">
        <w:rPr>
          <w:rFonts w:ascii="Times New Roman" w:hAnsi="Times New Roman" w:cs="Times New Roman"/>
          <w:sz w:val="28"/>
          <w:szCs w:val="28"/>
        </w:rPr>
        <w:t xml:space="preserve"> годом</w:t>
      </w:r>
      <w:r w:rsidR="00A829D3" w:rsidRPr="00075FE2">
        <w:rPr>
          <w:rFonts w:ascii="Times New Roman" w:hAnsi="Times New Roman" w:cs="Times New Roman"/>
          <w:sz w:val="28"/>
          <w:szCs w:val="28"/>
        </w:rPr>
        <w:t xml:space="preserve"> (консолидированный бюджет района)</w:t>
      </w:r>
      <w:r w:rsidRPr="00075FE2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0E1054" w:rsidRPr="00075FE2">
        <w:rPr>
          <w:rFonts w:ascii="Times New Roman" w:hAnsi="Times New Roman" w:cs="Times New Roman"/>
          <w:sz w:val="28"/>
          <w:szCs w:val="28"/>
        </w:rPr>
        <w:t xml:space="preserve">налога </w:t>
      </w:r>
      <w:r w:rsidRPr="00075FE2">
        <w:rPr>
          <w:rFonts w:ascii="Times New Roman" w:hAnsi="Times New Roman" w:cs="Times New Roman"/>
          <w:sz w:val="28"/>
          <w:szCs w:val="28"/>
        </w:rPr>
        <w:t xml:space="preserve">увеличились на </w:t>
      </w:r>
      <w:r w:rsidR="00010732" w:rsidRPr="00075FE2">
        <w:rPr>
          <w:rFonts w:ascii="Times New Roman" w:hAnsi="Times New Roman" w:cs="Times New Roman"/>
          <w:sz w:val="28"/>
          <w:szCs w:val="28"/>
        </w:rPr>
        <w:t xml:space="preserve">27,4 </w:t>
      </w:r>
      <w:r w:rsidRPr="00075FE2">
        <w:rPr>
          <w:rFonts w:ascii="Times New Roman" w:hAnsi="Times New Roman" w:cs="Times New Roman"/>
          <w:sz w:val="28"/>
          <w:szCs w:val="28"/>
        </w:rPr>
        <w:t>млн. рублей, по сравнению с 201</w:t>
      </w:r>
      <w:r w:rsidR="00010732" w:rsidRPr="00075FE2">
        <w:rPr>
          <w:rFonts w:ascii="Times New Roman" w:hAnsi="Times New Roman" w:cs="Times New Roman"/>
          <w:sz w:val="28"/>
          <w:szCs w:val="28"/>
        </w:rPr>
        <w:t>4</w:t>
      </w:r>
      <w:r w:rsidRPr="00075FE2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010732" w:rsidRPr="00075FE2">
        <w:rPr>
          <w:rFonts w:ascii="Times New Roman" w:hAnsi="Times New Roman" w:cs="Times New Roman"/>
          <w:sz w:val="28"/>
          <w:szCs w:val="28"/>
        </w:rPr>
        <w:t>увеличение составило 51,6</w:t>
      </w:r>
      <w:r w:rsidRPr="00075FE2">
        <w:rPr>
          <w:rFonts w:ascii="Times New Roman" w:hAnsi="Times New Roman" w:cs="Times New Roman"/>
          <w:sz w:val="28"/>
          <w:szCs w:val="28"/>
        </w:rPr>
        <w:t xml:space="preserve"> млн. рублей. Увеличение поступлений НДФЛ обусловлено ростом фонда оплаты труда, </w:t>
      </w:r>
      <w:r w:rsidR="0079540D" w:rsidRPr="00075FE2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010732" w:rsidRPr="00075FE2">
        <w:rPr>
          <w:rFonts w:ascii="Times New Roman" w:hAnsi="Times New Roman" w:cs="Times New Roman"/>
          <w:sz w:val="28"/>
          <w:szCs w:val="28"/>
        </w:rPr>
        <w:t xml:space="preserve">увеличением </w:t>
      </w:r>
      <w:r w:rsidRPr="00075FE2">
        <w:rPr>
          <w:rFonts w:ascii="Times New Roman" w:hAnsi="Times New Roman" w:cs="Times New Roman"/>
          <w:sz w:val="28"/>
          <w:szCs w:val="28"/>
        </w:rPr>
        <w:t xml:space="preserve"> норматива отчислений. </w:t>
      </w:r>
    </w:p>
    <w:p w:rsidR="000E1054" w:rsidRPr="00075FE2" w:rsidRDefault="00197187" w:rsidP="0081654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lastRenderedPageBreak/>
        <w:t>Акцизы по подакцизным товарам  поступили в 201</w:t>
      </w:r>
      <w:r w:rsidR="001E6CC5" w:rsidRPr="00075FE2">
        <w:rPr>
          <w:rFonts w:ascii="Times New Roman" w:hAnsi="Times New Roman" w:cs="Times New Roman"/>
          <w:sz w:val="28"/>
          <w:szCs w:val="28"/>
        </w:rPr>
        <w:t>6</w:t>
      </w:r>
      <w:r w:rsidRPr="00075FE2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3E4133" w:rsidRPr="00075FE2">
        <w:rPr>
          <w:rFonts w:ascii="Times New Roman" w:hAnsi="Times New Roman" w:cs="Times New Roman"/>
          <w:sz w:val="28"/>
          <w:szCs w:val="28"/>
        </w:rPr>
        <w:t xml:space="preserve">20,3 </w:t>
      </w:r>
      <w:r w:rsidRPr="00075FE2">
        <w:rPr>
          <w:rFonts w:ascii="Times New Roman" w:hAnsi="Times New Roman" w:cs="Times New Roman"/>
          <w:sz w:val="28"/>
          <w:szCs w:val="28"/>
        </w:rPr>
        <w:t xml:space="preserve">млн. рублей, </w:t>
      </w:r>
      <w:r w:rsidR="00A829D3" w:rsidRPr="00075FE2">
        <w:rPr>
          <w:rFonts w:ascii="Times New Roman" w:hAnsi="Times New Roman" w:cs="Times New Roman"/>
          <w:sz w:val="28"/>
          <w:szCs w:val="28"/>
        </w:rPr>
        <w:t xml:space="preserve"> </w:t>
      </w:r>
      <w:r w:rsidRPr="00075FE2">
        <w:rPr>
          <w:rFonts w:ascii="Times New Roman" w:hAnsi="Times New Roman" w:cs="Times New Roman"/>
          <w:sz w:val="28"/>
          <w:szCs w:val="28"/>
        </w:rPr>
        <w:t>в 201</w:t>
      </w:r>
      <w:r w:rsidR="003E4133" w:rsidRPr="00075FE2">
        <w:rPr>
          <w:rFonts w:ascii="Times New Roman" w:hAnsi="Times New Roman" w:cs="Times New Roman"/>
          <w:sz w:val="28"/>
          <w:szCs w:val="28"/>
        </w:rPr>
        <w:t>5</w:t>
      </w:r>
      <w:r w:rsidRPr="00075FE2">
        <w:rPr>
          <w:rFonts w:ascii="Times New Roman" w:hAnsi="Times New Roman" w:cs="Times New Roman"/>
          <w:sz w:val="28"/>
          <w:szCs w:val="28"/>
        </w:rPr>
        <w:t xml:space="preserve"> году</w:t>
      </w:r>
      <w:r w:rsidR="00A829D3" w:rsidRPr="00075FE2">
        <w:rPr>
          <w:rFonts w:ascii="Times New Roman" w:hAnsi="Times New Roman" w:cs="Times New Roman"/>
          <w:sz w:val="28"/>
          <w:szCs w:val="28"/>
        </w:rPr>
        <w:t xml:space="preserve"> </w:t>
      </w:r>
      <w:r w:rsidRPr="00075FE2">
        <w:rPr>
          <w:rFonts w:ascii="Times New Roman" w:hAnsi="Times New Roman" w:cs="Times New Roman"/>
          <w:sz w:val="28"/>
          <w:szCs w:val="28"/>
        </w:rPr>
        <w:t xml:space="preserve"> </w:t>
      </w:r>
      <w:r w:rsidR="00A829D3" w:rsidRPr="00075FE2">
        <w:rPr>
          <w:rFonts w:ascii="Times New Roman" w:hAnsi="Times New Roman" w:cs="Times New Roman"/>
          <w:sz w:val="28"/>
          <w:szCs w:val="28"/>
        </w:rPr>
        <w:t xml:space="preserve">(консолидированный бюджет района) </w:t>
      </w:r>
      <w:r w:rsidR="003E4133" w:rsidRPr="00075FE2">
        <w:rPr>
          <w:rFonts w:ascii="Times New Roman" w:hAnsi="Times New Roman" w:cs="Times New Roman"/>
          <w:sz w:val="28"/>
          <w:szCs w:val="28"/>
        </w:rPr>
        <w:t>–</w:t>
      </w:r>
      <w:r w:rsidRPr="00075FE2">
        <w:rPr>
          <w:rFonts w:ascii="Times New Roman" w:hAnsi="Times New Roman" w:cs="Times New Roman"/>
          <w:sz w:val="28"/>
          <w:szCs w:val="28"/>
        </w:rPr>
        <w:t xml:space="preserve"> </w:t>
      </w:r>
      <w:r w:rsidR="003E4133" w:rsidRPr="00075FE2">
        <w:rPr>
          <w:rFonts w:ascii="Times New Roman" w:hAnsi="Times New Roman" w:cs="Times New Roman"/>
          <w:sz w:val="28"/>
          <w:szCs w:val="28"/>
        </w:rPr>
        <w:t xml:space="preserve">14,0 </w:t>
      </w:r>
      <w:r w:rsidRPr="00075FE2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0E1054" w:rsidRPr="00075FE2">
        <w:rPr>
          <w:rFonts w:ascii="Times New Roman" w:hAnsi="Times New Roman" w:cs="Times New Roman"/>
          <w:sz w:val="28"/>
          <w:szCs w:val="28"/>
        </w:rPr>
        <w:t>, в 2014 – 13,4 млн. рублей.</w:t>
      </w:r>
    </w:p>
    <w:p w:rsidR="00197187" w:rsidRPr="00075FE2" w:rsidRDefault="000E1054" w:rsidP="0081654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 xml:space="preserve">Исполнение налогов </w:t>
      </w:r>
      <w:r w:rsidR="00197187" w:rsidRPr="00075FE2">
        <w:rPr>
          <w:rFonts w:ascii="Times New Roman" w:hAnsi="Times New Roman" w:cs="Times New Roman"/>
          <w:sz w:val="28"/>
          <w:szCs w:val="28"/>
        </w:rPr>
        <w:t xml:space="preserve"> на совокупный доход в </w:t>
      </w:r>
      <w:r w:rsidRPr="00075FE2">
        <w:rPr>
          <w:rFonts w:ascii="Times New Roman" w:hAnsi="Times New Roman" w:cs="Times New Roman"/>
          <w:sz w:val="28"/>
          <w:szCs w:val="28"/>
        </w:rPr>
        <w:t>2014 году составляет 38,7 млн. рублей, в 2015 году – 39,3 млн. рублей, в</w:t>
      </w:r>
      <w:r w:rsidR="00197187" w:rsidRPr="00075FE2">
        <w:rPr>
          <w:rFonts w:ascii="Times New Roman" w:hAnsi="Times New Roman" w:cs="Times New Roman"/>
          <w:sz w:val="28"/>
          <w:szCs w:val="28"/>
        </w:rPr>
        <w:t xml:space="preserve"> 201</w:t>
      </w:r>
      <w:r w:rsidR="00654FD4" w:rsidRPr="00075FE2">
        <w:rPr>
          <w:rFonts w:ascii="Times New Roman" w:hAnsi="Times New Roman" w:cs="Times New Roman"/>
          <w:sz w:val="28"/>
          <w:szCs w:val="28"/>
        </w:rPr>
        <w:t>6</w:t>
      </w:r>
      <w:r w:rsidR="00197187" w:rsidRPr="00075FE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11393" w:rsidRPr="00075FE2">
        <w:rPr>
          <w:rFonts w:ascii="Times New Roman" w:hAnsi="Times New Roman" w:cs="Times New Roman"/>
          <w:sz w:val="28"/>
          <w:szCs w:val="28"/>
        </w:rPr>
        <w:t>–</w:t>
      </w:r>
      <w:r w:rsidRPr="00075FE2">
        <w:rPr>
          <w:rFonts w:ascii="Times New Roman" w:hAnsi="Times New Roman" w:cs="Times New Roman"/>
          <w:sz w:val="28"/>
          <w:szCs w:val="28"/>
        </w:rPr>
        <w:t xml:space="preserve"> </w:t>
      </w:r>
      <w:r w:rsidR="0065473A" w:rsidRPr="00075FE2">
        <w:rPr>
          <w:rFonts w:ascii="Times New Roman" w:hAnsi="Times New Roman" w:cs="Times New Roman"/>
          <w:sz w:val="28"/>
          <w:szCs w:val="28"/>
        </w:rPr>
        <w:t>3</w:t>
      </w:r>
      <w:r w:rsidR="00711393" w:rsidRPr="00075FE2">
        <w:rPr>
          <w:rFonts w:ascii="Times New Roman" w:hAnsi="Times New Roman" w:cs="Times New Roman"/>
          <w:sz w:val="28"/>
          <w:szCs w:val="28"/>
        </w:rPr>
        <w:t>7,9</w:t>
      </w:r>
      <w:r w:rsidR="00197187" w:rsidRPr="00075FE2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Pr="00075FE2">
        <w:rPr>
          <w:rFonts w:ascii="Times New Roman" w:hAnsi="Times New Roman" w:cs="Times New Roman"/>
          <w:sz w:val="28"/>
          <w:szCs w:val="28"/>
        </w:rPr>
        <w:t>.</w:t>
      </w:r>
      <w:r w:rsidR="00197187" w:rsidRPr="00075F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66E" w:rsidRPr="00075FE2" w:rsidRDefault="007A4328" w:rsidP="0081654F">
      <w:pPr>
        <w:pStyle w:val="ConsPlusNormal"/>
        <w:ind w:firstLine="708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075FE2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Исполнение по налогам на имущество за 2016 год составило 21,7 млрд. рублей.  В 2015 году бюджетные назначения по налогам на имущество </w:t>
      </w:r>
      <w:r w:rsidR="001A30CF" w:rsidRPr="00075FE2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консолидированного бюджета Соль-Илецкого городского округа </w:t>
      </w:r>
      <w:r w:rsidRPr="00075FE2">
        <w:rPr>
          <w:rFonts w:ascii="Times New Roman" w:hAnsi="Times New Roman" w:cs="Times New Roman"/>
          <w:color w:val="2D2D2D"/>
          <w:spacing w:val="2"/>
          <w:sz w:val="28"/>
          <w:szCs w:val="28"/>
        </w:rPr>
        <w:t>исполнены в сумме 25,0 млрд. рублей</w:t>
      </w:r>
      <w:r w:rsidR="00CC666E" w:rsidRPr="00075FE2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, </w:t>
      </w:r>
      <w:r w:rsidR="001A30CF" w:rsidRPr="00075FE2">
        <w:rPr>
          <w:rFonts w:ascii="Times New Roman" w:hAnsi="Times New Roman" w:cs="Times New Roman"/>
          <w:color w:val="2D2D2D"/>
          <w:spacing w:val="2"/>
          <w:sz w:val="28"/>
          <w:szCs w:val="28"/>
        </w:rPr>
        <w:t>ч</w:t>
      </w:r>
      <w:r w:rsidR="00CC666E" w:rsidRPr="00075FE2">
        <w:rPr>
          <w:rFonts w:ascii="Times New Roman" w:hAnsi="Times New Roman" w:cs="Times New Roman"/>
          <w:color w:val="2D2D2D"/>
          <w:spacing w:val="2"/>
          <w:sz w:val="28"/>
          <w:szCs w:val="28"/>
        </w:rPr>
        <w:t>то на 1,1 млн. рублей больше поступлений налогов в 2014 году</w:t>
      </w:r>
      <w:r w:rsidR="000E1054" w:rsidRPr="00075FE2"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F91A78" w:rsidRPr="00075FE2" w:rsidRDefault="00F91A78" w:rsidP="0081654F">
      <w:pPr>
        <w:pStyle w:val="ConsPlusNormal"/>
        <w:ind w:firstLine="708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075FE2">
        <w:rPr>
          <w:rFonts w:ascii="Times New Roman" w:hAnsi="Times New Roman" w:cs="Times New Roman"/>
          <w:color w:val="2D2D2D"/>
          <w:spacing w:val="2"/>
          <w:sz w:val="28"/>
          <w:szCs w:val="28"/>
        </w:rPr>
        <w:t>Государственной пошлины в бюджет в 2016 году поступило 4,9 млн. рублей. В 2015 году поступило 5,4 млн. рублей, в 2014 году - 4,2 млн. рублей.</w:t>
      </w:r>
    </w:p>
    <w:p w:rsidR="00DC7C05" w:rsidRPr="00075FE2" w:rsidRDefault="00197187" w:rsidP="0081654F">
      <w:pPr>
        <w:pStyle w:val="ConsPlusNormal"/>
        <w:ind w:firstLine="708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 xml:space="preserve">Недоимка по налогам и сборам </w:t>
      </w:r>
      <w:r w:rsidR="007A4328" w:rsidRPr="00075FE2">
        <w:rPr>
          <w:rFonts w:ascii="Times New Roman" w:hAnsi="Times New Roman" w:cs="Times New Roman"/>
          <w:sz w:val="28"/>
          <w:szCs w:val="28"/>
        </w:rPr>
        <w:t xml:space="preserve">в бюджет </w:t>
      </w:r>
      <w:r w:rsidR="001A30CF" w:rsidRPr="00075FE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A4328" w:rsidRPr="00075FE2">
        <w:rPr>
          <w:rFonts w:ascii="Times New Roman" w:hAnsi="Times New Roman" w:cs="Times New Roman"/>
          <w:sz w:val="28"/>
          <w:szCs w:val="28"/>
        </w:rPr>
        <w:t xml:space="preserve"> по состоянию на</w:t>
      </w:r>
      <w:r w:rsidR="001A30CF" w:rsidRPr="00075FE2">
        <w:rPr>
          <w:rFonts w:ascii="Times New Roman" w:hAnsi="Times New Roman" w:cs="Times New Roman"/>
          <w:sz w:val="28"/>
          <w:szCs w:val="28"/>
        </w:rPr>
        <w:t xml:space="preserve"> </w:t>
      </w:r>
      <w:r w:rsidR="009B01C6" w:rsidRPr="00075FE2">
        <w:rPr>
          <w:rFonts w:ascii="Times New Roman" w:hAnsi="Times New Roman" w:cs="Times New Roman"/>
          <w:sz w:val="28"/>
          <w:szCs w:val="28"/>
        </w:rPr>
        <w:t xml:space="preserve">1 января </w:t>
      </w:r>
      <w:r w:rsidRPr="00075FE2">
        <w:rPr>
          <w:rFonts w:ascii="Times New Roman" w:hAnsi="Times New Roman" w:cs="Times New Roman"/>
          <w:sz w:val="28"/>
          <w:szCs w:val="28"/>
        </w:rPr>
        <w:t>201</w:t>
      </w:r>
      <w:r w:rsidR="004B5137" w:rsidRPr="00075FE2">
        <w:rPr>
          <w:rFonts w:ascii="Times New Roman" w:hAnsi="Times New Roman" w:cs="Times New Roman"/>
          <w:sz w:val="28"/>
          <w:szCs w:val="28"/>
        </w:rPr>
        <w:t>7</w:t>
      </w:r>
      <w:r w:rsidRPr="00075FE2">
        <w:rPr>
          <w:rFonts w:ascii="Times New Roman" w:hAnsi="Times New Roman" w:cs="Times New Roman"/>
          <w:sz w:val="28"/>
          <w:szCs w:val="28"/>
        </w:rPr>
        <w:t xml:space="preserve"> </w:t>
      </w:r>
      <w:r w:rsidR="009B01C6" w:rsidRPr="00075FE2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075FE2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9B01C6" w:rsidRPr="00075FE2">
        <w:rPr>
          <w:rFonts w:ascii="Times New Roman" w:hAnsi="Times New Roman" w:cs="Times New Roman"/>
          <w:sz w:val="28"/>
          <w:szCs w:val="28"/>
        </w:rPr>
        <w:t>11,2</w:t>
      </w:r>
      <w:r w:rsidRPr="00075FE2">
        <w:rPr>
          <w:rFonts w:ascii="Times New Roman" w:hAnsi="Times New Roman" w:cs="Times New Roman"/>
          <w:sz w:val="28"/>
          <w:szCs w:val="28"/>
        </w:rPr>
        <w:t xml:space="preserve"> млн. рублей, по сравнению с ее наличием на начало 201</w:t>
      </w:r>
      <w:r w:rsidR="004B5137" w:rsidRPr="00075FE2">
        <w:rPr>
          <w:rFonts w:ascii="Times New Roman" w:hAnsi="Times New Roman" w:cs="Times New Roman"/>
          <w:sz w:val="28"/>
          <w:szCs w:val="28"/>
        </w:rPr>
        <w:t>6</w:t>
      </w:r>
      <w:r w:rsidRPr="00075FE2">
        <w:rPr>
          <w:rFonts w:ascii="Times New Roman" w:hAnsi="Times New Roman" w:cs="Times New Roman"/>
          <w:sz w:val="28"/>
          <w:szCs w:val="28"/>
        </w:rPr>
        <w:t xml:space="preserve"> года - </w:t>
      </w:r>
      <w:r w:rsidR="009B01C6" w:rsidRPr="00075FE2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увеличилась на 0,9 млн. рублей и составила 10,3 млн. рублей. На 1 января 2015 года недоимка </w:t>
      </w:r>
      <w:r w:rsidR="001A30CF" w:rsidRPr="00075FE2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в консолидированный бюджет  Соль-Илецкого городского округа </w:t>
      </w:r>
      <w:r w:rsidR="009B01C6" w:rsidRPr="00075FE2">
        <w:rPr>
          <w:rFonts w:ascii="Times New Roman" w:hAnsi="Times New Roman" w:cs="Times New Roman"/>
          <w:color w:val="2D2D2D"/>
          <w:spacing w:val="2"/>
          <w:sz w:val="28"/>
          <w:szCs w:val="28"/>
        </w:rPr>
        <w:t>составляла 10,5 млн. рублей.</w:t>
      </w:r>
    </w:p>
    <w:p w:rsidR="00DC7C05" w:rsidRPr="00075FE2" w:rsidRDefault="00DC7C05" w:rsidP="0081654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C7C05" w:rsidRPr="00075FE2" w:rsidRDefault="00DC7C05" w:rsidP="0081654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Межбюджетные отношения в 2014 - 201</w:t>
      </w:r>
      <w:r w:rsidR="00FF6829" w:rsidRPr="00075FE2">
        <w:rPr>
          <w:rFonts w:ascii="Times New Roman" w:hAnsi="Times New Roman" w:cs="Times New Roman"/>
          <w:sz w:val="28"/>
          <w:szCs w:val="28"/>
        </w:rPr>
        <w:t>6</w:t>
      </w:r>
      <w:r w:rsidRPr="00075FE2">
        <w:rPr>
          <w:rFonts w:ascii="Times New Roman" w:hAnsi="Times New Roman" w:cs="Times New Roman"/>
          <w:sz w:val="28"/>
          <w:szCs w:val="28"/>
        </w:rPr>
        <w:t xml:space="preserve"> годах</w:t>
      </w:r>
    </w:p>
    <w:p w:rsidR="00896C44" w:rsidRPr="00075FE2" w:rsidRDefault="00DC7C05" w:rsidP="0081654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 xml:space="preserve">В </w:t>
      </w:r>
      <w:r w:rsidR="002D117F" w:rsidRPr="00075FE2">
        <w:rPr>
          <w:rFonts w:ascii="Times New Roman" w:hAnsi="Times New Roman" w:cs="Times New Roman"/>
          <w:sz w:val="28"/>
          <w:szCs w:val="28"/>
        </w:rPr>
        <w:t xml:space="preserve"> </w:t>
      </w:r>
      <w:r w:rsidRPr="00075FE2">
        <w:rPr>
          <w:rFonts w:ascii="Times New Roman" w:hAnsi="Times New Roman" w:cs="Times New Roman"/>
          <w:sz w:val="28"/>
          <w:szCs w:val="28"/>
        </w:rPr>
        <w:t>2014 году безвозмездные поступления в консолидированный бюджет Соль-Илецкого района составили 1 022,</w:t>
      </w:r>
      <w:r w:rsidR="00D014AE" w:rsidRPr="00075FE2">
        <w:rPr>
          <w:rFonts w:ascii="Times New Roman" w:hAnsi="Times New Roman" w:cs="Times New Roman"/>
          <w:sz w:val="28"/>
          <w:szCs w:val="28"/>
        </w:rPr>
        <w:t>3</w:t>
      </w:r>
      <w:r w:rsidRPr="00075FE2">
        <w:rPr>
          <w:rFonts w:ascii="Times New Roman" w:hAnsi="Times New Roman" w:cs="Times New Roman"/>
          <w:sz w:val="28"/>
          <w:szCs w:val="28"/>
        </w:rPr>
        <w:t xml:space="preserve"> млн. рублей  или 92,0 </w:t>
      </w:r>
      <w:r w:rsidR="00A94A6D" w:rsidRPr="00075FE2">
        <w:rPr>
          <w:rFonts w:ascii="Times New Roman" w:hAnsi="Times New Roman" w:cs="Times New Roman"/>
          <w:sz w:val="28"/>
          <w:szCs w:val="28"/>
        </w:rPr>
        <w:t>%</w:t>
      </w:r>
      <w:r w:rsidRPr="00075FE2">
        <w:rPr>
          <w:rFonts w:ascii="Times New Roman" w:hAnsi="Times New Roman" w:cs="Times New Roman"/>
          <w:sz w:val="28"/>
          <w:szCs w:val="28"/>
        </w:rPr>
        <w:t xml:space="preserve"> от бюджетных назначений</w:t>
      </w:r>
      <w:r w:rsidR="0018429B" w:rsidRPr="00075FE2">
        <w:rPr>
          <w:rFonts w:ascii="Times New Roman" w:hAnsi="Times New Roman" w:cs="Times New Roman"/>
          <w:sz w:val="28"/>
          <w:szCs w:val="28"/>
        </w:rPr>
        <w:t xml:space="preserve">.  </w:t>
      </w:r>
      <w:r w:rsidRPr="00075FE2">
        <w:rPr>
          <w:rFonts w:ascii="Times New Roman" w:hAnsi="Times New Roman" w:cs="Times New Roman"/>
          <w:sz w:val="28"/>
          <w:szCs w:val="28"/>
        </w:rPr>
        <w:t xml:space="preserve"> </w:t>
      </w:r>
      <w:r w:rsidR="00896C44" w:rsidRPr="00075FE2">
        <w:rPr>
          <w:rFonts w:ascii="Times New Roman" w:hAnsi="Times New Roman" w:cs="Times New Roman"/>
          <w:sz w:val="28"/>
          <w:szCs w:val="28"/>
        </w:rPr>
        <w:t xml:space="preserve">В </w:t>
      </w:r>
      <w:r w:rsidR="002D117F" w:rsidRPr="00075FE2">
        <w:rPr>
          <w:rFonts w:ascii="Times New Roman" w:hAnsi="Times New Roman" w:cs="Times New Roman"/>
          <w:sz w:val="28"/>
          <w:szCs w:val="28"/>
        </w:rPr>
        <w:t xml:space="preserve"> </w:t>
      </w:r>
      <w:r w:rsidR="00896C44" w:rsidRPr="00075FE2">
        <w:rPr>
          <w:rFonts w:ascii="Times New Roman" w:hAnsi="Times New Roman" w:cs="Times New Roman"/>
          <w:sz w:val="28"/>
          <w:szCs w:val="28"/>
        </w:rPr>
        <w:t xml:space="preserve">2015 году безвозмездные поступления в консолидированный бюджет Соль-Илецкого района составили </w:t>
      </w:r>
      <w:r w:rsidR="002D117F" w:rsidRPr="00075FE2">
        <w:rPr>
          <w:rFonts w:ascii="Times New Roman" w:hAnsi="Times New Roman" w:cs="Times New Roman"/>
          <w:sz w:val="28"/>
          <w:szCs w:val="28"/>
        </w:rPr>
        <w:t xml:space="preserve">1 081,1 </w:t>
      </w:r>
      <w:r w:rsidR="00896C44" w:rsidRPr="00075FE2">
        <w:rPr>
          <w:rFonts w:ascii="Times New Roman" w:hAnsi="Times New Roman" w:cs="Times New Roman"/>
          <w:sz w:val="28"/>
          <w:szCs w:val="28"/>
        </w:rPr>
        <w:t xml:space="preserve"> млн. рублей  или </w:t>
      </w:r>
      <w:r w:rsidR="002D117F" w:rsidRPr="00075FE2">
        <w:rPr>
          <w:rFonts w:ascii="Times New Roman" w:hAnsi="Times New Roman" w:cs="Times New Roman"/>
          <w:sz w:val="28"/>
          <w:szCs w:val="28"/>
        </w:rPr>
        <w:t>98,4</w:t>
      </w:r>
      <w:r w:rsidR="00896C44" w:rsidRPr="00075FE2">
        <w:rPr>
          <w:rFonts w:ascii="Times New Roman" w:hAnsi="Times New Roman" w:cs="Times New Roman"/>
          <w:sz w:val="28"/>
          <w:szCs w:val="28"/>
        </w:rPr>
        <w:t xml:space="preserve"> </w:t>
      </w:r>
      <w:r w:rsidR="000E4680" w:rsidRPr="00075FE2">
        <w:rPr>
          <w:rFonts w:ascii="Times New Roman" w:hAnsi="Times New Roman" w:cs="Times New Roman"/>
          <w:sz w:val="28"/>
          <w:szCs w:val="28"/>
        </w:rPr>
        <w:t>%</w:t>
      </w:r>
      <w:r w:rsidR="00896C44" w:rsidRPr="00075FE2">
        <w:rPr>
          <w:rFonts w:ascii="Times New Roman" w:hAnsi="Times New Roman" w:cs="Times New Roman"/>
          <w:sz w:val="28"/>
          <w:szCs w:val="28"/>
        </w:rPr>
        <w:t xml:space="preserve"> от бюджетных назначений.</w:t>
      </w:r>
    </w:p>
    <w:p w:rsidR="00EC05CD" w:rsidRPr="00075FE2" w:rsidRDefault="00DC7C05" w:rsidP="0081654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5FE2">
        <w:rPr>
          <w:rFonts w:ascii="Times New Roman" w:hAnsi="Times New Roman" w:cs="Times New Roman"/>
          <w:sz w:val="28"/>
          <w:szCs w:val="28"/>
        </w:rPr>
        <w:t xml:space="preserve">Безвозмездные поступления в бюджет </w:t>
      </w:r>
      <w:r w:rsidR="002D117F" w:rsidRPr="00075FE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75FE2">
        <w:rPr>
          <w:rFonts w:ascii="Times New Roman" w:hAnsi="Times New Roman" w:cs="Times New Roman"/>
          <w:sz w:val="28"/>
          <w:szCs w:val="28"/>
        </w:rPr>
        <w:t xml:space="preserve"> в 201</w:t>
      </w:r>
      <w:r w:rsidR="002D117F" w:rsidRPr="00075FE2">
        <w:rPr>
          <w:rFonts w:ascii="Times New Roman" w:hAnsi="Times New Roman" w:cs="Times New Roman"/>
          <w:sz w:val="28"/>
          <w:szCs w:val="28"/>
        </w:rPr>
        <w:t>6</w:t>
      </w:r>
      <w:r w:rsidRPr="00075FE2">
        <w:rPr>
          <w:rFonts w:ascii="Times New Roman" w:hAnsi="Times New Roman" w:cs="Times New Roman"/>
          <w:sz w:val="28"/>
          <w:szCs w:val="28"/>
        </w:rPr>
        <w:t xml:space="preserve"> году снизились по сравнению с 201</w:t>
      </w:r>
      <w:r w:rsidR="002D117F" w:rsidRPr="00075FE2">
        <w:rPr>
          <w:rFonts w:ascii="Times New Roman" w:hAnsi="Times New Roman" w:cs="Times New Roman"/>
          <w:sz w:val="28"/>
          <w:szCs w:val="28"/>
        </w:rPr>
        <w:t>5</w:t>
      </w:r>
      <w:r w:rsidRPr="00075FE2">
        <w:rPr>
          <w:rFonts w:ascii="Times New Roman" w:hAnsi="Times New Roman" w:cs="Times New Roman"/>
          <w:sz w:val="28"/>
          <w:szCs w:val="28"/>
        </w:rPr>
        <w:t xml:space="preserve"> годом на </w:t>
      </w:r>
      <w:r w:rsidR="002D117F" w:rsidRPr="00075FE2">
        <w:rPr>
          <w:rFonts w:ascii="Times New Roman" w:hAnsi="Times New Roman" w:cs="Times New Roman"/>
          <w:sz w:val="28"/>
          <w:szCs w:val="28"/>
        </w:rPr>
        <w:t>162,1</w:t>
      </w:r>
      <w:r w:rsidRPr="00075FE2">
        <w:rPr>
          <w:rFonts w:ascii="Times New Roman" w:hAnsi="Times New Roman" w:cs="Times New Roman"/>
          <w:sz w:val="28"/>
          <w:szCs w:val="28"/>
        </w:rPr>
        <w:t xml:space="preserve"> млн. рублей и составили </w:t>
      </w:r>
      <w:r w:rsidR="002D117F" w:rsidRPr="00075FE2">
        <w:rPr>
          <w:rFonts w:ascii="Times New Roman" w:hAnsi="Times New Roman" w:cs="Times New Roman"/>
          <w:sz w:val="28"/>
          <w:szCs w:val="28"/>
        </w:rPr>
        <w:t>919,0</w:t>
      </w:r>
      <w:r w:rsidRPr="00075FE2">
        <w:rPr>
          <w:rFonts w:ascii="Times New Roman" w:hAnsi="Times New Roman" w:cs="Times New Roman"/>
          <w:sz w:val="28"/>
          <w:szCs w:val="28"/>
        </w:rPr>
        <w:t xml:space="preserve"> млн. рублей, в том числе: дотации </w:t>
      </w:r>
      <w:r w:rsidR="00EC05CD" w:rsidRPr="00075FE2">
        <w:rPr>
          <w:rFonts w:ascii="Times New Roman" w:hAnsi="Times New Roman" w:cs="Times New Roman"/>
          <w:sz w:val="28"/>
          <w:szCs w:val="28"/>
        </w:rPr>
        <w:t>–</w:t>
      </w:r>
      <w:r w:rsidRPr="00075FE2">
        <w:rPr>
          <w:rFonts w:ascii="Times New Roman" w:hAnsi="Times New Roman" w:cs="Times New Roman"/>
          <w:sz w:val="28"/>
          <w:szCs w:val="28"/>
        </w:rPr>
        <w:t xml:space="preserve"> </w:t>
      </w:r>
      <w:r w:rsidR="00EC05CD" w:rsidRPr="00075FE2">
        <w:rPr>
          <w:rFonts w:ascii="Times New Roman" w:hAnsi="Times New Roman" w:cs="Times New Roman"/>
          <w:sz w:val="28"/>
          <w:szCs w:val="28"/>
        </w:rPr>
        <w:t xml:space="preserve">182,0 </w:t>
      </w:r>
      <w:r w:rsidRPr="00075FE2">
        <w:rPr>
          <w:rFonts w:ascii="Times New Roman" w:hAnsi="Times New Roman" w:cs="Times New Roman"/>
          <w:sz w:val="28"/>
          <w:szCs w:val="28"/>
        </w:rPr>
        <w:t>млн. рублей</w:t>
      </w:r>
      <w:r w:rsidR="00EC05CD" w:rsidRPr="00075FE2">
        <w:rPr>
          <w:rFonts w:ascii="Times New Roman" w:hAnsi="Times New Roman" w:cs="Times New Roman"/>
          <w:sz w:val="28"/>
          <w:szCs w:val="28"/>
        </w:rPr>
        <w:t>, субсидии – 326,4  млн. рублей</w:t>
      </w:r>
      <w:r w:rsidR="0018429B" w:rsidRPr="00075FE2">
        <w:rPr>
          <w:rFonts w:ascii="Times New Roman" w:hAnsi="Times New Roman" w:cs="Times New Roman"/>
          <w:sz w:val="28"/>
          <w:szCs w:val="28"/>
        </w:rPr>
        <w:t>,</w:t>
      </w:r>
      <w:r w:rsidR="00EC05CD" w:rsidRPr="00075FE2">
        <w:rPr>
          <w:rFonts w:ascii="Times New Roman" w:hAnsi="Times New Roman" w:cs="Times New Roman"/>
          <w:sz w:val="28"/>
          <w:szCs w:val="28"/>
        </w:rPr>
        <w:t xml:space="preserve">  субвенции – 399,7 </w:t>
      </w:r>
      <w:r w:rsidR="00A81E34" w:rsidRPr="00075FE2">
        <w:rPr>
          <w:rFonts w:ascii="Times New Roman" w:hAnsi="Times New Roman" w:cs="Times New Roman"/>
          <w:sz w:val="28"/>
          <w:szCs w:val="28"/>
        </w:rPr>
        <w:t>млн. рублей</w:t>
      </w:r>
      <w:r w:rsidR="00EC05CD" w:rsidRPr="00075FE2">
        <w:rPr>
          <w:rFonts w:ascii="Times New Roman" w:hAnsi="Times New Roman" w:cs="Times New Roman"/>
          <w:sz w:val="28"/>
          <w:szCs w:val="28"/>
        </w:rPr>
        <w:t xml:space="preserve">, иные межбюджетные трансферты – 13,3  </w:t>
      </w:r>
      <w:r w:rsidR="00A81E34" w:rsidRPr="00075FE2">
        <w:rPr>
          <w:rFonts w:ascii="Times New Roman" w:hAnsi="Times New Roman" w:cs="Times New Roman"/>
          <w:sz w:val="28"/>
          <w:szCs w:val="28"/>
        </w:rPr>
        <w:t>млн. рублей</w:t>
      </w:r>
      <w:r w:rsidR="00EC05CD" w:rsidRPr="00075FE2">
        <w:rPr>
          <w:rFonts w:ascii="Times New Roman" w:hAnsi="Times New Roman" w:cs="Times New Roman"/>
          <w:sz w:val="28"/>
          <w:szCs w:val="28"/>
        </w:rPr>
        <w:t>, возврат остатков безвозмездных поступлений составил 2,4 млн. рублей.</w:t>
      </w:r>
      <w:proofErr w:type="gramEnd"/>
    </w:p>
    <w:p w:rsidR="00197187" w:rsidRPr="00075FE2" w:rsidRDefault="00197187" w:rsidP="00816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7187" w:rsidRPr="00075FE2" w:rsidRDefault="00197187" w:rsidP="0081654F">
      <w:pPr>
        <w:pStyle w:val="ConsPlusNormal"/>
        <w:numPr>
          <w:ilvl w:val="1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Расходы</w:t>
      </w:r>
    </w:p>
    <w:p w:rsidR="00773D2D" w:rsidRPr="00075FE2" w:rsidRDefault="00773D2D" w:rsidP="00CE46B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Расходы</w:t>
      </w:r>
      <w:r w:rsidR="00A94D7A" w:rsidRPr="00075FE2">
        <w:rPr>
          <w:rFonts w:ascii="Times New Roman" w:hAnsi="Times New Roman" w:cs="Times New Roman"/>
          <w:sz w:val="28"/>
          <w:szCs w:val="28"/>
        </w:rPr>
        <w:t xml:space="preserve"> </w:t>
      </w:r>
      <w:r w:rsidRPr="00075FE2">
        <w:rPr>
          <w:rFonts w:ascii="Times New Roman" w:hAnsi="Times New Roman" w:cs="Times New Roman"/>
          <w:sz w:val="28"/>
          <w:szCs w:val="28"/>
        </w:rPr>
        <w:t>бюджета</w:t>
      </w:r>
      <w:r w:rsidR="00560D66" w:rsidRPr="00075FE2">
        <w:rPr>
          <w:rFonts w:ascii="Times New Roman" w:hAnsi="Times New Roman" w:cs="Times New Roman"/>
          <w:sz w:val="28"/>
          <w:szCs w:val="28"/>
        </w:rPr>
        <w:t xml:space="preserve"> городского округа в 2016 году составили 1 287,3 млн. рублей. </w:t>
      </w:r>
      <w:r w:rsidR="00C22C79" w:rsidRPr="00075FE2">
        <w:rPr>
          <w:rFonts w:ascii="Times New Roman" w:hAnsi="Times New Roman" w:cs="Times New Roman"/>
          <w:sz w:val="28"/>
          <w:szCs w:val="28"/>
        </w:rPr>
        <w:t xml:space="preserve"> </w:t>
      </w:r>
      <w:r w:rsidR="00560D66" w:rsidRPr="00075FE2">
        <w:rPr>
          <w:rFonts w:ascii="Times New Roman" w:hAnsi="Times New Roman" w:cs="Times New Roman"/>
          <w:sz w:val="28"/>
          <w:szCs w:val="28"/>
        </w:rPr>
        <w:t>Расходы консолидированного бюджета Соль-Илецкого района в 2015</w:t>
      </w:r>
      <w:r w:rsidR="00C22C79" w:rsidRPr="00075FE2">
        <w:rPr>
          <w:rFonts w:ascii="Times New Roman" w:hAnsi="Times New Roman" w:cs="Times New Roman"/>
          <w:sz w:val="28"/>
          <w:szCs w:val="28"/>
        </w:rPr>
        <w:t xml:space="preserve"> </w:t>
      </w:r>
      <w:r w:rsidR="00560D66" w:rsidRPr="00075FE2">
        <w:rPr>
          <w:rFonts w:ascii="Times New Roman" w:hAnsi="Times New Roman" w:cs="Times New Roman"/>
          <w:sz w:val="28"/>
          <w:szCs w:val="28"/>
        </w:rPr>
        <w:t xml:space="preserve">году составили  1 450,0 млн. рублей,  </w:t>
      </w:r>
      <w:r w:rsidRPr="00075FE2">
        <w:rPr>
          <w:rFonts w:ascii="Times New Roman" w:hAnsi="Times New Roman" w:cs="Times New Roman"/>
          <w:sz w:val="28"/>
          <w:szCs w:val="28"/>
        </w:rPr>
        <w:t>в 201</w:t>
      </w:r>
      <w:r w:rsidR="00AB75E5" w:rsidRPr="00075FE2">
        <w:rPr>
          <w:rFonts w:ascii="Times New Roman" w:hAnsi="Times New Roman" w:cs="Times New Roman"/>
          <w:sz w:val="28"/>
          <w:szCs w:val="28"/>
        </w:rPr>
        <w:t>4</w:t>
      </w:r>
      <w:r w:rsidRPr="00075FE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94D7A" w:rsidRPr="00075FE2">
        <w:rPr>
          <w:rFonts w:ascii="Times New Roman" w:hAnsi="Times New Roman" w:cs="Times New Roman"/>
          <w:sz w:val="28"/>
          <w:szCs w:val="28"/>
        </w:rPr>
        <w:t xml:space="preserve">1 372,6 </w:t>
      </w:r>
      <w:r w:rsidR="00AB75E5" w:rsidRPr="00075FE2">
        <w:rPr>
          <w:rFonts w:ascii="Times New Roman" w:hAnsi="Times New Roman" w:cs="Times New Roman"/>
          <w:sz w:val="28"/>
          <w:szCs w:val="28"/>
        </w:rPr>
        <w:t>млн.</w:t>
      </w:r>
      <w:r w:rsidR="00A94D7A" w:rsidRPr="00075FE2">
        <w:rPr>
          <w:rFonts w:ascii="Times New Roman" w:hAnsi="Times New Roman" w:cs="Times New Roman"/>
          <w:sz w:val="28"/>
          <w:szCs w:val="28"/>
        </w:rPr>
        <w:t xml:space="preserve"> </w:t>
      </w:r>
      <w:r w:rsidR="00AB75E5" w:rsidRPr="00075FE2">
        <w:rPr>
          <w:rFonts w:ascii="Times New Roman" w:hAnsi="Times New Roman" w:cs="Times New Roman"/>
          <w:sz w:val="28"/>
          <w:szCs w:val="28"/>
        </w:rPr>
        <w:t>рублей</w:t>
      </w:r>
      <w:r w:rsidR="00560D66" w:rsidRPr="00075FE2">
        <w:rPr>
          <w:rFonts w:ascii="Times New Roman" w:hAnsi="Times New Roman" w:cs="Times New Roman"/>
          <w:sz w:val="28"/>
          <w:szCs w:val="28"/>
        </w:rPr>
        <w:t>.</w:t>
      </w:r>
      <w:r w:rsidR="00AB75E5" w:rsidRPr="00075FE2">
        <w:rPr>
          <w:rFonts w:ascii="Times New Roman" w:hAnsi="Times New Roman" w:cs="Times New Roman"/>
          <w:sz w:val="28"/>
          <w:szCs w:val="28"/>
        </w:rPr>
        <w:t xml:space="preserve"> </w:t>
      </w:r>
      <w:r w:rsidR="00CE46B0" w:rsidRPr="00075FE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B67E6" w:rsidRPr="00075FE2" w:rsidRDefault="00DB67E6" w:rsidP="00CE46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При расходовании бюджетных средств обеспечивается финансирование первоочередных расходов. Для финансирования первоочередных расходов без задержек принимаются меры для обеспечения наличия бюджетных средств на счет</w:t>
      </w:r>
      <w:r w:rsidR="00C22C79" w:rsidRPr="00075FE2">
        <w:rPr>
          <w:rFonts w:ascii="Times New Roman" w:hAnsi="Times New Roman" w:cs="Times New Roman"/>
          <w:sz w:val="28"/>
          <w:szCs w:val="28"/>
        </w:rPr>
        <w:t xml:space="preserve">ах </w:t>
      </w:r>
      <w:r w:rsidRPr="00075FE2">
        <w:rPr>
          <w:rFonts w:ascii="Times New Roman" w:hAnsi="Times New Roman" w:cs="Times New Roman"/>
          <w:sz w:val="28"/>
          <w:szCs w:val="28"/>
        </w:rPr>
        <w:t xml:space="preserve"> бюджета городского округа, осуществляется </w:t>
      </w:r>
      <w:proofErr w:type="gramStart"/>
      <w:r w:rsidRPr="00075F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75FE2">
        <w:rPr>
          <w:rFonts w:ascii="Times New Roman" w:hAnsi="Times New Roman" w:cs="Times New Roman"/>
          <w:sz w:val="28"/>
          <w:szCs w:val="28"/>
        </w:rPr>
        <w:t xml:space="preserve"> их рациональным и эффективным использованием.</w:t>
      </w:r>
    </w:p>
    <w:p w:rsidR="00DB67E6" w:rsidRPr="00075FE2" w:rsidRDefault="00DB67E6" w:rsidP="00CE46B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 xml:space="preserve">В расходах бюджета </w:t>
      </w:r>
      <w:r w:rsidR="00EE406C" w:rsidRPr="00075FE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75FE2">
        <w:rPr>
          <w:rFonts w:ascii="Times New Roman" w:hAnsi="Times New Roman" w:cs="Times New Roman"/>
          <w:sz w:val="28"/>
          <w:szCs w:val="28"/>
        </w:rPr>
        <w:t>одним из основных приоритетов является реализация ряда социальных Указов Президента Российской Федерации от 7 мая 2012 года.</w:t>
      </w:r>
    </w:p>
    <w:p w:rsidR="00EE406C" w:rsidRPr="00075FE2" w:rsidRDefault="00773D2D" w:rsidP="00EE406C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 xml:space="preserve">Основу </w:t>
      </w:r>
      <w:r w:rsidR="00CE46B0" w:rsidRPr="00075FE2">
        <w:rPr>
          <w:rFonts w:ascii="Times New Roman" w:hAnsi="Times New Roman" w:cs="Times New Roman"/>
          <w:sz w:val="28"/>
          <w:szCs w:val="28"/>
        </w:rPr>
        <w:t xml:space="preserve">  </w:t>
      </w:r>
      <w:r w:rsidRPr="00075FE2">
        <w:rPr>
          <w:rFonts w:ascii="Times New Roman" w:hAnsi="Times New Roman" w:cs="Times New Roman"/>
          <w:sz w:val="28"/>
          <w:szCs w:val="28"/>
        </w:rPr>
        <w:t xml:space="preserve">расходной </w:t>
      </w:r>
      <w:r w:rsidR="00CE46B0" w:rsidRPr="00075FE2">
        <w:rPr>
          <w:rFonts w:ascii="Times New Roman" w:hAnsi="Times New Roman" w:cs="Times New Roman"/>
          <w:sz w:val="28"/>
          <w:szCs w:val="28"/>
        </w:rPr>
        <w:t xml:space="preserve">  </w:t>
      </w:r>
      <w:r w:rsidRPr="00075FE2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AB75E5" w:rsidRPr="00075FE2">
        <w:rPr>
          <w:rFonts w:ascii="Times New Roman" w:hAnsi="Times New Roman" w:cs="Times New Roman"/>
          <w:sz w:val="28"/>
          <w:szCs w:val="28"/>
        </w:rPr>
        <w:t>бюджета</w:t>
      </w:r>
      <w:r w:rsidR="00CE46B0" w:rsidRPr="00075FE2">
        <w:rPr>
          <w:rFonts w:ascii="Times New Roman" w:hAnsi="Times New Roman" w:cs="Times New Roman"/>
          <w:sz w:val="28"/>
          <w:szCs w:val="28"/>
        </w:rPr>
        <w:t xml:space="preserve"> </w:t>
      </w:r>
      <w:r w:rsidR="00EE406C" w:rsidRPr="00075FE2">
        <w:rPr>
          <w:rFonts w:ascii="Times New Roman" w:hAnsi="Times New Roman" w:cs="Times New Roman"/>
          <w:sz w:val="28"/>
          <w:szCs w:val="28"/>
        </w:rPr>
        <w:t xml:space="preserve"> городского округа с</w:t>
      </w:r>
      <w:r w:rsidR="00AB75E5" w:rsidRPr="00075FE2">
        <w:rPr>
          <w:rFonts w:ascii="Times New Roman" w:hAnsi="Times New Roman" w:cs="Times New Roman"/>
          <w:sz w:val="28"/>
          <w:szCs w:val="28"/>
        </w:rPr>
        <w:t>оставляют</w:t>
      </w:r>
      <w:r w:rsidR="00CE46B0" w:rsidRPr="00075F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D2D" w:rsidRPr="00075FE2" w:rsidRDefault="00AB75E5" w:rsidP="00EE40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бюджетные</w:t>
      </w:r>
      <w:r w:rsidR="00EE406C" w:rsidRPr="00075FE2">
        <w:rPr>
          <w:rFonts w:ascii="Times New Roman" w:hAnsi="Times New Roman" w:cs="Times New Roman"/>
          <w:sz w:val="28"/>
          <w:szCs w:val="28"/>
        </w:rPr>
        <w:t xml:space="preserve"> </w:t>
      </w:r>
      <w:r w:rsidR="00773D2D" w:rsidRPr="00075FE2">
        <w:rPr>
          <w:rFonts w:ascii="Times New Roman" w:hAnsi="Times New Roman" w:cs="Times New Roman"/>
          <w:sz w:val="28"/>
          <w:szCs w:val="28"/>
        </w:rPr>
        <w:t xml:space="preserve">ассигнования, направляемые в социально-культурную сферу: </w:t>
      </w:r>
      <w:r w:rsidR="00CE46B0" w:rsidRPr="00075FE2">
        <w:rPr>
          <w:rFonts w:ascii="Times New Roman" w:hAnsi="Times New Roman" w:cs="Times New Roman"/>
          <w:sz w:val="28"/>
          <w:szCs w:val="28"/>
        </w:rPr>
        <w:t xml:space="preserve">  </w:t>
      </w:r>
      <w:r w:rsidR="00773D2D" w:rsidRPr="00075FE2">
        <w:rPr>
          <w:rFonts w:ascii="Times New Roman" w:hAnsi="Times New Roman" w:cs="Times New Roman"/>
          <w:sz w:val="28"/>
          <w:szCs w:val="28"/>
        </w:rPr>
        <w:t xml:space="preserve">на </w:t>
      </w:r>
      <w:r w:rsidR="00773D2D" w:rsidRPr="00075FE2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образование, спорт, культуру и социальную политику. </w:t>
      </w:r>
      <w:r w:rsidR="001E0295" w:rsidRPr="00075FE2">
        <w:rPr>
          <w:rFonts w:ascii="Times New Roman" w:hAnsi="Times New Roman" w:cs="Times New Roman"/>
          <w:sz w:val="28"/>
          <w:szCs w:val="28"/>
        </w:rPr>
        <w:t xml:space="preserve"> </w:t>
      </w:r>
      <w:r w:rsidR="00BF0736" w:rsidRPr="00075FE2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31013E" w:rsidRPr="00075FE2">
        <w:rPr>
          <w:rFonts w:ascii="Times New Roman" w:hAnsi="Times New Roman" w:cs="Times New Roman"/>
          <w:sz w:val="28"/>
          <w:szCs w:val="28"/>
        </w:rPr>
        <w:t>60</w:t>
      </w:r>
      <w:r w:rsidR="00BF0736" w:rsidRPr="00075FE2">
        <w:rPr>
          <w:rFonts w:ascii="Times New Roman" w:hAnsi="Times New Roman" w:cs="Times New Roman"/>
          <w:sz w:val="28"/>
          <w:szCs w:val="28"/>
        </w:rPr>
        <w:t xml:space="preserve"> процентов от общего объема расходов бюджета составляют расходы социальной направленности, что </w:t>
      </w:r>
      <w:r w:rsidR="00BF0736" w:rsidRPr="00075FE2">
        <w:rPr>
          <w:rFonts w:ascii="Times New Roman" w:hAnsi="Times New Roman" w:cs="Times New Roman"/>
          <w:spacing w:val="5"/>
          <w:sz w:val="28"/>
          <w:szCs w:val="28"/>
        </w:rPr>
        <w:t xml:space="preserve">свидетельствует о том, что </w:t>
      </w:r>
      <w:r w:rsidR="00BF0736" w:rsidRPr="00075FE2">
        <w:rPr>
          <w:rFonts w:ascii="Times New Roman" w:hAnsi="Times New Roman" w:cs="Times New Roman"/>
          <w:sz w:val="28"/>
          <w:szCs w:val="28"/>
        </w:rPr>
        <w:t xml:space="preserve">бюджет городского округа является социально ориентированным. </w:t>
      </w:r>
    </w:p>
    <w:p w:rsidR="007F4E58" w:rsidRPr="00075FE2" w:rsidRDefault="00773D2D" w:rsidP="00EE406C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r w:rsidR="00A25FD6">
        <w:rPr>
          <w:rFonts w:ascii="Times New Roman" w:hAnsi="Times New Roman" w:cs="Times New Roman"/>
          <w:sz w:val="28"/>
          <w:szCs w:val="28"/>
        </w:rPr>
        <w:t xml:space="preserve"> </w:t>
      </w:r>
      <w:r w:rsidRPr="00075FE2">
        <w:rPr>
          <w:rFonts w:ascii="Times New Roman" w:hAnsi="Times New Roman" w:cs="Times New Roman"/>
          <w:sz w:val="28"/>
          <w:szCs w:val="28"/>
        </w:rPr>
        <w:t xml:space="preserve">на образование </w:t>
      </w:r>
      <w:r w:rsidR="00A25FD6">
        <w:rPr>
          <w:rFonts w:ascii="Times New Roman" w:hAnsi="Times New Roman" w:cs="Times New Roman"/>
          <w:sz w:val="28"/>
          <w:szCs w:val="28"/>
        </w:rPr>
        <w:t xml:space="preserve"> </w:t>
      </w:r>
      <w:r w:rsidRPr="00075FE2">
        <w:rPr>
          <w:rFonts w:ascii="Times New Roman" w:hAnsi="Times New Roman" w:cs="Times New Roman"/>
          <w:sz w:val="28"/>
          <w:szCs w:val="28"/>
        </w:rPr>
        <w:t>составили в 2</w:t>
      </w:r>
      <w:r w:rsidR="00AB75E5" w:rsidRPr="00075FE2">
        <w:rPr>
          <w:rFonts w:ascii="Times New Roman" w:hAnsi="Times New Roman" w:cs="Times New Roman"/>
          <w:sz w:val="28"/>
          <w:szCs w:val="28"/>
        </w:rPr>
        <w:t xml:space="preserve">014 году </w:t>
      </w:r>
      <w:r w:rsidR="00C005BA" w:rsidRPr="00075FE2">
        <w:rPr>
          <w:rFonts w:ascii="Times New Roman" w:hAnsi="Times New Roman" w:cs="Times New Roman"/>
          <w:sz w:val="28"/>
          <w:szCs w:val="28"/>
        </w:rPr>
        <w:t>–</w:t>
      </w:r>
      <w:r w:rsidR="00AB75E5" w:rsidRPr="00075FE2">
        <w:rPr>
          <w:rFonts w:ascii="Times New Roman" w:hAnsi="Times New Roman" w:cs="Times New Roman"/>
          <w:sz w:val="28"/>
          <w:szCs w:val="28"/>
        </w:rPr>
        <w:t xml:space="preserve"> </w:t>
      </w:r>
      <w:r w:rsidR="00C005BA" w:rsidRPr="00075FE2">
        <w:rPr>
          <w:rFonts w:ascii="Times New Roman" w:hAnsi="Times New Roman" w:cs="Times New Roman"/>
          <w:sz w:val="28"/>
          <w:szCs w:val="28"/>
        </w:rPr>
        <w:t>752,3</w:t>
      </w:r>
      <w:r w:rsidR="00CE46B0" w:rsidRPr="00075FE2">
        <w:rPr>
          <w:rFonts w:ascii="Times New Roman" w:hAnsi="Times New Roman" w:cs="Times New Roman"/>
          <w:sz w:val="28"/>
          <w:szCs w:val="28"/>
        </w:rPr>
        <w:t xml:space="preserve"> млн.</w:t>
      </w:r>
    </w:p>
    <w:p w:rsidR="00773D2D" w:rsidRPr="00075FE2" w:rsidRDefault="00AB75E5" w:rsidP="00EE40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рублей,</w:t>
      </w:r>
      <w:r w:rsidR="00C005BA" w:rsidRPr="00075FE2">
        <w:rPr>
          <w:rFonts w:ascii="Times New Roman" w:hAnsi="Times New Roman" w:cs="Times New Roman"/>
          <w:sz w:val="28"/>
          <w:szCs w:val="28"/>
        </w:rPr>
        <w:t xml:space="preserve"> </w:t>
      </w:r>
      <w:r w:rsidR="00773D2D" w:rsidRPr="00075FE2">
        <w:rPr>
          <w:rFonts w:ascii="Times New Roman" w:hAnsi="Times New Roman" w:cs="Times New Roman"/>
          <w:sz w:val="28"/>
          <w:szCs w:val="28"/>
        </w:rPr>
        <w:t>201</w:t>
      </w:r>
      <w:r w:rsidRPr="00075FE2">
        <w:rPr>
          <w:rFonts w:ascii="Times New Roman" w:hAnsi="Times New Roman" w:cs="Times New Roman"/>
          <w:sz w:val="28"/>
          <w:szCs w:val="28"/>
        </w:rPr>
        <w:t>5</w:t>
      </w:r>
      <w:r w:rsidR="00773D2D" w:rsidRPr="00075FE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005BA" w:rsidRPr="00075FE2">
        <w:rPr>
          <w:rFonts w:ascii="Times New Roman" w:hAnsi="Times New Roman" w:cs="Times New Roman"/>
          <w:sz w:val="28"/>
          <w:szCs w:val="28"/>
        </w:rPr>
        <w:t>–</w:t>
      </w:r>
      <w:r w:rsidR="00773D2D" w:rsidRPr="00075FE2">
        <w:rPr>
          <w:rFonts w:ascii="Times New Roman" w:hAnsi="Times New Roman" w:cs="Times New Roman"/>
          <w:sz w:val="28"/>
          <w:szCs w:val="28"/>
        </w:rPr>
        <w:t xml:space="preserve"> </w:t>
      </w:r>
      <w:r w:rsidR="00C005BA" w:rsidRPr="00075FE2">
        <w:rPr>
          <w:rFonts w:ascii="Times New Roman" w:hAnsi="Times New Roman" w:cs="Times New Roman"/>
          <w:sz w:val="28"/>
          <w:szCs w:val="28"/>
        </w:rPr>
        <w:t>619,9</w:t>
      </w:r>
      <w:r w:rsidR="00773D2D" w:rsidRPr="00075FE2">
        <w:rPr>
          <w:rFonts w:ascii="Times New Roman" w:hAnsi="Times New Roman" w:cs="Times New Roman"/>
          <w:sz w:val="28"/>
          <w:szCs w:val="28"/>
        </w:rPr>
        <w:t xml:space="preserve"> млн. рублей, </w:t>
      </w:r>
      <w:r w:rsidR="00CE46B0" w:rsidRPr="00075FE2">
        <w:rPr>
          <w:rFonts w:ascii="Times New Roman" w:hAnsi="Times New Roman" w:cs="Times New Roman"/>
          <w:sz w:val="28"/>
          <w:szCs w:val="28"/>
        </w:rPr>
        <w:t xml:space="preserve"> </w:t>
      </w:r>
      <w:r w:rsidR="00773D2D" w:rsidRPr="00075FE2">
        <w:rPr>
          <w:rFonts w:ascii="Times New Roman" w:hAnsi="Times New Roman" w:cs="Times New Roman"/>
          <w:sz w:val="28"/>
          <w:szCs w:val="28"/>
        </w:rPr>
        <w:t>в 201</w:t>
      </w:r>
      <w:r w:rsidRPr="00075FE2">
        <w:rPr>
          <w:rFonts w:ascii="Times New Roman" w:hAnsi="Times New Roman" w:cs="Times New Roman"/>
          <w:sz w:val="28"/>
          <w:szCs w:val="28"/>
        </w:rPr>
        <w:t>6</w:t>
      </w:r>
      <w:r w:rsidR="00773D2D" w:rsidRPr="00075FE2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C005BA" w:rsidRPr="00075FE2">
        <w:rPr>
          <w:rFonts w:ascii="Times New Roman" w:hAnsi="Times New Roman" w:cs="Times New Roman"/>
          <w:sz w:val="28"/>
          <w:szCs w:val="28"/>
        </w:rPr>
        <w:t>617,8</w:t>
      </w:r>
      <w:r w:rsidR="00773D2D" w:rsidRPr="00075FE2">
        <w:rPr>
          <w:rFonts w:ascii="Times New Roman" w:hAnsi="Times New Roman" w:cs="Times New Roman"/>
          <w:sz w:val="28"/>
          <w:szCs w:val="28"/>
        </w:rPr>
        <w:t xml:space="preserve"> млн. рублей. </w:t>
      </w:r>
      <w:r w:rsidRPr="00075F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5E5" w:rsidRPr="00075FE2" w:rsidRDefault="00773D2D" w:rsidP="00EE406C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 xml:space="preserve">Выделение </w:t>
      </w:r>
      <w:r w:rsidR="00873D7E" w:rsidRPr="00075FE2">
        <w:rPr>
          <w:rFonts w:ascii="Times New Roman" w:hAnsi="Times New Roman" w:cs="Times New Roman"/>
          <w:sz w:val="28"/>
          <w:szCs w:val="28"/>
        </w:rPr>
        <w:t xml:space="preserve"> </w:t>
      </w:r>
      <w:r w:rsidRPr="00075FE2">
        <w:rPr>
          <w:rFonts w:ascii="Times New Roman" w:hAnsi="Times New Roman" w:cs="Times New Roman"/>
          <w:sz w:val="28"/>
          <w:szCs w:val="28"/>
        </w:rPr>
        <w:t xml:space="preserve">средств на образование, </w:t>
      </w:r>
      <w:r w:rsidR="00873D7E" w:rsidRPr="00075FE2">
        <w:rPr>
          <w:rFonts w:ascii="Times New Roman" w:hAnsi="Times New Roman" w:cs="Times New Roman"/>
          <w:sz w:val="28"/>
          <w:szCs w:val="28"/>
        </w:rPr>
        <w:t xml:space="preserve"> </w:t>
      </w:r>
      <w:r w:rsidR="00AB75E5" w:rsidRPr="00075FE2">
        <w:rPr>
          <w:rFonts w:ascii="Times New Roman" w:hAnsi="Times New Roman" w:cs="Times New Roman"/>
          <w:sz w:val="28"/>
          <w:szCs w:val="28"/>
        </w:rPr>
        <w:t>в том числе в рамках реализации</w:t>
      </w:r>
    </w:p>
    <w:p w:rsidR="00773D2D" w:rsidRPr="00075FE2" w:rsidRDefault="00773D2D" w:rsidP="00EE40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 xml:space="preserve">Указов Президента, </w:t>
      </w:r>
      <w:r w:rsidR="00873D7E" w:rsidRPr="00075FE2">
        <w:rPr>
          <w:rFonts w:ascii="Times New Roman" w:hAnsi="Times New Roman" w:cs="Times New Roman"/>
          <w:sz w:val="28"/>
          <w:szCs w:val="28"/>
        </w:rPr>
        <w:t xml:space="preserve"> </w:t>
      </w:r>
      <w:r w:rsidRPr="00075FE2">
        <w:rPr>
          <w:rFonts w:ascii="Times New Roman" w:hAnsi="Times New Roman" w:cs="Times New Roman"/>
          <w:sz w:val="28"/>
          <w:szCs w:val="28"/>
        </w:rPr>
        <w:t>позволило ликвидировать очередность в детские дошкольные образовательные организации для детей от 3 до 7 лет, усилить профессионализм педагогических кадров, поднять ценность профессии педагога, укрепить материально-техническую базу образовательных организаций.</w:t>
      </w:r>
    </w:p>
    <w:p w:rsidR="00EE406C" w:rsidRPr="00075FE2" w:rsidRDefault="00773D2D" w:rsidP="00EE406C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 xml:space="preserve">На культуру и кинематографию из </w:t>
      </w:r>
      <w:r w:rsidR="00AB75E5" w:rsidRPr="00075FE2">
        <w:rPr>
          <w:rFonts w:ascii="Times New Roman" w:hAnsi="Times New Roman" w:cs="Times New Roman"/>
          <w:sz w:val="28"/>
          <w:szCs w:val="28"/>
        </w:rPr>
        <w:t>бюджета направлено в</w:t>
      </w:r>
      <w:r w:rsidR="00CE46B0" w:rsidRPr="00075FE2">
        <w:rPr>
          <w:rFonts w:ascii="Times New Roman" w:hAnsi="Times New Roman" w:cs="Times New Roman"/>
          <w:sz w:val="28"/>
          <w:szCs w:val="28"/>
        </w:rPr>
        <w:t xml:space="preserve"> </w:t>
      </w:r>
      <w:r w:rsidR="00AB75E5" w:rsidRPr="00075FE2">
        <w:rPr>
          <w:rFonts w:ascii="Times New Roman" w:hAnsi="Times New Roman" w:cs="Times New Roman"/>
          <w:sz w:val="28"/>
          <w:szCs w:val="28"/>
        </w:rPr>
        <w:t>2014</w:t>
      </w:r>
      <w:r w:rsidR="00EE406C" w:rsidRPr="00075FE2">
        <w:rPr>
          <w:rFonts w:ascii="Times New Roman" w:hAnsi="Times New Roman" w:cs="Times New Roman"/>
          <w:sz w:val="28"/>
          <w:szCs w:val="28"/>
        </w:rPr>
        <w:t xml:space="preserve"> </w:t>
      </w:r>
      <w:r w:rsidR="00AB75E5" w:rsidRPr="00075FE2">
        <w:rPr>
          <w:rFonts w:ascii="Times New Roman" w:hAnsi="Times New Roman" w:cs="Times New Roman"/>
          <w:sz w:val="28"/>
          <w:szCs w:val="28"/>
        </w:rPr>
        <w:t xml:space="preserve">году </w:t>
      </w:r>
      <w:r w:rsidR="00C005BA" w:rsidRPr="00075FE2">
        <w:rPr>
          <w:rFonts w:ascii="Times New Roman" w:hAnsi="Times New Roman" w:cs="Times New Roman"/>
          <w:sz w:val="28"/>
          <w:szCs w:val="28"/>
        </w:rPr>
        <w:t>92,1</w:t>
      </w:r>
    </w:p>
    <w:p w:rsidR="00773D2D" w:rsidRPr="00075FE2" w:rsidRDefault="00773D2D" w:rsidP="00EE40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5FE2">
        <w:rPr>
          <w:rFonts w:ascii="Times New Roman" w:hAnsi="Times New Roman" w:cs="Times New Roman"/>
          <w:sz w:val="28"/>
          <w:szCs w:val="28"/>
        </w:rPr>
        <w:t>млн. рублей, в 201</w:t>
      </w:r>
      <w:r w:rsidR="00B85E78" w:rsidRPr="00075FE2">
        <w:rPr>
          <w:rFonts w:ascii="Times New Roman" w:hAnsi="Times New Roman" w:cs="Times New Roman"/>
          <w:sz w:val="28"/>
          <w:szCs w:val="28"/>
        </w:rPr>
        <w:t>5</w:t>
      </w:r>
      <w:r w:rsidRPr="00075FE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005BA" w:rsidRPr="00075FE2">
        <w:rPr>
          <w:rFonts w:ascii="Times New Roman" w:hAnsi="Times New Roman" w:cs="Times New Roman"/>
          <w:sz w:val="28"/>
          <w:szCs w:val="28"/>
        </w:rPr>
        <w:t>–</w:t>
      </w:r>
      <w:r w:rsidRPr="00075FE2">
        <w:rPr>
          <w:rFonts w:ascii="Times New Roman" w:hAnsi="Times New Roman" w:cs="Times New Roman"/>
          <w:sz w:val="28"/>
          <w:szCs w:val="28"/>
        </w:rPr>
        <w:t xml:space="preserve"> </w:t>
      </w:r>
      <w:r w:rsidR="00C005BA" w:rsidRPr="00075FE2">
        <w:rPr>
          <w:rFonts w:ascii="Times New Roman" w:hAnsi="Times New Roman" w:cs="Times New Roman"/>
          <w:sz w:val="28"/>
          <w:szCs w:val="28"/>
        </w:rPr>
        <w:t>204,8</w:t>
      </w:r>
      <w:r w:rsidRPr="00075FE2">
        <w:rPr>
          <w:rFonts w:ascii="Times New Roman" w:hAnsi="Times New Roman" w:cs="Times New Roman"/>
          <w:sz w:val="28"/>
          <w:szCs w:val="28"/>
        </w:rPr>
        <w:t xml:space="preserve"> </w:t>
      </w:r>
      <w:r w:rsidR="002F469B">
        <w:rPr>
          <w:rFonts w:ascii="Times New Roman" w:hAnsi="Times New Roman" w:cs="Times New Roman"/>
          <w:sz w:val="28"/>
          <w:szCs w:val="28"/>
        </w:rPr>
        <w:t xml:space="preserve"> </w:t>
      </w:r>
      <w:r w:rsidRPr="00075FE2">
        <w:rPr>
          <w:rFonts w:ascii="Times New Roman" w:hAnsi="Times New Roman" w:cs="Times New Roman"/>
          <w:sz w:val="28"/>
          <w:szCs w:val="28"/>
        </w:rPr>
        <w:t xml:space="preserve">млн. рублей, </w:t>
      </w:r>
      <w:r w:rsidR="002F469B">
        <w:rPr>
          <w:rFonts w:ascii="Times New Roman" w:hAnsi="Times New Roman" w:cs="Times New Roman"/>
          <w:sz w:val="28"/>
          <w:szCs w:val="28"/>
        </w:rPr>
        <w:t xml:space="preserve">      </w:t>
      </w:r>
      <w:r w:rsidRPr="00075FE2">
        <w:rPr>
          <w:rFonts w:ascii="Times New Roman" w:hAnsi="Times New Roman" w:cs="Times New Roman"/>
          <w:sz w:val="28"/>
          <w:szCs w:val="28"/>
        </w:rPr>
        <w:t>в 201</w:t>
      </w:r>
      <w:r w:rsidR="00B85E78" w:rsidRPr="00075FE2">
        <w:rPr>
          <w:rFonts w:ascii="Times New Roman" w:hAnsi="Times New Roman" w:cs="Times New Roman"/>
          <w:sz w:val="28"/>
          <w:szCs w:val="28"/>
        </w:rPr>
        <w:t>6</w:t>
      </w:r>
      <w:r w:rsidRPr="00075FE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005BA" w:rsidRPr="00075FE2">
        <w:rPr>
          <w:rFonts w:ascii="Times New Roman" w:hAnsi="Times New Roman" w:cs="Times New Roman"/>
          <w:sz w:val="28"/>
          <w:szCs w:val="28"/>
        </w:rPr>
        <w:t>–</w:t>
      </w:r>
      <w:r w:rsidRPr="00075FE2">
        <w:rPr>
          <w:rFonts w:ascii="Times New Roman" w:hAnsi="Times New Roman" w:cs="Times New Roman"/>
          <w:sz w:val="28"/>
          <w:szCs w:val="28"/>
        </w:rPr>
        <w:t xml:space="preserve"> </w:t>
      </w:r>
      <w:r w:rsidR="002F469B">
        <w:rPr>
          <w:rFonts w:ascii="Times New Roman" w:hAnsi="Times New Roman" w:cs="Times New Roman"/>
          <w:sz w:val="28"/>
          <w:szCs w:val="28"/>
        </w:rPr>
        <w:t xml:space="preserve">  </w:t>
      </w:r>
      <w:r w:rsidR="00C005BA" w:rsidRPr="00075FE2">
        <w:rPr>
          <w:rFonts w:ascii="Times New Roman" w:hAnsi="Times New Roman" w:cs="Times New Roman"/>
          <w:sz w:val="28"/>
          <w:szCs w:val="28"/>
        </w:rPr>
        <w:t>97,0</w:t>
      </w:r>
      <w:r w:rsidR="001E0295" w:rsidRPr="00075FE2">
        <w:rPr>
          <w:rFonts w:ascii="Times New Roman" w:hAnsi="Times New Roman" w:cs="Times New Roman"/>
          <w:sz w:val="28"/>
          <w:szCs w:val="28"/>
        </w:rPr>
        <w:t xml:space="preserve"> млн. рублей. </w:t>
      </w:r>
      <w:proofErr w:type="gramEnd"/>
    </w:p>
    <w:p w:rsidR="00B85E78" w:rsidRPr="00075FE2" w:rsidRDefault="00773D2D" w:rsidP="00EE406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На социальную политику в 201</w:t>
      </w:r>
      <w:r w:rsidR="00B85E78" w:rsidRPr="00075FE2">
        <w:rPr>
          <w:rFonts w:ascii="Times New Roman" w:hAnsi="Times New Roman" w:cs="Times New Roman"/>
          <w:sz w:val="28"/>
          <w:szCs w:val="28"/>
        </w:rPr>
        <w:t>4</w:t>
      </w:r>
      <w:r w:rsidRPr="00075FE2">
        <w:rPr>
          <w:rFonts w:ascii="Times New Roman" w:hAnsi="Times New Roman" w:cs="Times New Roman"/>
          <w:sz w:val="28"/>
          <w:szCs w:val="28"/>
        </w:rPr>
        <w:t xml:space="preserve"> году были на</w:t>
      </w:r>
      <w:r w:rsidR="00B85E78" w:rsidRPr="00075FE2">
        <w:rPr>
          <w:rFonts w:ascii="Times New Roman" w:hAnsi="Times New Roman" w:cs="Times New Roman"/>
          <w:sz w:val="28"/>
          <w:szCs w:val="28"/>
        </w:rPr>
        <w:t xml:space="preserve">правлены </w:t>
      </w:r>
      <w:r w:rsidR="002F469B">
        <w:rPr>
          <w:rFonts w:ascii="Times New Roman" w:hAnsi="Times New Roman" w:cs="Times New Roman"/>
          <w:sz w:val="28"/>
          <w:szCs w:val="28"/>
        </w:rPr>
        <w:t xml:space="preserve"> </w:t>
      </w:r>
      <w:r w:rsidR="00B85E78" w:rsidRPr="00075FE2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2F469B">
        <w:rPr>
          <w:rFonts w:ascii="Times New Roman" w:hAnsi="Times New Roman" w:cs="Times New Roman"/>
          <w:sz w:val="28"/>
          <w:szCs w:val="28"/>
        </w:rPr>
        <w:t xml:space="preserve">     </w:t>
      </w:r>
      <w:r w:rsidR="00B85E78" w:rsidRPr="00075FE2">
        <w:rPr>
          <w:rFonts w:ascii="Times New Roman" w:hAnsi="Times New Roman" w:cs="Times New Roman"/>
          <w:sz w:val="28"/>
          <w:szCs w:val="28"/>
        </w:rPr>
        <w:t>в сумме</w:t>
      </w:r>
    </w:p>
    <w:p w:rsidR="00773D2D" w:rsidRPr="00075FE2" w:rsidRDefault="00C005BA" w:rsidP="00EE40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90,9</w:t>
      </w:r>
      <w:r w:rsidR="00B85E78" w:rsidRPr="00075FE2">
        <w:rPr>
          <w:rFonts w:ascii="Times New Roman" w:hAnsi="Times New Roman" w:cs="Times New Roman"/>
          <w:sz w:val="28"/>
          <w:szCs w:val="28"/>
        </w:rPr>
        <w:t xml:space="preserve"> </w:t>
      </w:r>
      <w:r w:rsidR="00773D2D" w:rsidRPr="00075FE2">
        <w:rPr>
          <w:rFonts w:ascii="Times New Roman" w:hAnsi="Times New Roman" w:cs="Times New Roman"/>
          <w:sz w:val="28"/>
          <w:szCs w:val="28"/>
        </w:rPr>
        <w:t xml:space="preserve">млн. рублей. </w:t>
      </w:r>
      <w:r w:rsidR="00C51748" w:rsidRPr="00075FE2">
        <w:rPr>
          <w:rFonts w:ascii="Times New Roman" w:hAnsi="Times New Roman" w:cs="Times New Roman"/>
          <w:sz w:val="28"/>
          <w:szCs w:val="28"/>
        </w:rPr>
        <w:t xml:space="preserve"> </w:t>
      </w:r>
      <w:r w:rsidR="00773D2D" w:rsidRPr="00075FE2">
        <w:rPr>
          <w:rFonts w:ascii="Times New Roman" w:hAnsi="Times New Roman" w:cs="Times New Roman"/>
          <w:sz w:val="28"/>
          <w:szCs w:val="28"/>
        </w:rPr>
        <w:t>В 201</w:t>
      </w:r>
      <w:r w:rsidR="00BF0736" w:rsidRPr="00075FE2">
        <w:rPr>
          <w:rFonts w:ascii="Times New Roman" w:hAnsi="Times New Roman" w:cs="Times New Roman"/>
          <w:sz w:val="28"/>
          <w:szCs w:val="28"/>
        </w:rPr>
        <w:t>5</w:t>
      </w:r>
      <w:r w:rsidR="00773D2D" w:rsidRPr="00075FE2">
        <w:rPr>
          <w:rFonts w:ascii="Times New Roman" w:hAnsi="Times New Roman" w:cs="Times New Roman"/>
          <w:sz w:val="28"/>
          <w:szCs w:val="28"/>
        </w:rPr>
        <w:t xml:space="preserve"> году расходы составили </w:t>
      </w:r>
      <w:r w:rsidRPr="00075FE2">
        <w:rPr>
          <w:rFonts w:ascii="Times New Roman" w:hAnsi="Times New Roman" w:cs="Times New Roman"/>
          <w:sz w:val="28"/>
          <w:szCs w:val="28"/>
        </w:rPr>
        <w:t>42,7</w:t>
      </w:r>
      <w:r w:rsidR="00773D2D" w:rsidRPr="00075FE2">
        <w:rPr>
          <w:rFonts w:ascii="Times New Roman" w:hAnsi="Times New Roman" w:cs="Times New Roman"/>
          <w:sz w:val="28"/>
          <w:szCs w:val="28"/>
        </w:rPr>
        <w:t xml:space="preserve"> млн. рублей, </w:t>
      </w:r>
      <w:r w:rsidR="002F469B">
        <w:rPr>
          <w:rFonts w:ascii="Times New Roman" w:hAnsi="Times New Roman" w:cs="Times New Roman"/>
          <w:sz w:val="28"/>
          <w:szCs w:val="28"/>
        </w:rPr>
        <w:t xml:space="preserve">  </w:t>
      </w:r>
      <w:r w:rsidR="00773D2D" w:rsidRPr="00075FE2">
        <w:rPr>
          <w:rFonts w:ascii="Times New Roman" w:hAnsi="Times New Roman" w:cs="Times New Roman"/>
          <w:sz w:val="28"/>
          <w:szCs w:val="28"/>
        </w:rPr>
        <w:t>в 201</w:t>
      </w:r>
      <w:r w:rsidR="00BF0736" w:rsidRPr="00075FE2">
        <w:rPr>
          <w:rFonts w:ascii="Times New Roman" w:hAnsi="Times New Roman" w:cs="Times New Roman"/>
          <w:sz w:val="28"/>
          <w:szCs w:val="28"/>
        </w:rPr>
        <w:t>6</w:t>
      </w:r>
      <w:r w:rsidR="00773D2D" w:rsidRPr="00075FE2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075FE2">
        <w:rPr>
          <w:rFonts w:ascii="Times New Roman" w:hAnsi="Times New Roman" w:cs="Times New Roman"/>
          <w:sz w:val="28"/>
          <w:szCs w:val="28"/>
        </w:rPr>
        <w:t>–</w:t>
      </w:r>
      <w:r w:rsidR="00773D2D" w:rsidRPr="00075FE2">
        <w:rPr>
          <w:rFonts w:ascii="Times New Roman" w:hAnsi="Times New Roman" w:cs="Times New Roman"/>
          <w:sz w:val="28"/>
          <w:szCs w:val="28"/>
        </w:rPr>
        <w:t xml:space="preserve"> </w:t>
      </w:r>
      <w:r w:rsidRPr="00075FE2">
        <w:rPr>
          <w:rFonts w:ascii="Times New Roman" w:hAnsi="Times New Roman" w:cs="Times New Roman"/>
          <w:sz w:val="28"/>
          <w:szCs w:val="28"/>
        </w:rPr>
        <w:t>51,1</w:t>
      </w:r>
      <w:r w:rsidR="00773D2D" w:rsidRPr="00075FE2">
        <w:rPr>
          <w:rFonts w:ascii="Times New Roman" w:hAnsi="Times New Roman" w:cs="Times New Roman"/>
          <w:sz w:val="28"/>
          <w:szCs w:val="28"/>
        </w:rPr>
        <w:t xml:space="preserve"> млн. рублей. </w:t>
      </w:r>
    </w:p>
    <w:p w:rsidR="0029573F" w:rsidRDefault="00773D2D" w:rsidP="0029573F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2F469B">
        <w:rPr>
          <w:rFonts w:ascii="Times New Roman" w:hAnsi="Times New Roman" w:cs="Times New Roman"/>
          <w:sz w:val="28"/>
          <w:szCs w:val="28"/>
        </w:rPr>
        <w:t xml:space="preserve">  </w:t>
      </w:r>
      <w:r w:rsidR="0029573F">
        <w:rPr>
          <w:rFonts w:ascii="Times New Roman" w:hAnsi="Times New Roman" w:cs="Times New Roman"/>
          <w:sz w:val="28"/>
          <w:szCs w:val="28"/>
        </w:rPr>
        <w:t>б</w:t>
      </w:r>
      <w:r w:rsidRPr="00075FE2">
        <w:rPr>
          <w:rFonts w:ascii="Times New Roman" w:hAnsi="Times New Roman" w:cs="Times New Roman"/>
          <w:sz w:val="28"/>
          <w:szCs w:val="28"/>
        </w:rPr>
        <w:t>юджета на физическую культуру и с</w:t>
      </w:r>
      <w:r w:rsidR="00B85E78" w:rsidRPr="00075FE2">
        <w:rPr>
          <w:rFonts w:ascii="Times New Roman" w:hAnsi="Times New Roman" w:cs="Times New Roman"/>
          <w:sz w:val="28"/>
          <w:szCs w:val="28"/>
        </w:rPr>
        <w:t>по</w:t>
      </w:r>
      <w:proofErr w:type="gramStart"/>
      <w:r w:rsidR="00B85E78" w:rsidRPr="00075FE2">
        <w:rPr>
          <w:rFonts w:ascii="Times New Roman" w:hAnsi="Times New Roman" w:cs="Times New Roman"/>
          <w:sz w:val="28"/>
          <w:szCs w:val="28"/>
        </w:rPr>
        <w:t xml:space="preserve">рт </w:t>
      </w:r>
      <w:r w:rsidR="008E0BCC" w:rsidRPr="00075FE2">
        <w:rPr>
          <w:rFonts w:ascii="Times New Roman" w:hAnsi="Times New Roman" w:cs="Times New Roman"/>
          <w:sz w:val="28"/>
          <w:szCs w:val="28"/>
        </w:rPr>
        <w:t xml:space="preserve"> </w:t>
      </w:r>
      <w:r w:rsidR="00B85E78" w:rsidRPr="00075FE2">
        <w:rPr>
          <w:rFonts w:ascii="Times New Roman" w:hAnsi="Times New Roman" w:cs="Times New Roman"/>
          <w:sz w:val="28"/>
          <w:szCs w:val="28"/>
        </w:rPr>
        <w:t>в 20</w:t>
      </w:r>
      <w:proofErr w:type="gramEnd"/>
      <w:r w:rsidR="00B85E78" w:rsidRPr="00075FE2">
        <w:rPr>
          <w:rFonts w:ascii="Times New Roman" w:hAnsi="Times New Roman" w:cs="Times New Roman"/>
          <w:sz w:val="28"/>
          <w:szCs w:val="28"/>
        </w:rPr>
        <w:t>1</w:t>
      </w:r>
      <w:r w:rsidR="00C005BA" w:rsidRPr="00075FE2">
        <w:rPr>
          <w:rFonts w:ascii="Times New Roman" w:hAnsi="Times New Roman" w:cs="Times New Roman"/>
          <w:sz w:val="28"/>
          <w:szCs w:val="28"/>
        </w:rPr>
        <w:t>4</w:t>
      </w:r>
      <w:r w:rsidR="00B85E78" w:rsidRPr="00075FE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9573F">
        <w:rPr>
          <w:rFonts w:ascii="Times New Roman" w:hAnsi="Times New Roman" w:cs="Times New Roman"/>
          <w:sz w:val="28"/>
          <w:szCs w:val="28"/>
        </w:rPr>
        <w:t xml:space="preserve"> </w:t>
      </w:r>
      <w:r w:rsidR="00B85E78" w:rsidRPr="00075FE2">
        <w:rPr>
          <w:rFonts w:ascii="Times New Roman" w:hAnsi="Times New Roman" w:cs="Times New Roman"/>
          <w:sz w:val="28"/>
          <w:szCs w:val="28"/>
        </w:rPr>
        <w:t>составили</w:t>
      </w:r>
    </w:p>
    <w:p w:rsidR="00773D2D" w:rsidRPr="00075FE2" w:rsidRDefault="00C005BA" w:rsidP="002957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17,0</w:t>
      </w:r>
      <w:r w:rsidR="00B85E78" w:rsidRPr="00075FE2">
        <w:rPr>
          <w:rFonts w:ascii="Times New Roman" w:hAnsi="Times New Roman" w:cs="Times New Roman"/>
          <w:sz w:val="28"/>
          <w:szCs w:val="28"/>
        </w:rPr>
        <w:t xml:space="preserve"> </w:t>
      </w:r>
      <w:r w:rsidR="008E0BCC" w:rsidRPr="00075FE2">
        <w:rPr>
          <w:rFonts w:ascii="Times New Roman" w:hAnsi="Times New Roman" w:cs="Times New Roman"/>
          <w:sz w:val="28"/>
          <w:szCs w:val="28"/>
        </w:rPr>
        <w:t xml:space="preserve"> </w:t>
      </w:r>
      <w:r w:rsidR="00773D2D" w:rsidRPr="00075FE2">
        <w:rPr>
          <w:rFonts w:ascii="Times New Roman" w:hAnsi="Times New Roman" w:cs="Times New Roman"/>
          <w:sz w:val="28"/>
          <w:szCs w:val="28"/>
        </w:rPr>
        <w:t xml:space="preserve">млн. рублей, </w:t>
      </w:r>
      <w:r w:rsidR="008E0BCC" w:rsidRPr="00075FE2">
        <w:rPr>
          <w:rFonts w:ascii="Times New Roman" w:hAnsi="Times New Roman" w:cs="Times New Roman"/>
          <w:sz w:val="28"/>
          <w:szCs w:val="28"/>
        </w:rPr>
        <w:t xml:space="preserve"> </w:t>
      </w:r>
      <w:r w:rsidR="00773D2D" w:rsidRPr="00075FE2">
        <w:rPr>
          <w:rFonts w:ascii="Times New Roman" w:hAnsi="Times New Roman" w:cs="Times New Roman"/>
          <w:sz w:val="28"/>
          <w:szCs w:val="28"/>
        </w:rPr>
        <w:t xml:space="preserve">в 2015 году </w:t>
      </w:r>
      <w:r w:rsidRPr="00075FE2">
        <w:rPr>
          <w:rFonts w:ascii="Times New Roman" w:hAnsi="Times New Roman" w:cs="Times New Roman"/>
          <w:sz w:val="28"/>
          <w:szCs w:val="28"/>
        </w:rPr>
        <w:t>–</w:t>
      </w:r>
      <w:r w:rsidR="00773D2D" w:rsidRPr="00075FE2">
        <w:rPr>
          <w:rFonts w:ascii="Times New Roman" w:hAnsi="Times New Roman" w:cs="Times New Roman"/>
          <w:sz w:val="28"/>
          <w:szCs w:val="28"/>
        </w:rPr>
        <w:t xml:space="preserve"> </w:t>
      </w:r>
      <w:r w:rsidRPr="00075FE2">
        <w:rPr>
          <w:rFonts w:ascii="Times New Roman" w:hAnsi="Times New Roman" w:cs="Times New Roman"/>
          <w:sz w:val="28"/>
          <w:szCs w:val="28"/>
        </w:rPr>
        <w:t>16,4</w:t>
      </w:r>
      <w:r w:rsidR="00773D2D" w:rsidRPr="00075FE2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8E0BCC" w:rsidRPr="00075FE2">
        <w:rPr>
          <w:rFonts w:ascii="Times New Roman" w:hAnsi="Times New Roman" w:cs="Times New Roman"/>
          <w:sz w:val="28"/>
          <w:szCs w:val="28"/>
        </w:rPr>
        <w:t xml:space="preserve">, в 2016 году  </w:t>
      </w:r>
      <w:r w:rsidRPr="00075FE2">
        <w:rPr>
          <w:rFonts w:ascii="Times New Roman" w:hAnsi="Times New Roman" w:cs="Times New Roman"/>
          <w:sz w:val="28"/>
          <w:szCs w:val="28"/>
        </w:rPr>
        <w:t>15,9</w:t>
      </w:r>
      <w:r w:rsidR="00773D2D" w:rsidRPr="00075FE2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773D2D" w:rsidRPr="00075FE2" w:rsidRDefault="007E0521" w:rsidP="007E0521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 xml:space="preserve">     </w:t>
      </w:r>
      <w:r w:rsidR="00773D2D" w:rsidRPr="00075FE2">
        <w:rPr>
          <w:rFonts w:ascii="Times New Roman" w:hAnsi="Times New Roman" w:cs="Times New Roman"/>
          <w:sz w:val="28"/>
          <w:szCs w:val="28"/>
        </w:rPr>
        <w:t>В город</w:t>
      </w:r>
      <w:r w:rsidR="008E0BCC" w:rsidRPr="00075FE2">
        <w:rPr>
          <w:rFonts w:ascii="Times New Roman" w:hAnsi="Times New Roman" w:cs="Times New Roman"/>
          <w:sz w:val="28"/>
          <w:szCs w:val="28"/>
        </w:rPr>
        <w:t xml:space="preserve">ском округе </w:t>
      </w:r>
      <w:r w:rsidR="00773D2D" w:rsidRPr="00075FE2">
        <w:rPr>
          <w:rFonts w:ascii="Times New Roman" w:hAnsi="Times New Roman" w:cs="Times New Roman"/>
          <w:sz w:val="28"/>
          <w:szCs w:val="28"/>
        </w:rPr>
        <w:t xml:space="preserve"> последовательно проводится работа по развитию массового спорта. Действуют </w:t>
      </w:r>
      <w:r w:rsidRPr="00075FE2">
        <w:rPr>
          <w:rFonts w:ascii="Times New Roman" w:hAnsi="Times New Roman" w:cs="Times New Roman"/>
          <w:sz w:val="28"/>
          <w:szCs w:val="28"/>
        </w:rPr>
        <w:t xml:space="preserve">две </w:t>
      </w:r>
      <w:r w:rsidR="00773D2D" w:rsidRPr="00075FE2">
        <w:rPr>
          <w:rFonts w:ascii="Times New Roman" w:hAnsi="Times New Roman" w:cs="Times New Roman"/>
          <w:sz w:val="28"/>
          <w:szCs w:val="28"/>
        </w:rPr>
        <w:t xml:space="preserve">спортивные школы, воспитанники которых достойно представляют город </w:t>
      </w:r>
      <w:r w:rsidRPr="00075FE2">
        <w:rPr>
          <w:rFonts w:ascii="Times New Roman" w:hAnsi="Times New Roman" w:cs="Times New Roman"/>
          <w:sz w:val="28"/>
          <w:szCs w:val="28"/>
        </w:rPr>
        <w:t>Соль-Илецк</w:t>
      </w:r>
      <w:r w:rsidR="00773D2D" w:rsidRPr="00075FE2">
        <w:rPr>
          <w:rFonts w:ascii="Times New Roman" w:hAnsi="Times New Roman" w:cs="Times New Roman"/>
          <w:sz w:val="28"/>
          <w:szCs w:val="28"/>
        </w:rPr>
        <w:t xml:space="preserve"> на чемпионатах и первенствах не только области, но и России, европейских клубных турнирах.</w:t>
      </w:r>
    </w:p>
    <w:p w:rsidR="00773D2D" w:rsidRPr="00075FE2" w:rsidRDefault="00773D2D" w:rsidP="001E029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Расходы на дорожное хозяйство в 201</w:t>
      </w:r>
      <w:r w:rsidR="00650537" w:rsidRPr="00075FE2">
        <w:rPr>
          <w:rFonts w:ascii="Times New Roman" w:hAnsi="Times New Roman" w:cs="Times New Roman"/>
          <w:sz w:val="28"/>
          <w:szCs w:val="28"/>
        </w:rPr>
        <w:t>4</w:t>
      </w:r>
      <w:r w:rsidRPr="00075FE2">
        <w:rPr>
          <w:rFonts w:ascii="Times New Roman" w:hAnsi="Times New Roman" w:cs="Times New Roman"/>
          <w:sz w:val="28"/>
          <w:szCs w:val="28"/>
        </w:rPr>
        <w:t xml:space="preserve"> году составили  </w:t>
      </w:r>
      <w:r w:rsidR="009C3C61" w:rsidRPr="00075FE2">
        <w:rPr>
          <w:rFonts w:ascii="Times New Roman" w:hAnsi="Times New Roman" w:cs="Times New Roman"/>
          <w:sz w:val="28"/>
          <w:szCs w:val="28"/>
        </w:rPr>
        <w:t>40,5</w:t>
      </w:r>
      <w:r w:rsidRPr="00075FE2">
        <w:rPr>
          <w:rFonts w:ascii="Times New Roman" w:hAnsi="Times New Roman" w:cs="Times New Roman"/>
          <w:sz w:val="28"/>
          <w:szCs w:val="28"/>
        </w:rPr>
        <w:t xml:space="preserve"> млн. рублей, в 2015 году </w:t>
      </w:r>
      <w:r w:rsidR="005403D5" w:rsidRPr="00075FE2">
        <w:rPr>
          <w:rFonts w:ascii="Times New Roman" w:hAnsi="Times New Roman" w:cs="Times New Roman"/>
          <w:sz w:val="28"/>
          <w:szCs w:val="28"/>
        </w:rPr>
        <w:t>–</w:t>
      </w:r>
      <w:r w:rsidRPr="00075FE2">
        <w:rPr>
          <w:rFonts w:ascii="Times New Roman" w:hAnsi="Times New Roman" w:cs="Times New Roman"/>
          <w:sz w:val="28"/>
          <w:szCs w:val="28"/>
        </w:rPr>
        <w:t xml:space="preserve"> </w:t>
      </w:r>
      <w:r w:rsidR="005403D5" w:rsidRPr="00075FE2">
        <w:rPr>
          <w:rFonts w:ascii="Times New Roman" w:hAnsi="Times New Roman" w:cs="Times New Roman"/>
          <w:sz w:val="28"/>
          <w:szCs w:val="28"/>
        </w:rPr>
        <w:t>35,5</w:t>
      </w:r>
      <w:r w:rsidRPr="00075FE2">
        <w:rPr>
          <w:rFonts w:ascii="Times New Roman" w:hAnsi="Times New Roman" w:cs="Times New Roman"/>
          <w:sz w:val="28"/>
          <w:szCs w:val="28"/>
        </w:rPr>
        <w:t xml:space="preserve"> млн. рублей. За 2016 год </w:t>
      </w:r>
      <w:r w:rsidR="00EE406C" w:rsidRPr="00075FE2">
        <w:rPr>
          <w:rFonts w:ascii="Times New Roman" w:hAnsi="Times New Roman" w:cs="Times New Roman"/>
          <w:sz w:val="28"/>
          <w:szCs w:val="28"/>
        </w:rPr>
        <w:t xml:space="preserve">расходы на ремонт </w:t>
      </w:r>
      <w:r w:rsidRPr="00075FE2">
        <w:rPr>
          <w:rFonts w:ascii="Times New Roman" w:hAnsi="Times New Roman" w:cs="Times New Roman"/>
          <w:sz w:val="28"/>
          <w:szCs w:val="28"/>
        </w:rPr>
        <w:t xml:space="preserve">и содержание дорог </w:t>
      </w:r>
      <w:r w:rsidR="00EE406C" w:rsidRPr="00075FE2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5403D5" w:rsidRPr="00075FE2">
        <w:rPr>
          <w:rFonts w:ascii="Times New Roman" w:hAnsi="Times New Roman" w:cs="Times New Roman"/>
          <w:sz w:val="28"/>
          <w:szCs w:val="28"/>
        </w:rPr>
        <w:t>42,8</w:t>
      </w:r>
      <w:r w:rsidRPr="00075FE2">
        <w:rPr>
          <w:rFonts w:ascii="Times New Roman" w:hAnsi="Times New Roman" w:cs="Times New Roman"/>
          <w:sz w:val="28"/>
          <w:szCs w:val="28"/>
        </w:rPr>
        <w:t xml:space="preserve"> млн. рублей. Расходы на дорожное хозяйство осуществляются за счет средств дорожного фонда </w:t>
      </w:r>
      <w:r w:rsidR="008E0BCC" w:rsidRPr="00075FE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75FE2">
        <w:rPr>
          <w:rFonts w:ascii="Times New Roman" w:hAnsi="Times New Roman" w:cs="Times New Roman"/>
          <w:sz w:val="28"/>
          <w:szCs w:val="28"/>
        </w:rPr>
        <w:t>.</w:t>
      </w:r>
    </w:p>
    <w:p w:rsidR="00773D2D" w:rsidRPr="00075FE2" w:rsidRDefault="00773D2D" w:rsidP="001E029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 xml:space="preserve">Расходы на жилищно-коммунальное хозяйство в </w:t>
      </w:r>
      <w:r w:rsidR="008E0BCC" w:rsidRPr="00075FE2">
        <w:rPr>
          <w:rFonts w:ascii="Times New Roman" w:hAnsi="Times New Roman" w:cs="Times New Roman"/>
          <w:sz w:val="28"/>
          <w:szCs w:val="28"/>
        </w:rPr>
        <w:t xml:space="preserve"> </w:t>
      </w:r>
      <w:r w:rsidRPr="00075FE2">
        <w:rPr>
          <w:rFonts w:ascii="Times New Roman" w:hAnsi="Times New Roman" w:cs="Times New Roman"/>
          <w:sz w:val="28"/>
          <w:szCs w:val="28"/>
        </w:rPr>
        <w:t xml:space="preserve">2014 году </w:t>
      </w:r>
      <w:r w:rsidR="008E0BCC" w:rsidRPr="00075FE2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Pr="00075FE2">
        <w:rPr>
          <w:rFonts w:ascii="Times New Roman" w:hAnsi="Times New Roman" w:cs="Times New Roman"/>
          <w:sz w:val="28"/>
          <w:szCs w:val="28"/>
        </w:rPr>
        <w:t xml:space="preserve"> 2</w:t>
      </w:r>
      <w:r w:rsidR="00214053" w:rsidRPr="00075FE2">
        <w:rPr>
          <w:rFonts w:ascii="Times New Roman" w:hAnsi="Times New Roman" w:cs="Times New Roman"/>
          <w:sz w:val="28"/>
          <w:szCs w:val="28"/>
        </w:rPr>
        <w:t>1</w:t>
      </w:r>
      <w:r w:rsidRPr="00075FE2">
        <w:rPr>
          <w:rFonts w:ascii="Times New Roman" w:hAnsi="Times New Roman" w:cs="Times New Roman"/>
          <w:sz w:val="28"/>
          <w:szCs w:val="28"/>
        </w:rPr>
        <w:t>7,</w:t>
      </w:r>
      <w:r w:rsidR="00214053" w:rsidRPr="00075FE2">
        <w:rPr>
          <w:rFonts w:ascii="Times New Roman" w:hAnsi="Times New Roman" w:cs="Times New Roman"/>
          <w:sz w:val="28"/>
          <w:szCs w:val="28"/>
        </w:rPr>
        <w:t>9</w:t>
      </w:r>
      <w:r w:rsidRPr="00075FE2">
        <w:rPr>
          <w:rFonts w:ascii="Times New Roman" w:hAnsi="Times New Roman" w:cs="Times New Roman"/>
          <w:sz w:val="28"/>
          <w:szCs w:val="28"/>
        </w:rPr>
        <w:t xml:space="preserve"> млн. рублей, в 2015 году </w:t>
      </w:r>
      <w:r w:rsidR="00214053" w:rsidRPr="00075FE2">
        <w:rPr>
          <w:rFonts w:ascii="Times New Roman" w:hAnsi="Times New Roman" w:cs="Times New Roman"/>
          <w:sz w:val="28"/>
          <w:szCs w:val="28"/>
        </w:rPr>
        <w:t>–</w:t>
      </w:r>
      <w:r w:rsidRPr="00075FE2">
        <w:rPr>
          <w:rFonts w:ascii="Times New Roman" w:hAnsi="Times New Roman" w:cs="Times New Roman"/>
          <w:sz w:val="28"/>
          <w:szCs w:val="28"/>
        </w:rPr>
        <w:t xml:space="preserve"> 3</w:t>
      </w:r>
      <w:r w:rsidR="00214053" w:rsidRPr="00075FE2">
        <w:rPr>
          <w:rFonts w:ascii="Times New Roman" w:hAnsi="Times New Roman" w:cs="Times New Roman"/>
          <w:sz w:val="28"/>
          <w:szCs w:val="28"/>
        </w:rPr>
        <w:t>5</w:t>
      </w:r>
      <w:r w:rsidRPr="00075FE2">
        <w:rPr>
          <w:rFonts w:ascii="Times New Roman" w:hAnsi="Times New Roman" w:cs="Times New Roman"/>
          <w:sz w:val="28"/>
          <w:szCs w:val="28"/>
        </w:rPr>
        <w:t>9</w:t>
      </w:r>
      <w:r w:rsidR="00214053" w:rsidRPr="00075FE2">
        <w:rPr>
          <w:rFonts w:ascii="Times New Roman" w:hAnsi="Times New Roman" w:cs="Times New Roman"/>
          <w:sz w:val="28"/>
          <w:szCs w:val="28"/>
        </w:rPr>
        <w:t>,2 млн. рублей, в</w:t>
      </w:r>
      <w:r w:rsidRPr="00075FE2">
        <w:rPr>
          <w:rFonts w:ascii="Times New Roman" w:hAnsi="Times New Roman" w:cs="Times New Roman"/>
          <w:sz w:val="28"/>
          <w:szCs w:val="28"/>
        </w:rPr>
        <w:t xml:space="preserve"> 2016 год</w:t>
      </w:r>
      <w:r w:rsidR="00214053" w:rsidRPr="00075FE2">
        <w:rPr>
          <w:rFonts w:ascii="Times New Roman" w:hAnsi="Times New Roman" w:cs="Times New Roman"/>
          <w:sz w:val="28"/>
          <w:szCs w:val="28"/>
        </w:rPr>
        <w:t>у</w:t>
      </w:r>
      <w:r w:rsidRPr="00075FE2">
        <w:rPr>
          <w:rFonts w:ascii="Times New Roman" w:hAnsi="Times New Roman" w:cs="Times New Roman"/>
          <w:sz w:val="28"/>
          <w:szCs w:val="28"/>
        </w:rPr>
        <w:t xml:space="preserve"> </w:t>
      </w:r>
      <w:r w:rsidR="00214053" w:rsidRPr="00075FE2">
        <w:rPr>
          <w:rFonts w:ascii="Times New Roman" w:hAnsi="Times New Roman" w:cs="Times New Roman"/>
          <w:sz w:val="28"/>
          <w:szCs w:val="28"/>
        </w:rPr>
        <w:t>-</w:t>
      </w:r>
      <w:r w:rsidRPr="00075FE2">
        <w:rPr>
          <w:rFonts w:ascii="Times New Roman" w:hAnsi="Times New Roman" w:cs="Times New Roman"/>
          <w:sz w:val="28"/>
          <w:szCs w:val="28"/>
        </w:rPr>
        <w:t xml:space="preserve"> </w:t>
      </w:r>
      <w:r w:rsidR="00214053" w:rsidRPr="00075FE2">
        <w:rPr>
          <w:rFonts w:ascii="Times New Roman" w:hAnsi="Times New Roman" w:cs="Times New Roman"/>
          <w:sz w:val="28"/>
          <w:szCs w:val="28"/>
        </w:rPr>
        <w:t>340,6</w:t>
      </w:r>
      <w:r w:rsidRPr="00075FE2">
        <w:rPr>
          <w:rFonts w:ascii="Times New Roman" w:hAnsi="Times New Roman" w:cs="Times New Roman"/>
          <w:sz w:val="28"/>
          <w:szCs w:val="28"/>
        </w:rPr>
        <w:t xml:space="preserve"> млн. рублей.</w:t>
      </w:r>
      <w:r w:rsidR="00004859" w:rsidRPr="00075FE2">
        <w:rPr>
          <w:rFonts w:ascii="Times New Roman" w:hAnsi="Times New Roman" w:cs="Times New Roman"/>
          <w:sz w:val="28"/>
          <w:szCs w:val="28"/>
        </w:rPr>
        <w:t xml:space="preserve"> </w:t>
      </w:r>
      <w:r w:rsidR="008819FE" w:rsidRPr="00075F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D2D" w:rsidRPr="00075FE2" w:rsidRDefault="00214053" w:rsidP="00214053">
      <w:pPr>
        <w:pStyle w:val="ConsPlusNormal"/>
        <w:tabs>
          <w:tab w:val="left" w:pos="435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ab/>
      </w:r>
    </w:p>
    <w:p w:rsidR="00773D2D" w:rsidRPr="00075FE2" w:rsidRDefault="00773D2D" w:rsidP="00B228DA">
      <w:pPr>
        <w:pStyle w:val="ConsPlusNormal"/>
        <w:ind w:left="36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 xml:space="preserve">Муниципальные программы </w:t>
      </w:r>
      <w:r w:rsidR="00AF762C" w:rsidRPr="00075FE2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AF762C" w:rsidRPr="00075FE2" w:rsidRDefault="00773D2D" w:rsidP="00C22C79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Pr="00075FE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75FE2">
        <w:rPr>
          <w:rFonts w:ascii="Times New Roman" w:hAnsi="Times New Roman" w:cs="Times New Roman"/>
          <w:sz w:val="28"/>
          <w:szCs w:val="28"/>
        </w:rPr>
        <w:t xml:space="preserve"> от 7 мая 2013 года N</w:t>
      </w:r>
      <w:r w:rsidR="00AF762C" w:rsidRPr="00075FE2">
        <w:rPr>
          <w:rFonts w:ascii="Times New Roman" w:hAnsi="Times New Roman" w:cs="Times New Roman"/>
          <w:sz w:val="28"/>
          <w:szCs w:val="28"/>
        </w:rPr>
        <w:t xml:space="preserve"> 104-ФЗ "О внесении изменений</w:t>
      </w:r>
    </w:p>
    <w:p w:rsidR="00773D2D" w:rsidRPr="00075FE2" w:rsidRDefault="00AF762C" w:rsidP="00C22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 xml:space="preserve">в </w:t>
      </w:r>
      <w:r w:rsidR="00773D2D" w:rsidRPr="00075FE2">
        <w:rPr>
          <w:rFonts w:ascii="Times New Roman" w:hAnsi="Times New Roman" w:cs="Times New Roman"/>
          <w:sz w:val="28"/>
          <w:szCs w:val="28"/>
        </w:rPr>
        <w:t>Бюджетный кодекс Российской Федерации и отдельные законодательные акты Российской Федерации в связи с совершенствованием бюджетного процесса" создана правовая база для перехода к формированию бюджетов на основе программно-целевого принципа.</w:t>
      </w:r>
    </w:p>
    <w:p w:rsidR="00577291" w:rsidRPr="00075FE2" w:rsidRDefault="00773D2D" w:rsidP="0047187C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 xml:space="preserve">В </w:t>
      </w:r>
      <w:r w:rsidR="00AF762C" w:rsidRPr="00075FE2">
        <w:rPr>
          <w:rFonts w:ascii="Times New Roman" w:hAnsi="Times New Roman" w:cs="Times New Roman"/>
          <w:sz w:val="28"/>
          <w:szCs w:val="28"/>
        </w:rPr>
        <w:t xml:space="preserve">округе </w:t>
      </w:r>
      <w:r w:rsidRPr="00075FE2">
        <w:rPr>
          <w:rFonts w:ascii="Times New Roman" w:hAnsi="Times New Roman" w:cs="Times New Roman"/>
          <w:sz w:val="28"/>
          <w:szCs w:val="28"/>
        </w:rPr>
        <w:t xml:space="preserve"> разработана нормативная правовая</w:t>
      </w:r>
      <w:r w:rsidR="00577291" w:rsidRPr="00075FE2">
        <w:rPr>
          <w:rFonts w:ascii="Times New Roman" w:hAnsi="Times New Roman" w:cs="Times New Roman"/>
          <w:sz w:val="28"/>
          <w:szCs w:val="28"/>
        </w:rPr>
        <w:t xml:space="preserve"> база, в соответствии с которой</w:t>
      </w:r>
    </w:p>
    <w:p w:rsidR="00773D2D" w:rsidRPr="00075FE2" w:rsidRDefault="0047187C" w:rsidP="005772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формируются и утверждаются</w:t>
      </w:r>
      <w:r w:rsidR="00773D2D" w:rsidRPr="00075FE2">
        <w:rPr>
          <w:rFonts w:ascii="Times New Roman" w:hAnsi="Times New Roman" w:cs="Times New Roman"/>
          <w:sz w:val="28"/>
          <w:szCs w:val="28"/>
        </w:rPr>
        <w:t xml:space="preserve"> муниципальные программы </w:t>
      </w:r>
      <w:r w:rsidR="00AF762C" w:rsidRPr="00075FE2">
        <w:rPr>
          <w:rFonts w:ascii="Times New Roman" w:hAnsi="Times New Roman" w:cs="Times New Roman"/>
          <w:sz w:val="28"/>
          <w:szCs w:val="28"/>
        </w:rPr>
        <w:t xml:space="preserve"> Соль-Илецкого городского округа</w:t>
      </w:r>
      <w:r w:rsidR="00554822" w:rsidRPr="00075FE2">
        <w:rPr>
          <w:rFonts w:ascii="Times New Roman" w:hAnsi="Times New Roman" w:cs="Times New Roman"/>
          <w:sz w:val="28"/>
          <w:szCs w:val="28"/>
        </w:rPr>
        <w:t xml:space="preserve"> </w:t>
      </w:r>
      <w:r w:rsidR="00773D2D" w:rsidRPr="00075FE2">
        <w:rPr>
          <w:rFonts w:ascii="Times New Roman" w:hAnsi="Times New Roman" w:cs="Times New Roman"/>
          <w:sz w:val="28"/>
          <w:szCs w:val="28"/>
        </w:rPr>
        <w:t xml:space="preserve"> (далее - муниципальные программы)</w:t>
      </w:r>
      <w:r w:rsidR="004B0D20" w:rsidRPr="00075FE2">
        <w:rPr>
          <w:rFonts w:ascii="Times New Roman" w:hAnsi="Times New Roman" w:cs="Times New Roman"/>
          <w:sz w:val="28"/>
          <w:szCs w:val="28"/>
        </w:rPr>
        <w:t xml:space="preserve"> </w:t>
      </w:r>
      <w:r w:rsidRPr="00075FE2">
        <w:rPr>
          <w:rFonts w:ascii="Times New Roman" w:hAnsi="Times New Roman" w:cs="Times New Roman"/>
          <w:sz w:val="28"/>
          <w:szCs w:val="28"/>
        </w:rPr>
        <w:t xml:space="preserve"> и проводится ежегодная оценка эффективности муниципальных программ</w:t>
      </w:r>
      <w:r w:rsidR="00554822" w:rsidRPr="00075FE2">
        <w:rPr>
          <w:rFonts w:ascii="Times New Roman" w:hAnsi="Times New Roman" w:cs="Times New Roman"/>
          <w:sz w:val="28"/>
          <w:szCs w:val="28"/>
        </w:rPr>
        <w:t>.</w:t>
      </w:r>
      <w:r w:rsidR="00773D2D" w:rsidRPr="00075FE2">
        <w:rPr>
          <w:rFonts w:ascii="Times New Roman" w:hAnsi="Times New Roman" w:cs="Times New Roman"/>
          <w:sz w:val="28"/>
          <w:szCs w:val="28"/>
        </w:rPr>
        <w:t xml:space="preserve"> </w:t>
      </w:r>
      <w:r w:rsidR="00554822" w:rsidRPr="00075FE2">
        <w:rPr>
          <w:rFonts w:ascii="Times New Roman" w:hAnsi="Times New Roman" w:cs="Times New Roman"/>
          <w:sz w:val="28"/>
          <w:szCs w:val="28"/>
        </w:rPr>
        <w:t>Б</w:t>
      </w:r>
      <w:r w:rsidR="00773D2D" w:rsidRPr="00075FE2">
        <w:rPr>
          <w:rFonts w:ascii="Times New Roman" w:hAnsi="Times New Roman" w:cs="Times New Roman"/>
          <w:sz w:val="28"/>
          <w:szCs w:val="28"/>
        </w:rPr>
        <w:t xml:space="preserve">юджет </w:t>
      </w:r>
      <w:r w:rsidR="00554822" w:rsidRPr="00075FE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формируется </w:t>
      </w:r>
      <w:r w:rsidR="00773D2D" w:rsidRPr="00075FE2">
        <w:rPr>
          <w:rFonts w:ascii="Times New Roman" w:hAnsi="Times New Roman" w:cs="Times New Roman"/>
          <w:sz w:val="28"/>
          <w:szCs w:val="28"/>
        </w:rPr>
        <w:t>в "программном формате".</w:t>
      </w:r>
    </w:p>
    <w:p w:rsidR="00AF762C" w:rsidRPr="00075FE2" w:rsidRDefault="00773D2D" w:rsidP="00C22C79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В 201</w:t>
      </w:r>
      <w:r w:rsidR="00AF762C" w:rsidRPr="00075FE2">
        <w:rPr>
          <w:rFonts w:ascii="Times New Roman" w:hAnsi="Times New Roman" w:cs="Times New Roman"/>
          <w:sz w:val="28"/>
          <w:szCs w:val="28"/>
        </w:rPr>
        <w:t>6</w:t>
      </w:r>
      <w:r w:rsidRPr="00075FE2">
        <w:rPr>
          <w:rFonts w:ascii="Times New Roman" w:hAnsi="Times New Roman" w:cs="Times New Roman"/>
          <w:sz w:val="28"/>
          <w:szCs w:val="28"/>
        </w:rPr>
        <w:t xml:space="preserve"> году реализовывались меропри</w:t>
      </w:r>
      <w:r w:rsidR="00AF762C" w:rsidRPr="00075FE2">
        <w:rPr>
          <w:rFonts w:ascii="Times New Roman" w:hAnsi="Times New Roman" w:cs="Times New Roman"/>
          <w:sz w:val="28"/>
          <w:szCs w:val="28"/>
        </w:rPr>
        <w:t>ятия 26 муниципальных программ.</w:t>
      </w:r>
    </w:p>
    <w:p w:rsidR="00773D2D" w:rsidRPr="00075FE2" w:rsidRDefault="00773D2D" w:rsidP="00C22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C22C79" w:rsidRPr="00075FE2">
        <w:rPr>
          <w:rFonts w:ascii="Times New Roman" w:hAnsi="Times New Roman" w:cs="Times New Roman"/>
          <w:sz w:val="28"/>
          <w:szCs w:val="28"/>
        </w:rPr>
        <w:t xml:space="preserve"> </w:t>
      </w:r>
      <w:r w:rsidRPr="00075FE2">
        <w:rPr>
          <w:rFonts w:ascii="Times New Roman" w:hAnsi="Times New Roman" w:cs="Times New Roman"/>
          <w:sz w:val="28"/>
          <w:szCs w:val="28"/>
        </w:rPr>
        <w:t xml:space="preserve">местного бюджета на их реализацию составили </w:t>
      </w:r>
      <w:r w:rsidR="00183C06" w:rsidRPr="00075FE2">
        <w:rPr>
          <w:rFonts w:ascii="Times New Roman" w:hAnsi="Times New Roman" w:cs="Times New Roman"/>
          <w:sz w:val="28"/>
          <w:szCs w:val="28"/>
        </w:rPr>
        <w:t>1 228,4</w:t>
      </w:r>
      <w:r w:rsidRPr="00075FE2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AF762C" w:rsidRPr="00075FE2" w:rsidRDefault="00AF762C" w:rsidP="00C22C79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 xml:space="preserve">В </w:t>
      </w:r>
      <w:r w:rsidR="00773D2D" w:rsidRPr="00075FE2">
        <w:rPr>
          <w:rFonts w:ascii="Times New Roman" w:hAnsi="Times New Roman" w:cs="Times New Roman"/>
          <w:sz w:val="28"/>
          <w:szCs w:val="28"/>
        </w:rPr>
        <w:t>201</w:t>
      </w:r>
      <w:r w:rsidRPr="00075FE2">
        <w:rPr>
          <w:rFonts w:ascii="Times New Roman" w:hAnsi="Times New Roman" w:cs="Times New Roman"/>
          <w:sz w:val="28"/>
          <w:szCs w:val="28"/>
        </w:rPr>
        <w:t>7</w:t>
      </w:r>
      <w:r w:rsidR="00773D2D" w:rsidRPr="00075FE2">
        <w:rPr>
          <w:rFonts w:ascii="Times New Roman" w:hAnsi="Times New Roman" w:cs="Times New Roman"/>
          <w:sz w:val="28"/>
          <w:szCs w:val="28"/>
        </w:rPr>
        <w:t xml:space="preserve"> год</w:t>
      </w:r>
      <w:r w:rsidRPr="00075FE2">
        <w:rPr>
          <w:rFonts w:ascii="Times New Roman" w:hAnsi="Times New Roman" w:cs="Times New Roman"/>
          <w:sz w:val="28"/>
          <w:szCs w:val="28"/>
        </w:rPr>
        <w:t>у</w:t>
      </w:r>
      <w:r w:rsidR="00773D2D" w:rsidRPr="00075FE2">
        <w:rPr>
          <w:rFonts w:ascii="Times New Roman" w:hAnsi="Times New Roman" w:cs="Times New Roman"/>
          <w:sz w:val="28"/>
          <w:szCs w:val="28"/>
        </w:rPr>
        <w:t xml:space="preserve">, количество реализуемых муниципальных программ </w:t>
      </w:r>
      <w:r w:rsidRPr="00075FE2">
        <w:rPr>
          <w:rFonts w:ascii="Times New Roman" w:hAnsi="Times New Roman" w:cs="Times New Roman"/>
          <w:sz w:val="28"/>
          <w:szCs w:val="28"/>
        </w:rPr>
        <w:t>не</w:t>
      </w:r>
    </w:p>
    <w:p w:rsidR="00773D2D" w:rsidRPr="00075FE2" w:rsidRDefault="00AF762C" w:rsidP="00C22C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изменилось</w:t>
      </w:r>
      <w:r w:rsidR="00773D2D" w:rsidRPr="00075FE2">
        <w:rPr>
          <w:rFonts w:ascii="Times New Roman" w:hAnsi="Times New Roman" w:cs="Times New Roman"/>
          <w:sz w:val="28"/>
          <w:szCs w:val="28"/>
        </w:rPr>
        <w:t xml:space="preserve">. </w:t>
      </w:r>
      <w:r w:rsidR="00183C06" w:rsidRPr="00075FE2">
        <w:rPr>
          <w:rFonts w:ascii="Times New Roman" w:hAnsi="Times New Roman" w:cs="Times New Roman"/>
          <w:sz w:val="28"/>
          <w:szCs w:val="28"/>
        </w:rPr>
        <w:t xml:space="preserve"> </w:t>
      </w:r>
      <w:r w:rsidR="00773D2D" w:rsidRPr="00075FE2">
        <w:rPr>
          <w:rFonts w:ascii="Times New Roman" w:hAnsi="Times New Roman" w:cs="Times New Roman"/>
          <w:sz w:val="28"/>
          <w:szCs w:val="28"/>
        </w:rPr>
        <w:t xml:space="preserve">Расходы местного бюджета на их реализацию составят </w:t>
      </w:r>
      <w:r w:rsidR="00183C06" w:rsidRPr="00075FE2">
        <w:rPr>
          <w:rFonts w:ascii="Times New Roman" w:hAnsi="Times New Roman" w:cs="Times New Roman"/>
          <w:sz w:val="28"/>
          <w:szCs w:val="28"/>
        </w:rPr>
        <w:t xml:space="preserve">1 048,9 </w:t>
      </w:r>
      <w:r w:rsidR="00773D2D" w:rsidRPr="00075FE2">
        <w:rPr>
          <w:rFonts w:ascii="Times New Roman" w:hAnsi="Times New Roman" w:cs="Times New Roman"/>
          <w:sz w:val="28"/>
          <w:szCs w:val="28"/>
        </w:rPr>
        <w:t>млн. рублей.</w:t>
      </w:r>
    </w:p>
    <w:p w:rsidR="00AF762C" w:rsidRPr="00075FE2" w:rsidRDefault="00773D2D" w:rsidP="00B94DC1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lastRenderedPageBreak/>
        <w:t>Общий объем программных расходов бюджет</w:t>
      </w:r>
      <w:r w:rsidR="00AF762C" w:rsidRPr="00075FE2">
        <w:rPr>
          <w:rFonts w:ascii="Times New Roman" w:hAnsi="Times New Roman" w:cs="Times New Roman"/>
          <w:sz w:val="28"/>
          <w:szCs w:val="28"/>
        </w:rPr>
        <w:t>а городского округа в 2016 –</w:t>
      </w:r>
    </w:p>
    <w:p w:rsidR="00773D2D" w:rsidRPr="00075FE2" w:rsidRDefault="00AF762C" w:rsidP="00AF76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 xml:space="preserve">2017 </w:t>
      </w:r>
      <w:proofErr w:type="gramStart"/>
      <w:r w:rsidR="00773D2D" w:rsidRPr="00075FE2">
        <w:rPr>
          <w:rFonts w:ascii="Times New Roman" w:hAnsi="Times New Roman" w:cs="Times New Roman"/>
          <w:sz w:val="28"/>
          <w:szCs w:val="28"/>
        </w:rPr>
        <w:t>годах</w:t>
      </w:r>
      <w:proofErr w:type="gramEnd"/>
      <w:r w:rsidR="00773D2D" w:rsidRPr="00075FE2">
        <w:rPr>
          <w:rFonts w:ascii="Times New Roman" w:hAnsi="Times New Roman" w:cs="Times New Roman"/>
          <w:sz w:val="28"/>
          <w:szCs w:val="28"/>
        </w:rPr>
        <w:t xml:space="preserve"> составит 94 процента.</w:t>
      </w:r>
    </w:p>
    <w:p w:rsidR="00743B8A" w:rsidRPr="00075FE2" w:rsidRDefault="00743B8A" w:rsidP="00AF76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347D" w:rsidRPr="00075FE2" w:rsidRDefault="00197187" w:rsidP="00F03D83">
      <w:pPr>
        <w:pStyle w:val="ConsPlusNormal"/>
        <w:numPr>
          <w:ilvl w:val="1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Сбалансированность и долговая политика</w:t>
      </w:r>
    </w:p>
    <w:p w:rsidR="00BC4B8D" w:rsidRPr="00075FE2" w:rsidRDefault="00BC4B8D" w:rsidP="00BC4B8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Управление муниципальным долгом  – это совокупность бюджетных, финансовых, учетных, организационных и других операций, направленных на эффективное регулирование  муниципального долга муниципального образования и снижение влияния долговой нагрузки на бюджет Соль-Илецкого городского округа.</w:t>
      </w:r>
    </w:p>
    <w:p w:rsidR="00BC4B8D" w:rsidRPr="00075FE2" w:rsidRDefault="00BC4B8D" w:rsidP="00BC4B8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 xml:space="preserve">Основными целями долговой политики являются: обеспечение исполнения расходных обязательств Соль-Илецкого городского округа, недопущение рисков возникновения кризисных ситуаций при исполнении бюджета, поддержание муниципального долга в объеме, обеспечивающем возможность гарантированного выполнения долговых обязательств, сохранение финансовой устойчивости и сбалансированности бюджета Соль-Илецкого городского округа. </w:t>
      </w:r>
    </w:p>
    <w:p w:rsidR="00BC4B8D" w:rsidRPr="00075FE2" w:rsidRDefault="00BC4B8D" w:rsidP="00BC4B8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 xml:space="preserve">В процессе управления муниципальным долгом необходимо решать следующие задачи: </w:t>
      </w:r>
    </w:p>
    <w:p w:rsidR="00BC4B8D" w:rsidRPr="00075FE2" w:rsidRDefault="00BC4B8D" w:rsidP="00BC4B8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повышение эффективности муниципальных заимствований;</w:t>
      </w:r>
    </w:p>
    <w:p w:rsidR="00BC4B8D" w:rsidRPr="00075FE2" w:rsidRDefault="00BC4B8D" w:rsidP="00BC4B8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сокращение рисков, связанных с осуществлением заимствований;</w:t>
      </w:r>
    </w:p>
    <w:p w:rsidR="00BC4B8D" w:rsidRPr="00075FE2" w:rsidRDefault="00BC4B8D" w:rsidP="00BC4B8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совершенствование учета и отчетности по обслуживанию долга и обеспечение раскрытия информации о долге;</w:t>
      </w:r>
    </w:p>
    <w:p w:rsidR="00BC4B8D" w:rsidRPr="00075FE2" w:rsidRDefault="00BC4B8D" w:rsidP="00BC4B8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соблюдение сроков исполнения долговых обязательств;</w:t>
      </w:r>
    </w:p>
    <w:p w:rsidR="00BC4B8D" w:rsidRPr="00075FE2" w:rsidRDefault="00BC4B8D" w:rsidP="00BC4B8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минимизация  расходов на обслуживание муниципального долга.</w:t>
      </w:r>
    </w:p>
    <w:p w:rsidR="00BC4B8D" w:rsidRPr="00075FE2" w:rsidRDefault="00BC4B8D" w:rsidP="00BC4B8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Основными мероприятиями долговой политики являются:</w:t>
      </w:r>
    </w:p>
    <w:p w:rsidR="00BC4B8D" w:rsidRPr="00075FE2" w:rsidRDefault="00BC4B8D" w:rsidP="00BC4B8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направление доходов, фактически полученных при исполнении бюджета сверх утвержденного решением Совета депутатов на соответствующий год и плановый период общего объема доходов, на замещение муниципальных заимствований и погашение муниципального долга;</w:t>
      </w:r>
    </w:p>
    <w:p w:rsidR="00BC4B8D" w:rsidRPr="00075FE2" w:rsidRDefault="00BC4B8D" w:rsidP="00BC4B8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проведение мероприятий, направленных на рост доходов и оптимизацию расходов бюджета и приводящих к сокращению дефицита бюджета и муниципального долга;</w:t>
      </w:r>
    </w:p>
    <w:p w:rsidR="00BC4B8D" w:rsidRPr="00075FE2" w:rsidRDefault="00BC4B8D" w:rsidP="00BC4B8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недопущение принятия новых расходных обязательств, не обеспеченных стабильными источниками доходов;</w:t>
      </w:r>
    </w:p>
    <w:p w:rsidR="00BC4B8D" w:rsidRPr="00075FE2" w:rsidRDefault="00BC4B8D" w:rsidP="00BC4B8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направление остатков средств на счетах по учету средств бюджета на досрочное погашение долговых обязательств;</w:t>
      </w:r>
    </w:p>
    <w:p w:rsidR="00BC4B8D" w:rsidRPr="00075FE2" w:rsidRDefault="00BC4B8D" w:rsidP="00BC4B8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отказ от планирования предоставления муниципальных гарантий;</w:t>
      </w:r>
    </w:p>
    <w:p w:rsidR="00BC4B8D" w:rsidRPr="00075FE2" w:rsidRDefault="00BC4B8D" w:rsidP="00BC4B8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обеспечение прозрачности долговой политики;</w:t>
      </w:r>
    </w:p>
    <w:p w:rsidR="00BC4B8D" w:rsidRPr="00075FE2" w:rsidRDefault="00BC4B8D" w:rsidP="00BC4B8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обеспечение регулярного раскрытия актуальной информации о проводимой бюджетной политике, а также об объеме и составе накопленных долговых обязательств, о сроках их погашения и процентных ставках.</w:t>
      </w:r>
    </w:p>
    <w:p w:rsidR="000A3AA4" w:rsidRPr="00075FE2" w:rsidRDefault="002C523A" w:rsidP="000A3AA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Размер муниципального долга по состоянию на 01.01.2016 и на 01.01.2017 года составил 0,0 рублей.</w:t>
      </w:r>
      <w:r w:rsidR="000A3AA4" w:rsidRPr="00075FE2">
        <w:rPr>
          <w:rFonts w:ascii="Times New Roman" w:hAnsi="Times New Roman" w:cs="Times New Roman"/>
          <w:sz w:val="28"/>
          <w:szCs w:val="28"/>
        </w:rPr>
        <w:t xml:space="preserve">  По состоянию на 01.01.2018 год  размер муниципального долга ожидается 0,0 рублей.</w:t>
      </w:r>
    </w:p>
    <w:p w:rsidR="000A3AA4" w:rsidRPr="00075FE2" w:rsidRDefault="000A3AA4" w:rsidP="000A3AA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Муниципальные гарантии в 2015 - 2016 годах не предоставлялись.</w:t>
      </w:r>
    </w:p>
    <w:p w:rsidR="00B544D2" w:rsidRPr="00075FE2" w:rsidRDefault="00B544D2" w:rsidP="00B544D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4. Условия развития экономики на долгосрочный период</w:t>
      </w:r>
    </w:p>
    <w:p w:rsidR="00B544D2" w:rsidRPr="00075FE2" w:rsidRDefault="00B544D2" w:rsidP="00B544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29CA" w:rsidRPr="00075FE2" w:rsidRDefault="004229CA" w:rsidP="002D5CB6">
      <w:pPr>
        <w:pStyle w:val="ConsPlusNormal"/>
        <w:ind w:firstLine="708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075FE2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Экономическое развитие </w:t>
      </w:r>
      <w:r w:rsidR="00222350" w:rsidRPr="00075FE2">
        <w:rPr>
          <w:rFonts w:ascii="Times New Roman" w:hAnsi="Times New Roman" w:cs="Times New Roman"/>
          <w:color w:val="2D2D2D"/>
          <w:spacing w:val="2"/>
          <w:sz w:val="28"/>
          <w:szCs w:val="28"/>
        </w:rPr>
        <w:t>Соль-Илецкого городского округа</w:t>
      </w:r>
      <w:r w:rsidRPr="00075FE2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на долгосрочную перспективу будет осуществляться в соответствии с </w:t>
      </w:r>
      <w:r w:rsidR="00222350" w:rsidRPr="00075FE2">
        <w:rPr>
          <w:rFonts w:ascii="Times New Roman" w:hAnsi="Times New Roman" w:cs="Times New Roman"/>
          <w:color w:val="2D2D2D"/>
          <w:spacing w:val="2"/>
          <w:sz w:val="28"/>
          <w:szCs w:val="28"/>
        </w:rPr>
        <w:t>приоритетами</w:t>
      </w:r>
      <w:r w:rsidRPr="00075FE2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, установленными стратегией развития </w:t>
      </w:r>
      <w:r w:rsidR="00222350" w:rsidRPr="00075FE2">
        <w:rPr>
          <w:rFonts w:ascii="Times New Roman" w:hAnsi="Times New Roman" w:cs="Times New Roman"/>
          <w:color w:val="2D2D2D"/>
          <w:spacing w:val="2"/>
          <w:sz w:val="28"/>
          <w:szCs w:val="28"/>
        </w:rPr>
        <w:t>муниципального образования Соль-Илецкий городской округ</w:t>
      </w:r>
      <w:r w:rsidRPr="00075FE2"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8E1A7B" w:rsidRPr="00075FE2" w:rsidRDefault="008E1A7B" w:rsidP="00CD5F5D">
      <w:pPr>
        <w:shd w:val="clear" w:color="auto" w:fill="FFFFFF"/>
        <w:ind w:left="38" w:firstLine="670"/>
        <w:rPr>
          <w:rFonts w:ascii="Times New Roman" w:hAnsi="Times New Roman" w:cs="Times New Roman"/>
          <w:bCs/>
          <w:spacing w:val="1"/>
          <w:sz w:val="28"/>
          <w:szCs w:val="28"/>
        </w:rPr>
      </w:pPr>
      <w:r w:rsidRPr="00075FE2">
        <w:rPr>
          <w:rFonts w:ascii="Times New Roman" w:hAnsi="Times New Roman" w:cs="Times New Roman"/>
          <w:spacing w:val="5"/>
          <w:sz w:val="28"/>
          <w:szCs w:val="28"/>
        </w:rPr>
        <w:t xml:space="preserve">Основной </w:t>
      </w:r>
      <w:r w:rsidRPr="00075FE2">
        <w:rPr>
          <w:rFonts w:ascii="Times New Roman" w:hAnsi="Times New Roman" w:cs="Times New Roman"/>
          <w:spacing w:val="1"/>
          <w:sz w:val="28"/>
          <w:szCs w:val="28"/>
        </w:rPr>
        <w:t>целью развития муниципального образования Соль-Илецкий городской округ является с</w:t>
      </w:r>
      <w:r w:rsidRPr="00075FE2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оздание благоприятных условий для гармоничного развития </w:t>
      </w:r>
      <w:r w:rsidRPr="00075FE2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личности и общества на основе экономического, социального, культурно-исторического потенциала территории с целью обеспечения </w:t>
      </w:r>
      <w:r w:rsidRPr="00075FE2">
        <w:rPr>
          <w:rFonts w:ascii="Times New Roman" w:hAnsi="Times New Roman" w:cs="Times New Roman"/>
          <w:bCs/>
          <w:spacing w:val="1"/>
          <w:sz w:val="28"/>
          <w:szCs w:val="28"/>
        </w:rPr>
        <w:t>достойной жизни нынешнего и будущих поколений.</w:t>
      </w:r>
    </w:p>
    <w:p w:rsidR="00CD5F5D" w:rsidRPr="00075FE2" w:rsidRDefault="00CD5F5D" w:rsidP="00CD5F5D">
      <w:pPr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Анализируя возможные направления развития, необходимо выделить наиболее перспективные из них, которые могут быть реально осуществимы с учетом сложившейся ситуации, тенденций и имеющихся или привлеченных ресурсов, дать дополнительный позитивный социально-экономический эффект и способствовать дальнейшему развитию. Такими направлениями являются:</w:t>
      </w:r>
    </w:p>
    <w:p w:rsidR="00CD5F5D" w:rsidRPr="00075FE2" w:rsidRDefault="00CD5F5D" w:rsidP="00CD5F5D">
      <w:pPr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Первое направление: Социальная политика и создание условий для гармоничного развития личности и общества, повышение качества жизни.</w:t>
      </w:r>
    </w:p>
    <w:p w:rsidR="00CD5F5D" w:rsidRPr="00075FE2" w:rsidRDefault="00CD5F5D" w:rsidP="00CD5F5D">
      <w:pPr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Второе направление: Устойчивое   развитие   экономического   потенциала   муниципального образования.</w:t>
      </w:r>
    </w:p>
    <w:p w:rsidR="00CD5F5D" w:rsidRPr="00075FE2" w:rsidRDefault="00CD5F5D" w:rsidP="00CD5F5D">
      <w:pPr>
        <w:shd w:val="clear" w:color="auto" w:fill="FFFFFF"/>
        <w:ind w:left="38" w:firstLine="670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iCs/>
          <w:color w:val="000000"/>
          <w:sz w:val="28"/>
          <w:szCs w:val="28"/>
        </w:rPr>
        <w:t>Цели первого стратегического направления:</w:t>
      </w:r>
    </w:p>
    <w:p w:rsidR="00CD5F5D" w:rsidRPr="00075FE2" w:rsidRDefault="00CD5F5D" w:rsidP="00CD5F5D">
      <w:pPr>
        <w:pStyle w:val="a7"/>
        <w:numPr>
          <w:ilvl w:val="0"/>
          <w:numId w:val="3"/>
        </w:numPr>
        <w:shd w:val="clear" w:color="auto" w:fill="FFFFFF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color w:val="000000"/>
          <w:sz w:val="28"/>
          <w:szCs w:val="28"/>
        </w:rPr>
        <w:t>совершенствование системы здравоохранения и улучшение демографической ситуации, развитие системы образования, духовно-нравственное и патриотическое воспитание молодежи;</w:t>
      </w:r>
    </w:p>
    <w:p w:rsidR="00CD5F5D" w:rsidRPr="00075FE2" w:rsidRDefault="00CD5F5D" w:rsidP="00CD5F5D">
      <w:pPr>
        <w:pStyle w:val="a7"/>
        <w:numPr>
          <w:ilvl w:val="0"/>
          <w:numId w:val="3"/>
        </w:numPr>
        <w:shd w:val="clear" w:color="auto" w:fill="FFFFFF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улучшение   условий   среды   обитания   населения,   обеспечение </w:t>
      </w:r>
      <w:r w:rsidRPr="00075FE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безопасных   условий   проживания,    повышение   уровня   занятости   и </w:t>
      </w:r>
      <w:r w:rsidRPr="00075FE2">
        <w:rPr>
          <w:rFonts w:ascii="Times New Roman" w:hAnsi="Times New Roman" w:cs="Times New Roman"/>
          <w:color w:val="000000"/>
          <w:sz w:val="28"/>
          <w:szCs w:val="28"/>
        </w:rPr>
        <w:t>социальной защищенности, комплексное развитие территорий;</w:t>
      </w:r>
    </w:p>
    <w:p w:rsidR="00CD5F5D" w:rsidRPr="00075FE2" w:rsidRDefault="00CD5F5D" w:rsidP="00CD5F5D">
      <w:pPr>
        <w:pStyle w:val="a7"/>
        <w:numPr>
          <w:ilvl w:val="0"/>
          <w:numId w:val="3"/>
        </w:numPr>
        <w:shd w:val="clear" w:color="auto" w:fill="FFFFFF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увеличение доходов и оптимизация расходов бюджета </w:t>
      </w:r>
      <w:r w:rsidRPr="00075FE2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муниципального образования;</w:t>
      </w:r>
    </w:p>
    <w:p w:rsidR="00CD5F5D" w:rsidRPr="00075FE2" w:rsidRDefault="00CD5F5D" w:rsidP="00CD5F5D">
      <w:pPr>
        <w:pStyle w:val="a7"/>
        <w:numPr>
          <w:ilvl w:val="0"/>
          <w:numId w:val="3"/>
        </w:numPr>
        <w:shd w:val="clear" w:color="auto" w:fill="FFFFFF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развитие сильного гражданского  общества.</w:t>
      </w:r>
    </w:p>
    <w:p w:rsidR="00CD5F5D" w:rsidRPr="00075FE2" w:rsidRDefault="00CD5F5D" w:rsidP="00CD5F5D">
      <w:pPr>
        <w:shd w:val="clear" w:color="auto" w:fill="FFFFFF"/>
        <w:tabs>
          <w:tab w:val="left" w:pos="715"/>
        </w:tabs>
        <w:ind w:left="38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iCs/>
          <w:color w:val="000000"/>
          <w:sz w:val="28"/>
          <w:szCs w:val="28"/>
        </w:rPr>
        <w:t>Цели второго стратегического направления:</w:t>
      </w:r>
    </w:p>
    <w:p w:rsidR="00CD5F5D" w:rsidRPr="00075FE2" w:rsidRDefault="00CD5F5D" w:rsidP="00CD5F5D">
      <w:pPr>
        <w:pStyle w:val="a7"/>
        <w:numPr>
          <w:ilvl w:val="0"/>
          <w:numId w:val="4"/>
        </w:numPr>
        <w:shd w:val="clear" w:color="auto" w:fill="FFFFFF"/>
        <w:tabs>
          <w:tab w:val="left" w:pos="426"/>
        </w:tabs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создание благоприятного хозяйственного и инвестиционного климата </w:t>
      </w:r>
      <w:r w:rsidRPr="00075FE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для   развития   промышленных   предприятий, санаторно-оздоровительного комплекса,  </w:t>
      </w:r>
      <w:r w:rsidRPr="00075FE2">
        <w:rPr>
          <w:rFonts w:ascii="Times New Roman" w:hAnsi="Times New Roman" w:cs="Times New Roman"/>
          <w:color w:val="000000"/>
          <w:spacing w:val="-1"/>
          <w:sz w:val="28"/>
          <w:szCs w:val="28"/>
        </w:rPr>
        <w:t>малого бизнеса;</w:t>
      </w:r>
    </w:p>
    <w:p w:rsidR="00CD5F5D" w:rsidRPr="00075FE2" w:rsidRDefault="00CD5F5D" w:rsidP="00CD5F5D">
      <w:pPr>
        <w:pStyle w:val="a7"/>
        <w:numPr>
          <w:ilvl w:val="0"/>
          <w:numId w:val="4"/>
        </w:numPr>
        <w:shd w:val="clear" w:color="auto" w:fill="FFFFFF"/>
        <w:tabs>
          <w:tab w:val="left" w:pos="426"/>
        </w:tabs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</w:t>
      </w:r>
      <w:r w:rsidRPr="00075FE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перспективных промышленных производств, поддержка развития малого </w:t>
      </w:r>
      <w:r w:rsidRPr="00075FE2">
        <w:rPr>
          <w:rFonts w:ascii="Times New Roman" w:hAnsi="Times New Roman" w:cs="Times New Roman"/>
          <w:color w:val="000000"/>
          <w:spacing w:val="-1"/>
          <w:sz w:val="28"/>
          <w:szCs w:val="28"/>
        </w:rPr>
        <w:t>и среднего бизнеса;</w:t>
      </w:r>
    </w:p>
    <w:p w:rsidR="00CD5F5D" w:rsidRPr="00075FE2" w:rsidRDefault="00CD5F5D" w:rsidP="00CD5F5D">
      <w:pPr>
        <w:pStyle w:val="a7"/>
        <w:numPr>
          <w:ilvl w:val="0"/>
          <w:numId w:val="4"/>
        </w:numPr>
        <w:shd w:val="clear" w:color="auto" w:fill="FFFFFF"/>
        <w:tabs>
          <w:tab w:val="left" w:pos="426"/>
        </w:tabs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повышение эффективности сельскохозяйственного производства, развитие переработки и реализации сельскохозяйственной продукции;</w:t>
      </w:r>
    </w:p>
    <w:p w:rsidR="00CD5F5D" w:rsidRPr="00075FE2" w:rsidRDefault="00CD5F5D" w:rsidP="00CD5F5D">
      <w:pPr>
        <w:pStyle w:val="a7"/>
        <w:numPr>
          <w:ilvl w:val="0"/>
          <w:numId w:val="4"/>
        </w:numPr>
        <w:shd w:val="clear" w:color="auto" w:fill="FFFFFF"/>
        <w:tabs>
          <w:tab w:val="left" w:pos="426"/>
        </w:tabs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развитие   энергосистемы   муниципального образования   для   обеспечения   устойчивого </w:t>
      </w:r>
      <w:r w:rsidRPr="00075FE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функционирования экономики, энергосбережение и повышение </w:t>
      </w:r>
      <w:proofErr w:type="spellStart"/>
      <w:r w:rsidRPr="00075FE2">
        <w:rPr>
          <w:rFonts w:ascii="Times New Roman" w:hAnsi="Times New Roman" w:cs="Times New Roman"/>
          <w:color w:val="000000"/>
          <w:spacing w:val="-1"/>
          <w:sz w:val="28"/>
          <w:szCs w:val="28"/>
        </w:rPr>
        <w:t>энергоэффективности</w:t>
      </w:r>
      <w:proofErr w:type="spellEnd"/>
      <w:r w:rsidRPr="00075FE2"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CD5F5D" w:rsidRPr="00075FE2" w:rsidRDefault="00CD5F5D" w:rsidP="00A52FED">
      <w:pPr>
        <w:pStyle w:val="a7"/>
        <w:numPr>
          <w:ilvl w:val="0"/>
          <w:numId w:val="4"/>
        </w:numPr>
        <w:shd w:val="clear" w:color="auto" w:fill="FFFFFF"/>
        <w:tabs>
          <w:tab w:val="left" w:pos="426"/>
        </w:tabs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обеспечение населения муниципального образования качественной питьевой водой.</w:t>
      </w:r>
    </w:p>
    <w:p w:rsidR="00CD5F5D" w:rsidRPr="00075FE2" w:rsidRDefault="00A52FED" w:rsidP="00837906">
      <w:pPr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 xml:space="preserve">Таким образом, исходя из сложившейся социально-экономической обстановки можно выделить основные задачи развития </w:t>
      </w:r>
      <w:r w:rsidR="00837906" w:rsidRPr="00075FE2">
        <w:rPr>
          <w:rFonts w:ascii="Times New Roman" w:hAnsi="Times New Roman" w:cs="Times New Roman"/>
          <w:sz w:val="28"/>
          <w:szCs w:val="28"/>
        </w:rPr>
        <w:t xml:space="preserve">экономики на </w:t>
      </w:r>
      <w:r w:rsidR="00837906" w:rsidRPr="00075FE2">
        <w:rPr>
          <w:rFonts w:ascii="Times New Roman" w:hAnsi="Times New Roman" w:cs="Times New Roman"/>
          <w:sz w:val="28"/>
          <w:szCs w:val="28"/>
        </w:rPr>
        <w:lastRenderedPageBreak/>
        <w:t xml:space="preserve">долгосрочный период  </w:t>
      </w:r>
      <w:r w:rsidRPr="00075FE2">
        <w:rPr>
          <w:rFonts w:ascii="Times New Roman" w:hAnsi="Times New Roman" w:cs="Times New Roman"/>
          <w:sz w:val="28"/>
          <w:szCs w:val="28"/>
        </w:rPr>
        <w:t>и точки роста муниципального образования до 2030 года:</w:t>
      </w:r>
    </w:p>
    <w:p w:rsidR="002D5CB6" w:rsidRPr="00075FE2" w:rsidRDefault="002D5CB6" w:rsidP="00CD5F5D">
      <w:pPr>
        <w:pStyle w:val="a7"/>
        <w:widowControl/>
        <w:numPr>
          <w:ilvl w:val="0"/>
          <w:numId w:val="2"/>
        </w:numPr>
        <w:autoSpaceDE/>
        <w:autoSpaceDN/>
        <w:adjustRightInd/>
        <w:ind w:left="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Создание и развитие современного пользующегося популярностью внутри страны и за рубежом туристического кластера на основе имеющегося лечебно-оздоровительного и культурно-исторического потенциала.</w:t>
      </w:r>
    </w:p>
    <w:p w:rsidR="002D5CB6" w:rsidRPr="00075FE2" w:rsidRDefault="002D5CB6" w:rsidP="00CD5F5D">
      <w:pPr>
        <w:pStyle w:val="a7"/>
        <w:widowControl/>
        <w:numPr>
          <w:ilvl w:val="0"/>
          <w:numId w:val="2"/>
        </w:numPr>
        <w:autoSpaceDE/>
        <w:autoSpaceDN/>
        <w:adjustRightInd/>
        <w:ind w:left="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Создание агропромышленного кластера с целью производства и переработки конкурентоспособной продукции сельского хозяйства и замещения импортной продукции.</w:t>
      </w:r>
    </w:p>
    <w:p w:rsidR="002D5CB6" w:rsidRPr="00075FE2" w:rsidRDefault="002D5CB6" w:rsidP="00CD5F5D">
      <w:pPr>
        <w:pStyle w:val="a7"/>
        <w:widowControl/>
        <w:numPr>
          <w:ilvl w:val="0"/>
          <w:numId w:val="2"/>
        </w:numPr>
        <w:autoSpaceDE/>
        <w:autoSpaceDN/>
        <w:adjustRightInd/>
        <w:ind w:left="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 xml:space="preserve">Модернизация и развитие перерабатывающей промышленности на основе имеющегося потенциала, неиспользуемых мощностей с целью реализации программ по </w:t>
      </w:r>
      <w:proofErr w:type="spellStart"/>
      <w:r w:rsidRPr="00075FE2">
        <w:rPr>
          <w:rFonts w:ascii="Times New Roman" w:hAnsi="Times New Roman" w:cs="Times New Roman"/>
          <w:sz w:val="28"/>
          <w:szCs w:val="28"/>
        </w:rPr>
        <w:t>импортозамещению</w:t>
      </w:r>
      <w:proofErr w:type="spellEnd"/>
      <w:r w:rsidRPr="00075FE2">
        <w:rPr>
          <w:rFonts w:ascii="Times New Roman" w:hAnsi="Times New Roman" w:cs="Times New Roman"/>
          <w:sz w:val="28"/>
          <w:szCs w:val="28"/>
        </w:rPr>
        <w:t>, диверсификации экономики.</w:t>
      </w:r>
    </w:p>
    <w:p w:rsidR="002D5CB6" w:rsidRPr="00075FE2" w:rsidRDefault="002D5CB6" w:rsidP="00CD5F5D">
      <w:pPr>
        <w:pStyle w:val="a7"/>
        <w:widowControl/>
        <w:numPr>
          <w:ilvl w:val="0"/>
          <w:numId w:val="2"/>
        </w:numPr>
        <w:autoSpaceDE/>
        <w:autoSpaceDN/>
        <w:adjustRightInd/>
        <w:ind w:left="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Создание стабильно развивающегося многочисленного предпринимательского сектора.</w:t>
      </w:r>
    </w:p>
    <w:p w:rsidR="002D5CB6" w:rsidRPr="00075FE2" w:rsidRDefault="002D5CB6" w:rsidP="00CD5F5D">
      <w:pPr>
        <w:pStyle w:val="a7"/>
        <w:widowControl/>
        <w:numPr>
          <w:ilvl w:val="0"/>
          <w:numId w:val="2"/>
        </w:numPr>
        <w:autoSpaceDE/>
        <w:autoSpaceDN/>
        <w:adjustRightInd/>
        <w:ind w:left="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Повышение качества жизни в муниципальном образовании, благоустройства территории, решение жилищного вопроса с целью привлечения высококвалифицированных кадров и контроля миграционных потоков.</w:t>
      </w:r>
    </w:p>
    <w:p w:rsidR="002D5CB6" w:rsidRPr="00075FE2" w:rsidRDefault="002D5CB6" w:rsidP="00CD5F5D">
      <w:pPr>
        <w:pStyle w:val="a7"/>
        <w:widowControl/>
        <w:numPr>
          <w:ilvl w:val="0"/>
          <w:numId w:val="2"/>
        </w:numPr>
        <w:autoSpaceDE/>
        <w:autoSpaceDN/>
        <w:adjustRightInd/>
        <w:ind w:left="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Улучшение инвестиционного климата, повышение привлекательности муниципального образования для внешних и внутренних инвесторов с целью реализации крупных экономически эффективных и социальных проектов.</w:t>
      </w:r>
    </w:p>
    <w:p w:rsidR="002D5CB6" w:rsidRPr="00075FE2" w:rsidRDefault="002D5CB6" w:rsidP="00CD5F5D">
      <w:pPr>
        <w:pStyle w:val="a7"/>
        <w:widowControl/>
        <w:numPr>
          <w:ilvl w:val="0"/>
          <w:numId w:val="2"/>
        </w:numPr>
        <w:autoSpaceDE/>
        <w:autoSpaceDN/>
        <w:adjustRightInd/>
        <w:ind w:left="0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 xml:space="preserve">Повышение открытости муниципальных органов власти, реализация инвестиционных проектов в форме государственного частного партнерства.   </w:t>
      </w:r>
    </w:p>
    <w:p w:rsidR="00222350" w:rsidRPr="00075FE2" w:rsidRDefault="00222350" w:rsidP="00CD5F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44D2" w:rsidRPr="00075FE2" w:rsidRDefault="00B544D2" w:rsidP="00CD5F5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 xml:space="preserve">5. Направления бюджетной </w:t>
      </w:r>
      <w:proofErr w:type="gramStart"/>
      <w:r w:rsidRPr="00075FE2">
        <w:rPr>
          <w:rFonts w:ascii="Times New Roman" w:hAnsi="Times New Roman" w:cs="Times New Roman"/>
          <w:sz w:val="28"/>
          <w:szCs w:val="28"/>
        </w:rPr>
        <w:t>политики на</w:t>
      </w:r>
      <w:proofErr w:type="gramEnd"/>
      <w:r w:rsidRPr="00075FE2">
        <w:rPr>
          <w:rFonts w:ascii="Times New Roman" w:hAnsi="Times New Roman" w:cs="Times New Roman"/>
          <w:sz w:val="28"/>
          <w:szCs w:val="28"/>
        </w:rPr>
        <w:t xml:space="preserve"> долгосрочный период</w:t>
      </w:r>
    </w:p>
    <w:p w:rsidR="00B544D2" w:rsidRPr="00075FE2" w:rsidRDefault="00B544D2" w:rsidP="00CD5F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44D2" w:rsidRPr="00075FE2" w:rsidRDefault="00B544D2" w:rsidP="00CD5F5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 xml:space="preserve">5.1. </w:t>
      </w:r>
      <w:r w:rsidR="00A63DAE" w:rsidRPr="00075FE2">
        <w:rPr>
          <w:rFonts w:ascii="Times New Roman" w:hAnsi="Times New Roman" w:cs="Times New Roman"/>
          <w:sz w:val="28"/>
          <w:szCs w:val="28"/>
        </w:rPr>
        <w:t>Доходы</w:t>
      </w:r>
    </w:p>
    <w:p w:rsidR="00B544D2" w:rsidRPr="00075FE2" w:rsidRDefault="00B544D2" w:rsidP="00FD59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 xml:space="preserve">Бюджетная политика </w:t>
      </w:r>
      <w:r w:rsidR="00FD5945" w:rsidRPr="00075FE2">
        <w:rPr>
          <w:rFonts w:ascii="Times New Roman" w:hAnsi="Times New Roman" w:cs="Times New Roman"/>
          <w:sz w:val="28"/>
          <w:szCs w:val="28"/>
        </w:rPr>
        <w:t>Соль-Илецкого</w:t>
      </w:r>
      <w:r w:rsidRPr="00075FE2">
        <w:rPr>
          <w:rFonts w:ascii="Times New Roman" w:hAnsi="Times New Roman" w:cs="Times New Roman"/>
          <w:sz w:val="28"/>
          <w:szCs w:val="28"/>
        </w:rPr>
        <w:t xml:space="preserve"> </w:t>
      </w:r>
      <w:r w:rsidR="002E512E" w:rsidRPr="00075FE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75FE2">
        <w:rPr>
          <w:rFonts w:ascii="Times New Roman" w:hAnsi="Times New Roman" w:cs="Times New Roman"/>
          <w:sz w:val="28"/>
          <w:szCs w:val="28"/>
        </w:rPr>
        <w:t>на предстоящий период должна в полной мере учитывать прогнозируемые риски развития экономики и предусматривать адекватные меры по минимизации их неблагоприятного влияния на качество жизни населения</w:t>
      </w:r>
      <w:r w:rsidR="00FD5945" w:rsidRPr="00075FE2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075FE2">
        <w:rPr>
          <w:rFonts w:ascii="Times New Roman" w:hAnsi="Times New Roman" w:cs="Times New Roman"/>
          <w:sz w:val="28"/>
          <w:szCs w:val="28"/>
        </w:rPr>
        <w:t>. На долгосрочный период основными направлениями работы должны стать мероприятия, обеспечивающие бюджетную устойчивость.</w:t>
      </w:r>
    </w:p>
    <w:p w:rsidR="00B544D2" w:rsidRPr="00075FE2" w:rsidRDefault="00B544D2" w:rsidP="00FD59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В целом долгосрочная бюджетная политика по формированию доходов бюджета будет основана на следующих подходах:</w:t>
      </w:r>
    </w:p>
    <w:p w:rsidR="00B544D2" w:rsidRPr="00075FE2" w:rsidRDefault="00B544D2" w:rsidP="00FD59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- усиление роста экономических показателей;</w:t>
      </w:r>
    </w:p>
    <w:p w:rsidR="00B544D2" w:rsidRPr="00075FE2" w:rsidRDefault="00B544D2" w:rsidP="00FD59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- привлечение инвестиций и рост капитальных вложений за счет собственных средств хозяйствующих субъектов всех форм собственности и организационно-правовых форм;</w:t>
      </w:r>
    </w:p>
    <w:p w:rsidR="00B544D2" w:rsidRPr="00075FE2" w:rsidRDefault="00B544D2" w:rsidP="00FD59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 xml:space="preserve">- продолжение работы по актуализации налоговой базы по земельному налогу и налогу на имущество физических лиц в целях формирования объективной налогооблагаемой базы по данным налогам и росту доходов бюджета </w:t>
      </w:r>
      <w:r w:rsidR="003F587C" w:rsidRPr="00075FE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75FE2">
        <w:rPr>
          <w:rFonts w:ascii="Times New Roman" w:hAnsi="Times New Roman" w:cs="Times New Roman"/>
          <w:sz w:val="28"/>
          <w:szCs w:val="28"/>
        </w:rPr>
        <w:t>;</w:t>
      </w:r>
    </w:p>
    <w:p w:rsidR="00B544D2" w:rsidRPr="00075FE2" w:rsidRDefault="00B544D2" w:rsidP="00FD59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 xml:space="preserve">- упорядочение системы налоговых льгот, повышение их </w:t>
      </w:r>
      <w:proofErr w:type="spellStart"/>
      <w:r w:rsidRPr="00075FE2">
        <w:rPr>
          <w:rFonts w:ascii="Times New Roman" w:hAnsi="Times New Roman" w:cs="Times New Roman"/>
          <w:sz w:val="28"/>
          <w:szCs w:val="28"/>
        </w:rPr>
        <w:t>адресности</w:t>
      </w:r>
      <w:proofErr w:type="spellEnd"/>
      <w:r w:rsidRPr="00075FE2">
        <w:rPr>
          <w:rFonts w:ascii="Times New Roman" w:hAnsi="Times New Roman" w:cs="Times New Roman"/>
          <w:sz w:val="28"/>
          <w:szCs w:val="28"/>
        </w:rPr>
        <w:t>;</w:t>
      </w:r>
    </w:p>
    <w:p w:rsidR="00B544D2" w:rsidRPr="00075FE2" w:rsidRDefault="00B544D2" w:rsidP="00FD59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- качественное администрирование доходов бюджета город</w:t>
      </w:r>
      <w:r w:rsidR="003F587C" w:rsidRPr="00075FE2">
        <w:rPr>
          <w:rFonts w:ascii="Times New Roman" w:hAnsi="Times New Roman" w:cs="Times New Roman"/>
          <w:sz w:val="28"/>
          <w:szCs w:val="28"/>
        </w:rPr>
        <w:t>ского округа</w:t>
      </w:r>
      <w:r w:rsidRPr="00075FE2">
        <w:rPr>
          <w:rFonts w:ascii="Times New Roman" w:hAnsi="Times New Roman" w:cs="Times New Roman"/>
          <w:sz w:val="28"/>
          <w:szCs w:val="28"/>
        </w:rPr>
        <w:t>;</w:t>
      </w:r>
    </w:p>
    <w:p w:rsidR="00B544D2" w:rsidRPr="00075FE2" w:rsidRDefault="00FD5945" w:rsidP="00FD59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 xml:space="preserve">- </w:t>
      </w:r>
      <w:r w:rsidR="00B544D2" w:rsidRPr="00075FE2">
        <w:rPr>
          <w:rFonts w:ascii="Times New Roman" w:hAnsi="Times New Roman" w:cs="Times New Roman"/>
          <w:sz w:val="28"/>
          <w:szCs w:val="28"/>
        </w:rPr>
        <w:t xml:space="preserve">эффективное управление муниципальной собственностью </w:t>
      </w:r>
      <w:r w:rsidRPr="00075FE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544D2" w:rsidRPr="00075FE2">
        <w:rPr>
          <w:rFonts w:ascii="Times New Roman" w:hAnsi="Times New Roman" w:cs="Times New Roman"/>
          <w:sz w:val="28"/>
          <w:szCs w:val="28"/>
        </w:rPr>
        <w:t>.</w:t>
      </w:r>
    </w:p>
    <w:p w:rsidR="00B544D2" w:rsidRPr="00075FE2" w:rsidRDefault="00B544D2" w:rsidP="00FD59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 xml:space="preserve">Налоговая система, а также доходы от управления муниципальным </w:t>
      </w:r>
      <w:r w:rsidRPr="00075FE2">
        <w:rPr>
          <w:rFonts w:ascii="Times New Roman" w:hAnsi="Times New Roman" w:cs="Times New Roman"/>
          <w:sz w:val="28"/>
          <w:szCs w:val="28"/>
        </w:rPr>
        <w:lastRenderedPageBreak/>
        <w:t>имуществом должны обеспечить достижение основной цели - формирование бюджетных доходов в объемах, необходимых для исполнения расходных обязательств, при поддержании благоприятных условий для экономического роста и притока инвестиций.</w:t>
      </w:r>
    </w:p>
    <w:p w:rsidR="00A63DAE" w:rsidRPr="00075FE2" w:rsidRDefault="00A63DAE" w:rsidP="0040380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 xml:space="preserve">Безвозмездные поступления от других бюджетов бюджетной системы Российской Федерации прогнозируются на основании предусмотренных Законом Оренбургской области об областном бюджете на очередной финансовый год и на плановый период объемов расходов, определенных для передачи в бюджет </w:t>
      </w:r>
      <w:r w:rsidR="00403809" w:rsidRPr="00075FE2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Pr="00075FE2">
        <w:rPr>
          <w:rFonts w:ascii="Times New Roman" w:hAnsi="Times New Roman" w:cs="Times New Roman"/>
          <w:sz w:val="28"/>
          <w:szCs w:val="28"/>
        </w:rPr>
        <w:t>.</w:t>
      </w:r>
    </w:p>
    <w:p w:rsidR="00403809" w:rsidRPr="00075FE2" w:rsidRDefault="00403809" w:rsidP="0040380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44D2" w:rsidRPr="00075FE2" w:rsidRDefault="00B544D2" w:rsidP="0019666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 xml:space="preserve">5.2. </w:t>
      </w:r>
      <w:r w:rsidR="00A63DAE" w:rsidRPr="00075FE2">
        <w:rPr>
          <w:rFonts w:ascii="Times New Roman" w:hAnsi="Times New Roman" w:cs="Times New Roman"/>
          <w:sz w:val="28"/>
          <w:szCs w:val="28"/>
        </w:rPr>
        <w:t>Расходы</w:t>
      </w:r>
    </w:p>
    <w:p w:rsidR="00B544D2" w:rsidRPr="00075FE2" w:rsidRDefault="00B544D2" w:rsidP="002E512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Основной целью долгосрочного бюджетного прогноза является обеспечение сбалансированности и устойчивости бюджета</w:t>
      </w:r>
      <w:r w:rsidR="002E512E" w:rsidRPr="00075FE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75FE2">
        <w:rPr>
          <w:rFonts w:ascii="Times New Roman" w:hAnsi="Times New Roman" w:cs="Times New Roman"/>
          <w:sz w:val="28"/>
          <w:szCs w:val="28"/>
        </w:rPr>
        <w:t>.</w:t>
      </w:r>
    </w:p>
    <w:p w:rsidR="00B544D2" w:rsidRPr="00075FE2" w:rsidRDefault="00B544D2" w:rsidP="002E512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Соблюдение принципа единства бюджетной системы Российской Федерации в долгосрочном периоде будет обеспечиваться, в том числе, за счет применения единой классификации, единых перечней государственных (муниципальных) услуг.</w:t>
      </w:r>
    </w:p>
    <w:p w:rsidR="00B544D2" w:rsidRPr="00075FE2" w:rsidRDefault="00B544D2" w:rsidP="002E512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Для обеспечения расходных обязательств источниками финансирования будет подтвержден безусловный приоритет исполнения действующих обязательств. Инициативы и предложения по принятию новых расходных обязательств будут ограничиваться, их рассмотрение будет возможно исключительно после соответствующей оценки их эффективности, пересмотра нормативных правовых актов, устанавливающих действующие расходные обязательства, и учитываться только при условии адекватной оптимизации расходов в заданных бюджетных ограничениях.</w:t>
      </w:r>
    </w:p>
    <w:p w:rsidR="00B544D2" w:rsidRPr="00075FE2" w:rsidRDefault="00B544D2" w:rsidP="002E512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Принцип прозрачности и открытости будет подкреплен новыми практиками его реализации, в полном объеме будут проведены процессы по открытию бюджетных процедур.</w:t>
      </w:r>
    </w:p>
    <w:p w:rsidR="00B544D2" w:rsidRPr="00075FE2" w:rsidRDefault="00B544D2" w:rsidP="002E512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В долгосрочном периоде будут реализовываться следующие мероприятия.</w:t>
      </w:r>
    </w:p>
    <w:p w:rsidR="00B544D2" w:rsidRPr="00075FE2" w:rsidRDefault="00B544D2" w:rsidP="002E512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1. Повышение качества муниципальных программ и расширение их использования в бюджетном планировании.</w:t>
      </w:r>
    </w:p>
    <w:p w:rsidR="00B544D2" w:rsidRPr="00075FE2" w:rsidRDefault="00B544D2" w:rsidP="002E512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В целях создания условий для дальнейшей реализации программных документов продолжится работа по совершенствованию нормативной базы, необходимой для программно-целевого планирования и реализации местного бюджета в программном формате.</w:t>
      </w:r>
    </w:p>
    <w:p w:rsidR="00B544D2" w:rsidRPr="00075FE2" w:rsidRDefault="00B544D2" w:rsidP="002E512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2. Повышение эффективности оказания муниципальных услуг.</w:t>
      </w:r>
    </w:p>
    <w:p w:rsidR="00B544D2" w:rsidRPr="00075FE2" w:rsidRDefault="00B544D2" w:rsidP="0040380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В рамках решения данной задачи будет продолжена работа по созданию стимулов для более рационального и экономного использования бюджетных средств (в том числе при размещении заказов и исполнении обязательств), сокращению доли неэффективных бюджетных расходов.</w:t>
      </w:r>
    </w:p>
    <w:p w:rsidR="00B544D2" w:rsidRPr="00075FE2" w:rsidRDefault="00B544D2" w:rsidP="00D1415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3. Обеспечение в полном объеме публичных нормативных обязательств.</w:t>
      </w:r>
    </w:p>
    <w:p w:rsidR="00B544D2" w:rsidRPr="00075FE2" w:rsidRDefault="00B544D2" w:rsidP="00D1415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4. Обеспечение безусловного исполнения социальных Указов Президента, в том числе повышение заработной платы работникам муниципальных учреждений, исходя из параметров повышения, установленных в планах мероприятий изменений в отраслях социальной сферы ("дорожных картах").</w:t>
      </w:r>
    </w:p>
    <w:p w:rsidR="00B544D2" w:rsidRPr="00075FE2" w:rsidRDefault="00B544D2" w:rsidP="00D1415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lastRenderedPageBreak/>
        <w:t>5. Оценка эффективности создания централизованных бухгалтерий и осуществления централизации функций по учету и отчетности.</w:t>
      </w:r>
    </w:p>
    <w:p w:rsidR="00B544D2" w:rsidRPr="00075FE2" w:rsidRDefault="00B544D2" w:rsidP="00D1415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6. Оценка возможности передачи части полномочий (функций) органов местного самоуправления по предоставлению муниципальных услуг в МФЦ с одновременным сокращением их численности.</w:t>
      </w:r>
    </w:p>
    <w:p w:rsidR="00B544D2" w:rsidRPr="00075FE2" w:rsidRDefault="00B544D2" w:rsidP="00D1415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 xml:space="preserve">7. Обеспечение открытости и прозрачности муниципальных финансов </w:t>
      </w:r>
      <w:r w:rsidR="00D1415E" w:rsidRPr="00075FE2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Pr="00075FE2">
        <w:rPr>
          <w:rFonts w:ascii="Times New Roman" w:hAnsi="Times New Roman" w:cs="Times New Roman"/>
          <w:sz w:val="28"/>
          <w:szCs w:val="28"/>
        </w:rPr>
        <w:t xml:space="preserve"> будет реализовано за счет:</w:t>
      </w:r>
    </w:p>
    <w:p w:rsidR="00B544D2" w:rsidRPr="00075FE2" w:rsidRDefault="00B544D2" w:rsidP="00D1415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- публикации информационной брошюры "Бюджета для граждан" к решению о бюджете, а также к решению об исполнении бюджета города;</w:t>
      </w:r>
    </w:p>
    <w:p w:rsidR="00B544D2" w:rsidRPr="00075FE2" w:rsidRDefault="00B544D2" w:rsidP="00D1415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- привлечения граждан для участия в бюджетном процессе посредством реализации проекта "Народный бюджет".</w:t>
      </w:r>
    </w:p>
    <w:p w:rsidR="00B544D2" w:rsidRPr="00075FE2" w:rsidRDefault="00B544D2" w:rsidP="00D1415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 xml:space="preserve">Действенным инструментом вовлечения граждан в бюджетный процесс является инициативное </w:t>
      </w:r>
      <w:proofErr w:type="spellStart"/>
      <w:r w:rsidRPr="00075FE2">
        <w:rPr>
          <w:rFonts w:ascii="Times New Roman" w:hAnsi="Times New Roman" w:cs="Times New Roman"/>
          <w:sz w:val="28"/>
          <w:szCs w:val="28"/>
        </w:rPr>
        <w:t>бюджетирование</w:t>
      </w:r>
      <w:proofErr w:type="spellEnd"/>
      <w:r w:rsidRPr="00075FE2">
        <w:rPr>
          <w:rFonts w:ascii="Times New Roman" w:hAnsi="Times New Roman" w:cs="Times New Roman"/>
          <w:sz w:val="28"/>
          <w:szCs w:val="28"/>
        </w:rPr>
        <w:t>, позволяющее решать вопросы местного значения путем финансирования из бюджета проектов, прошедших конкурсный отбор с участием самих граждан.</w:t>
      </w:r>
    </w:p>
    <w:p w:rsidR="00B544D2" w:rsidRPr="00075FE2" w:rsidRDefault="00B544D2" w:rsidP="00D1415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В долгосрочном периоде необходимо продолжать работу по повышению качества управления финансами и эффективности использования бюджетных средств.</w:t>
      </w:r>
    </w:p>
    <w:p w:rsidR="00B544D2" w:rsidRPr="00075FE2" w:rsidRDefault="00B544D2" w:rsidP="001966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44D2" w:rsidRPr="00075FE2" w:rsidRDefault="00B544D2" w:rsidP="00196669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Направления долгосрочной бюджетной политики в сфере</w:t>
      </w:r>
    </w:p>
    <w:p w:rsidR="001E0FE6" w:rsidRPr="00075FE2" w:rsidRDefault="00B544D2" w:rsidP="001E0F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403809" w:rsidRPr="00075FE2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</w:p>
    <w:p w:rsidR="00AD0B1A" w:rsidRPr="00075FE2" w:rsidRDefault="00AD0B1A" w:rsidP="001E0F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544D2" w:rsidRPr="00075FE2" w:rsidRDefault="00B544D2" w:rsidP="005F726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В целях придания действительно определяющей роли муниципальных программ в процессе бюджетного планирования необходимо решение следующих задач:</w:t>
      </w:r>
    </w:p>
    <w:p w:rsidR="00B544D2" w:rsidRPr="00075FE2" w:rsidRDefault="00B544D2" w:rsidP="005F726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1) исключение случаев разработки и принятия узконаправленных муниципальных программ и усиление межведомственного взаимодействия ответственных исполнителей, соисполнителей и участников муниципальных программ.</w:t>
      </w:r>
    </w:p>
    <w:p w:rsidR="00B544D2" w:rsidRPr="00075FE2" w:rsidRDefault="00B544D2" w:rsidP="005F726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Узконаправленные муниципальные программы не могут быть полноценными документами стратегического планирования. Разработка муниципальных программ должна осуществляться исключительно в соответствии с утвержденным перечнем муниципальных программ. Внесение изменений в указанный перечень должно осуществляться исключительно в случае, если разрабатываемые проекты муниципальных программ отвечают приоритетам социально-экономического развития города, а их цели и задачи не являются узконаправленными и не дублируют цели и задачи действующих муниципальных программ.</w:t>
      </w:r>
    </w:p>
    <w:p w:rsidR="00B544D2" w:rsidRPr="00075FE2" w:rsidRDefault="00B544D2" w:rsidP="005F726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 xml:space="preserve">2) планирование бюджетных ассигнований бюджета </w:t>
      </w:r>
      <w:r w:rsidR="005F7269" w:rsidRPr="00075FE2"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gramStart"/>
      <w:r w:rsidR="005F7269" w:rsidRPr="00075FE2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5F7269" w:rsidRPr="00075FE2">
        <w:rPr>
          <w:rFonts w:ascii="Times New Roman" w:hAnsi="Times New Roman" w:cs="Times New Roman"/>
          <w:sz w:val="28"/>
          <w:szCs w:val="28"/>
        </w:rPr>
        <w:t xml:space="preserve"> </w:t>
      </w:r>
      <w:r w:rsidRPr="00075FE2">
        <w:rPr>
          <w:rFonts w:ascii="Times New Roman" w:hAnsi="Times New Roman" w:cs="Times New Roman"/>
          <w:sz w:val="28"/>
          <w:szCs w:val="28"/>
        </w:rPr>
        <w:t>на реализацию муниципальных программ исходя из ожидаемых результатов их реализации.</w:t>
      </w:r>
    </w:p>
    <w:p w:rsidR="00B544D2" w:rsidRPr="00075FE2" w:rsidRDefault="00B544D2" w:rsidP="005F726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 xml:space="preserve">В процессе планирования (уточнения) бюджетных ассигнований на реализацию муниципальных программ акцент должен ставиться на достижение конкретных результатов реализации мероприятий и качественном обосновании необходимых для этого ресурсов, а не финансовом обеспечении мероприятий </w:t>
      </w:r>
      <w:r w:rsidRPr="00075FE2">
        <w:rPr>
          <w:rFonts w:ascii="Times New Roman" w:hAnsi="Times New Roman" w:cs="Times New Roman"/>
          <w:sz w:val="28"/>
          <w:szCs w:val="28"/>
        </w:rPr>
        <w:lastRenderedPageBreak/>
        <w:t>программ как таковом.</w:t>
      </w:r>
    </w:p>
    <w:p w:rsidR="00B544D2" w:rsidRPr="00075FE2" w:rsidRDefault="00B544D2" w:rsidP="005F726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Ключевая роль в решении данной задачи будет отведена такому механизму, как обоснования бюджетных ассигнований;</w:t>
      </w:r>
    </w:p>
    <w:p w:rsidR="00B544D2" w:rsidRPr="00075FE2" w:rsidRDefault="00B544D2" w:rsidP="0044312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 xml:space="preserve">3) ориентирование муниципальных программ на достижение результатов, запланированных в Стратегии социально-экономического развития </w:t>
      </w:r>
      <w:r w:rsidR="005F7269" w:rsidRPr="00075FE2">
        <w:rPr>
          <w:rFonts w:ascii="Times New Roman" w:hAnsi="Times New Roman" w:cs="Times New Roman"/>
          <w:sz w:val="28"/>
          <w:szCs w:val="28"/>
        </w:rPr>
        <w:t>муниципального образование Соль-Илецкий городской округ</w:t>
      </w:r>
      <w:r w:rsidRPr="00075FE2">
        <w:rPr>
          <w:rFonts w:ascii="Times New Roman" w:hAnsi="Times New Roman" w:cs="Times New Roman"/>
          <w:sz w:val="28"/>
          <w:szCs w:val="28"/>
        </w:rPr>
        <w:t>.</w:t>
      </w:r>
    </w:p>
    <w:p w:rsidR="00B544D2" w:rsidRPr="00075FE2" w:rsidRDefault="00B544D2" w:rsidP="004431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44D2" w:rsidRPr="00075FE2" w:rsidRDefault="00B544D2" w:rsidP="0044312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5.</w:t>
      </w:r>
      <w:r w:rsidR="00A63DAE" w:rsidRPr="00075FE2">
        <w:rPr>
          <w:rFonts w:ascii="Times New Roman" w:hAnsi="Times New Roman" w:cs="Times New Roman"/>
          <w:sz w:val="28"/>
          <w:szCs w:val="28"/>
        </w:rPr>
        <w:t>3</w:t>
      </w:r>
      <w:r w:rsidRPr="00075FE2">
        <w:rPr>
          <w:rFonts w:ascii="Times New Roman" w:hAnsi="Times New Roman" w:cs="Times New Roman"/>
          <w:sz w:val="28"/>
          <w:szCs w:val="28"/>
        </w:rPr>
        <w:t>. Сбалансированность и долговая политика</w:t>
      </w:r>
    </w:p>
    <w:p w:rsidR="00B544D2" w:rsidRPr="00075FE2" w:rsidRDefault="00B1600A" w:rsidP="00443127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ab/>
      </w:r>
      <w:r w:rsidR="00B544D2" w:rsidRPr="00075FE2">
        <w:rPr>
          <w:rFonts w:ascii="Times New Roman" w:hAnsi="Times New Roman" w:cs="Times New Roman"/>
          <w:sz w:val="28"/>
          <w:szCs w:val="28"/>
        </w:rPr>
        <w:t xml:space="preserve">Обеспечение сбалансированности бюджета </w:t>
      </w:r>
      <w:r w:rsidR="00443127" w:rsidRPr="00075FE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B544D2" w:rsidRPr="00075FE2">
        <w:rPr>
          <w:rFonts w:ascii="Times New Roman" w:hAnsi="Times New Roman" w:cs="Times New Roman"/>
          <w:sz w:val="28"/>
          <w:szCs w:val="28"/>
        </w:rPr>
        <w:t xml:space="preserve"> в долгосрочном периоде является одной из основных задач бюджетной политики </w:t>
      </w:r>
      <w:r w:rsidR="00443127" w:rsidRPr="00075FE2">
        <w:rPr>
          <w:rFonts w:ascii="Times New Roman" w:hAnsi="Times New Roman" w:cs="Times New Roman"/>
          <w:sz w:val="28"/>
          <w:szCs w:val="28"/>
        </w:rPr>
        <w:t>округа</w:t>
      </w:r>
      <w:r w:rsidR="00B544D2" w:rsidRPr="00075FE2">
        <w:rPr>
          <w:rFonts w:ascii="Times New Roman" w:hAnsi="Times New Roman" w:cs="Times New Roman"/>
          <w:sz w:val="28"/>
          <w:szCs w:val="28"/>
        </w:rPr>
        <w:t xml:space="preserve">. </w:t>
      </w:r>
      <w:r w:rsidR="00443127" w:rsidRPr="00075FE2">
        <w:rPr>
          <w:rFonts w:ascii="Times New Roman" w:hAnsi="Times New Roman" w:cs="Times New Roman"/>
          <w:sz w:val="28"/>
          <w:szCs w:val="28"/>
        </w:rPr>
        <w:t xml:space="preserve"> </w:t>
      </w:r>
      <w:r w:rsidR="00B544D2" w:rsidRPr="00075FE2">
        <w:rPr>
          <w:rFonts w:ascii="Times New Roman" w:hAnsi="Times New Roman" w:cs="Times New Roman"/>
          <w:sz w:val="28"/>
          <w:szCs w:val="28"/>
        </w:rPr>
        <w:t>Основным критерием оценки сбалансированности бюджета является его устойчивость, то есть способность выполнять установленные расходными обязательствами задачи.</w:t>
      </w:r>
    </w:p>
    <w:p w:rsidR="00B544D2" w:rsidRPr="00075FE2" w:rsidRDefault="00B544D2" w:rsidP="0044312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 xml:space="preserve">Для повышения устойчивости бюджета Бюджетным </w:t>
      </w:r>
      <w:hyperlink r:id="rId11" w:history="1">
        <w:r w:rsidRPr="00075FE2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075FE2">
        <w:rPr>
          <w:rFonts w:ascii="Times New Roman" w:hAnsi="Times New Roman" w:cs="Times New Roman"/>
          <w:sz w:val="28"/>
          <w:szCs w:val="28"/>
        </w:rPr>
        <w:t xml:space="preserve"> Российской Федерации предусмотрен ряд ограничений - на размер дефицита бюджета, размер муниципального долга, объем расходов на обслуживание долга.</w:t>
      </w:r>
    </w:p>
    <w:p w:rsidR="00B544D2" w:rsidRPr="00075FE2" w:rsidRDefault="00B544D2" w:rsidP="0044312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Стратегическая задача в области управления муниципальным долгом на долгосрочный период будет заключаться в осуществлении взвешенной долговой политики, сохранении умеренной долговой нагрузки, совершенствовании системы управления долговыми обязательствами.</w:t>
      </w:r>
    </w:p>
    <w:p w:rsidR="00B544D2" w:rsidRPr="00075FE2" w:rsidRDefault="00B544D2" w:rsidP="0044312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 xml:space="preserve">Политика в области управления муниципальным долгом - на долгосрочную перспективу будет направлена </w:t>
      </w:r>
      <w:proofErr w:type="gramStart"/>
      <w:r w:rsidRPr="00075FE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75FE2">
        <w:rPr>
          <w:rFonts w:ascii="Times New Roman" w:hAnsi="Times New Roman" w:cs="Times New Roman"/>
          <w:sz w:val="28"/>
          <w:szCs w:val="28"/>
        </w:rPr>
        <w:t>:</w:t>
      </w:r>
    </w:p>
    <w:p w:rsidR="00B544D2" w:rsidRPr="00075FE2" w:rsidRDefault="00B544D2" w:rsidP="00B160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 xml:space="preserve">- обеспечение сбалансированности бюджета </w:t>
      </w:r>
      <w:r w:rsidR="00443127" w:rsidRPr="00075FE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75FE2">
        <w:rPr>
          <w:rFonts w:ascii="Times New Roman" w:hAnsi="Times New Roman" w:cs="Times New Roman"/>
          <w:sz w:val="28"/>
          <w:szCs w:val="28"/>
        </w:rPr>
        <w:t>;</w:t>
      </w:r>
    </w:p>
    <w:p w:rsidR="00B544D2" w:rsidRPr="00075FE2" w:rsidRDefault="00B544D2" w:rsidP="00B160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- развитие различных инструментов муниципальных заимствований;</w:t>
      </w:r>
    </w:p>
    <w:p w:rsidR="00B544D2" w:rsidRPr="00075FE2" w:rsidRDefault="00B544D2" w:rsidP="00B160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 xml:space="preserve">- обеспечение своевременного и полного исполнения долговых обязательств </w:t>
      </w:r>
      <w:r w:rsidR="00443127" w:rsidRPr="00075FE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75FE2">
        <w:rPr>
          <w:rFonts w:ascii="Times New Roman" w:hAnsi="Times New Roman" w:cs="Times New Roman"/>
          <w:sz w:val="28"/>
          <w:szCs w:val="28"/>
        </w:rPr>
        <w:t>;</w:t>
      </w:r>
    </w:p>
    <w:p w:rsidR="00B544D2" w:rsidRPr="00075FE2" w:rsidRDefault="00B544D2" w:rsidP="001966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- обеспечение "открытости" информации о долге.</w:t>
      </w:r>
    </w:p>
    <w:p w:rsidR="00B544D2" w:rsidRPr="00075FE2" w:rsidRDefault="00B544D2" w:rsidP="00B160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 xml:space="preserve">Долговая нагрузка на бюджет </w:t>
      </w:r>
      <w:r w:rsidR="00443127" w:rsidRPr="00075FE2">
        <w:rPr>
          <w:rFonts w:ascii="Times New Roman" w:hAnsi="Times New Roman" w:cs="Times New Roman"/>
          <w:sz w:val="28"/>
          <w:szCs w:val="28"/>
        </w:rPr>
        <w:t>д</w:t>
      </w:r>
      <w:r w:rsidRPr="00075FE2">
        <w:rPr>
          <w:rFonts w:ascii="Times New Roman" w:hAnsi="Times New Roman" w:cs="Times New Roman"/>
          <w:sz w:val="28"/>
          <w:szCs w:val="28"/>
        </w:rPr>
        <w:t>о 202</w:t>
      </w:r>
      <w:r w:rsidR="00443127" w:rsidRPr="00075FE2">
        <w:rPr>
          <w:rFonts w:ascii="Times New Roman" w:hAnsi="Times New Roman" w:cs="Times New Roman"/>
          <w:sz w:val="28"/>
          <w:szCs w:val="28"/>
        </w:rPr>
        <w:t>3</w:t>
      </w:r>
      <w:r w:rsidRPr="00075FE2">
        <w:rPr>
          <w:rFonts w:ascii="Times New Roman" w:hAnsi="Times New Roman" w:cs="Times New Roman"/>
          <w:sz w:val="28"/>
          <w:szCs w:val="28"/>
        </w:rPr>
        <w:t xml:space="preserve"> года будет оставаться в пределах, позволяющих своевременно и в полном объеме выполнять обязательства по муниципальному долгу.</w:t>
      </w:r>
    </w:p>
    <w:p w:rsidR="00B544D2" w:rsidRPr="00075FE2" w:rsidRDefault="00B544D2" w:rsidP="006438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5FE2">
        <w:rPr>
          <w:rFonts w:ascii="Times New Roman" w:hAnsi="Times New Roman" w:cs="Times New Roman"/>
          <w:sz w:val="28"/>
          <w:szCs w:val="28"/>
        </w:rPr>
        <w:t xml:space="preserve">Муниципальная долговая политика будет направлена на обеспечение платежеспособности </w:t>
      </w:r>
      <w:r w:rsidR="00443127" w:rsidRPr="00075FE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75FE2">
        <w:rPr>
          <w:rFonts w:ascii="Times New Roman" w:hAnsi="Times New Roman" w:cs="Times New Roman"/>
          <w:sz w:val="28"/>
          <w:szCs w:val="28"/>
        </w:rPr>
        <w:t xml:space="preserve">, сохранение уровня муниципального долга на экономически безопасном уровне, при этом должна быть обеспечена способность </w:t>
      </w:r>
      <w:r w:rsidR="00603BA9" w:rsidRPr="00075FE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75FE2">
        <w:rPr>
          <w:rFonts w:ascii="Times New Roman" w:hAnsi="Times New Roman" w:cs="Times New Roman"/>
          <w:sz w:val="28"/>
          <w:szCs w:val="28"/>
        </w:rPr>
        <w:t xml:space="preserve"> осуществлять заимствования в объемах, необходимых для решения поставленных социально-экономических задач на комфортных для муниципалитета условиях.</w:t>
      </w:r>
      <w:proofErr w:type="gramEnd"/>
    </w:p>
    <w:p w:rsidR="00B544D2" w:rsidRPr="00075FE2" w:rsidRDefault="00B544D2" w:rsidP="001966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625A" w:rsidRPr="00075FE2" w:rsidRDefault="0093625A" w:rsidP="00196669">
      <w:pPr>
        <w:shd w:val="clear" w:color="auto" w:fill="FFFFFF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5.4.</w:t>
      </w:r>
      <w:r w:rsidRPr="00075FE2">
        <w:rPr>
          <w:rFonts w:ascii="Times New Roman" w:hAnsi="Times New Roman" w:cs="Times New Roman"/>
          <w:spacing w:val="2"/>
          <w:sz w:val="28"/>
          <w:szCs w:val="28"/>
        </w:rPr>
        <w:t xml:space="preserve"> Мероприятия по повышению эффективности бюджетных расходов</w:t>
      </w:r>
    </w:p>
    <w:p w:rsidR="006A24F0" w:rsidRPr="00075FE2" w:rsidRDefault="0093625A" w:rsidP="006A24F0">
      <w:pPr>
        <w:ind w:left="708" w:firstLine="12"/>
        <w:rPr>
          <w:rFonts w:ascii="Times New Roman" w:hAnsi="Times New Roman" w:cs="Times New Roman"/>
          <w:spacing w:val="2"/>
          <w:sz w:val="28"/>
          <w:szCs w:val="28"/>
        </w:rPr>
      </w:pPr>
      <w:r w:rsidRPr="00075FE2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="006A24F0" w:rsidRPr="00075FE2">
        <w:rPr>
          <w:rFonts w:ascii="Times New Roman" w:hAnsi="Times New Roman" w:cs="Times New Roman"/>
          <w:spacing w:val="2"/>
          <w:sz w:val="28"/>
          <w:szCs w:val="28"/>
        </w:rPr>
        <w:t>В целях повышения эффективности бюджетных расходов необходимо:</w:t>
      </w:r>
    </w:p>
    <w:p w:rsidR="006A24F0" w:rsidRPr="00075FE2" w:rsidRDefault="006A24F0" w:rsidP="006A24F0">
      <w:pPr>
        <w:ind w:firstLine="0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075FE2">
        <w:rPr>
          <w:rFonts w:ascii="Times New Roman" w:hAnsi="Times New Roman" w:cs="Times New Roman"/>
          <w:spacing w:val="2"/>
          <w:sz w:val="28"/>
          <w:szCs w:val="28"/>
        </w:rPr>
        <w:t>активно использовать оценку эффективности бюджетных расходов уже на этапе планирования расходов;</w:t>
      </w:r>
      <w:proofErr w:type="gramEnd"/>
    </w:p>
    <w:p w:rsidR="006A24F0" w:rsidRPr="00075FE2" w:rsidRDefault="006A24F0" w:rsidP="006A24F0">
      <w:pPr>
        <w:ind w:firstLine="0"/>
        <w:rPr>
          <w:rFonts w:ascii="Times New Roman" w:hAnsi="Times New Roman" w:cs="Times New Roman"/>
          <w:spacing w:val="2"/>
          <w:sz w:val="28"/>
          <w:szCs w:val="28"/>
        </w:rPr>
      </w:pPr>
      <w:r w:rsidRPr="00075FE2">
        <w:rPr>
          <w:rFonts w:ascii="Times New Roman" w:hAnsi="Times New Roman" w:cs="Times New Roman"/>
          <w:spacing w:val="2"/>
          <w:sz w:val="28"/>
          <w:szCs w:val="28"/>
        </w:rPr>
        <w:t xml:space="preserve">          рассмотреть вопрос об организации мониторинга бюджетной сети (количество учреждений, количество персонала, используемые фонды, объемы и качество предоставляемых муниципальных услуг в разрезе подведомственных </w:t>
      </w:r>
      <w:r w:rsidRPr="00075FE2">
        <w:rPr>
          <w:rFonts w:ascii="Times New Roman" w:hAnsi="Times New Roman" w:cs="Times New Roman"/>
          <w:spacing w:val="2"/>
          <w:sz w:val="28"/>
          <w:szCs w:val="28"/>
        </w:rPr>
        <w:lastRenderedPageBreak/>
        <w:t>учреждений);</w:t>
      </w:r>
      <w:r w:rsidRPr="00075FE2">
        <w:rPr>
          <w:rFonts w:ascii="Times New Roman" w:hAnsi="Times New Roman" w:cs="Times New Roman"/>
          <w:spacing w:val="2"/>
          <w:sz w:val="28"/>
          <w:szCs w:val="28"/>
        </w:rPr>
        <w:br/>
        <w:t xml:space="preserve">          провести оценку потребности в учреждениях с учетом необходимого (желаемого) уровня обеспеченности муниципальными услугами, в том числе исходя из сложившейся структуры расселения;</w:t>
      </w:r>
    </w:p>
    <w:p w:rsidR="006A24F0" w:rsidRPr="00075FE2" w:rsidRDefault="006A24F0" w:rsidP="006A24F0">
      <w:pPr>
        <w:ind w:firstLine="708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075FE2">
        <w:rPr>
          <w:rFonts w:ascii="Times New Roman" w:hAnsi="Times New Roman" w:cs="Times New Roman"/>
          <w:spacing w:val="2"/>
          <w:sz w:val="28"/>
          <w:szCs w:val="28"/>
        </w:rPr>
        <w:t>разработать и утвердить программу реструктуризации бюджетной сети (по отраслям), включая изменение типа существующих муниципальных учреждений, перепрофилирование учреждений, присоединение отдельных учреждений (объединение нескольких) к другим организациям, ликвидацию бюджетных организаций, в том числе деятельность которых не соответствует полномочиям, возложенным на Соль-Илецкий городской округ, и не соответствует профилю органа, осуществляющего функции и полномочия учредителя;</w:t>
      </w:r>
      <w:proofErr w:type="gramEnd"/>
      <w:r w:rsidRPr="00075FE2">
        <w:rPr>
          <w:rFonts w:ascii="Times New Roman" w:hAnsi="Times New Roman" w:cs="Times New Roman"/>
          <w:spacing w:val="2"/>
          <w:sz w:val="28"/>
          <w:szCs w:val="28"/>
        </w:rPr>
        <w:br/>
        <w:t xml:space="preserve">          разработать программу расширения практики привлечения частного сектора для предоставления муниципальных услуг;</w:t>
      </w:r>
      <w:r w:rsidRPr="00075FE2">
        <w:rPr>
          <w:rFonts w:ascii="Times New Roman" w:hAnsi="Times New Roman" w:cs="Times New Roman"/>
          <w:spacing w:val="2"/>
          <w:sz w:val="28"/>
          <w:szCs w:val="28"/>
        </w:rPr>
        <w:br/>
        <w:t xml:space="preserve">          продолжить практику создания централизованных бухгалтерий и осуществления централизации функций по учету и отчетности;</w:t>
      </w:r>
      <w:r w:rsidRPr="00075FE2">
        <w:rPr>
          <w:rFonts w:ascii="Times New Roman" w:hAnsi="Times New Roman" w:cs="Times New Roman"/>
          <w:spacing w:val="2"/>
          <w:sz w:val="28"/>
          <w:szCs w:val="28"/>
        </w:rPr>
        <w:br/>
        <w:t xml:space="preserve">          оценить возможность передачи части полномочий (функций) органов местного самоуправления по предоставлению государственных, муниципальных услуг в МФЦ с одновременным сокращением их численности;</w:t>
      </w:r>
      <w:r w:rsidRPr="00075FE2">
        <w:rPr>
          <w:rFonts w:ascii="Times New Roman" w:hAnsi="Times New Roman" w:cs="Times New Roman"/>
          <w:spacing w:val="2"/>
          <w:sz w:val="28"/>
          <w:szCs w:val="28"/>
        </w:rPr>
        <w:br/>
        <w:t xml:space="preserve">          Кроме того, необходимо провести оценку эффективности предоставления из бюджета городского округа субсидий юридическим лицам, муниципальным унитарным предприятиям Соль-Илецкого городского округа.  Разработать комплекс мероприятий по выводу указанных организаций на безубыточный уровень.</w:t>
      </w:r>
    </w:p>
    <w:p w:rsidR="006A24F0" w:rsidRPr="00075FE2" w:rsidRDefault="006A24F0" w:rsidP="006A24F0">
      <w:pPr>
        <w:ind w:firstLine="708"/>
        <w:rPr>
          <w:rFonts w:ascii="Times New Roman" w:hAnsi="Times New Roman" w:cs="Times New Roman"/>
          <w:spacing w:val="2"/>
          <w:sz w:val="28"/>
          <w:szCs w:val="28"/>
        </w:rPr>
      </w:pPr>
      <w:r w:rsidRPr="00075FE2">
        <w:rPr>
          <w:rFonts w:ascii="Times New Roman" w:hAnsi="Times New Roman" w:cs="Times New Roman"/>
          <w:spacing w:val="2"/>
          <w:sz w:val="28"/>
          <w:szCs w:val="28"/>
        </w:rPr>
        <w:t xml:space="preserve">Одним из основных направлений расходов бюджета городского округа являются бюджетные инвестиции в объекты капитального строительства. </w:t>
      </w:r>
      <w:proofErr w:type="gramStart"/>
      <w:r w:rsidRPr="00075FE2">
        <w:rPr>
          <w:rFonts w:ascii="Times New Roman" w:hAnsi="Times New Roman" w:cs="Times New Roman"/>
          <w:spacing w:val="2"/>
          <w:sz w:val="28"/>
          <w:szCs w:val="28"/>
        </w:rPr>
        <w:t>В 2019 году с целью повышения эффективности расходования бюджетных инвестиций в объекты капитального строительства расходы на бюджетные инвестиции в объекты капитального строительства будут осуществляться с учетом необходимости финансового обеспечения в полном объеме пусковых строек и объектов в целях ускорения ввода объектов и недопущения удорожания строительства, оптимизации расходов по переходящим стройкам и объектам.</w:t>
      </w:r>
      <w:proofErr w:type="gramEnd"/>
      <w:r w:rsidRPr="00075FE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Pr="00075FE2">
        <w:rPr>
          <w:rFonts w:ascii="Times New Roman" w:hAnsi="Times New Roman" w:cs="Times New Roman"/>
          <w:spacing w:val="2"/>
          <w:sz w:val="28"/>
          <w:szCs w:val="28"/>
        </w:rPr>
        <w:t>Вложение средств предусматривается также в инвестиционные проекты, направленные на решение задач, поставленных в социальных указах Президента Российской Федерации от 7 мая 2012 года и создающих условия для экономического роста, соответствующих целям государственной политики и направленных на достижение показателей (индикаторов) муниципальных программ.</w:t>
      </w:r>
      <w:proofErr w:type="gramEnd"/>
    </w:p>
    <w:p w:rsidR="006A24F0" w:rsidRPr="00075FE2" w:rsidRDefault="006A24F0" w:rsidP="006A24F0">
      <w:pPr>
        <w:ind w:firstLine="708"/>
        <w:rPr>
          <w:rFonts w:ascii="Times New Roman" w:hAnsi="Times New Roman" w:cs="Times New Roman"/>
          <w:spacing w:val="2"/>
          <w:sz w:val="28"/>
          <w:szCs w:val="28"/>
        </w:rPr>
      </w:pPr>
      <w:r w:rsidRPr="00075FE2">
        <w:rPr>
          <w:rFonts w:ascii="Times New Roman" w:hAnsi="Times New Roman" w:cs="Times New Roman"/>
          <w:spacing w:val="2"/>
          <w:sz w:val="28"/>
          <w:szCs w:val="28"/>
        </w:rPr>
        <w:t>При осуществлении бюджетных инвестиций предполагается использование механизмов государственно-частного партнерства, позволяющих привлечь инвестиции и услуги частных компаний для решения муниципальных задач.</w:t>
      </w:r>
      <w:r w:rsidRPr="00075FE2">
        <w:rPr>
          <w:rFonts w:ascii="Times New Roman" w:hAnsi="Times New Roman" w:cs="Times New Roman"/>
          <w:spacing w:val="2"/>
          <w:sz w:val="28"/>
          <w:szCs w:val="28"/>
        </w:rPr>
        <w:br/>
        <w:t xml:space="preserve">          Одной из важных задач повышения эффективности бюджетных расходов является обеспечение широкого вовлечения граждан в процедуры обсуждения и принятия конкретных бюджетных решений, общественного контроля их </w:t>
      </w:r>
      <w:r w:rsidRPr="00075FE2">
        <w:rPr>
          <w:rFonts w:ascii="Times New Roman" w:hAnsi="Times New Roman" w:cs="Times New Roman"/>
          <w:spacing w:val="2"/>
          <w:sz w:val="28"/>
          <w:szCs w:val="28"/>
        </w:rPr>
        <w:lastRenderedPageBreak/>
        <w:t>эффективности и результативности.</w:t>
      </w:r>
    </w:p>
    <w:p w:rsidR="006A24F0" w:rsidRPr="00075FE2" w:rsidRDefault="006A24F0" w:rsidP="006A24F0">
      <w:pPr>
        <w:ind w:firstLine="708"/>
        <w:rPr>
          <w:rFonts w:ascii="Times New Roman" w:hAnsi="Times New Roman" w:cs="Times New Roman"/>
          <w:spacing w:val="2"/>
          <w:sz w:val="28"/>
          <w:szCs w:val="28"/>
        </w:rPr>
      </w:pPr>
      <w:r w:rsidRPr="00075FE2">
        <w:rPr>
          <w:rFonts w:ascii="Times New Roman" w:hAnsi="Times New Roman" w:cs="Times New Roman"/>
          <w:spacing w:val="2"/>
          <w:sz w:val="28"/>
          <w:szCs w:val="28"/>
        </w:rPr>
        <w:t xml:space="preserve">В целях обеспечения прозрачности и открытости муниципальных финансов, повышения доступности и понятности информации о бюджете будут продолжены регулярная практика публикации </w:t>
      </w:r>
      <w:proofErr w:type="spellStart"/>
      <w:proofErr w:type="gramStart"/>
      <w:r w:rsidRPr="00075FE2">
        <w:rPr>
          <w:rFonts w:ascii="Times New Roman" w:hAnsi="Times New Roman" w:cs="Times New Roman"/>
          <w:spacing w:val="2"/>
          <w:sz w:val="28"/>
          <w:szCs w:val="28"/>
        </w:rPr>
        <w:t>интернет-брошюры</w:t>
      </w:r>
      <w:proofErr w:type="spellEnd"/>
      <w:proofErr w:type="gramEnd"/>
      <w:r w:rsidRPr="00075FE2">
        <w:rPr>
          <w:rFonts w:ascii="Times New Roman" w:hAnsi="Times New Roman" w:cs="Times New Roman"/>
          <w:spacing w:val="2"/>
          <w:sz w:val="28"/>
          <w:szCs w:val="28"/>
        </w:rPr>
        <w:t xml:space="preserve"> "Бюджет для граждан" к решению Совета депутатов о бюджете городского округа на очередной финансовый год и плановый период. </w:t>
      </w:r>
    </w:p>
    <w:p w:rsidR="006A24F0" w:rsidRPr="00075FE2" w:rsidRDefault="006A24F0" w:rsidP="006A24F0">
      <w:pPr>
        <w:ind w:firstLine="708"/>
        <w:rPr>
          <w:rFonts w:ascii="Times New Roman" w:hAnsi="Times New Roman" w:cs="Times New Roman"/>
          <w:spacing w:val="2"/>
          <w:sz w:val="28"/>
          <w:szCs w:val="28"/>
        </w:rPr>
      </w:pPr>
      <w:r w:rsidRPr="00075FE2">
        <w:rPr>
          <w:rFonts w:ascii="Times New Roman" w:hAnsi="Times New Roman" w:cs="Times New Roman"/>
          <w:spacing w:val="2"/>
          <w:sz w:val="28"/>
          <w:szCs w:val="28"/>
        </w:rPr>
        <w:t xml:space="preserve">Действенным инструментом вовлечения граждан в бюджетный процесс является инициативное </w:t>
      </w:r>
      <w:proofErr w:type="spellStart"/>
      <w:r w:rsidRPr="00075FE2">
        <w:rPr>
          <w:rFonts w:ascii="Times New Roman" w:hAnsi="Times New Roman" w:cs="Times New Roman"/>
          <w:spacing w:val="2"/>
          <w:sz w:val="28"/>
          <w:szCs w:val="28"/>
        </w:rPr>
        <w:t>бюджетирование</w:t>
      </w:r>
      <w:proofErr w:type="spellEnd"/>
      <w:r w:rsidRPr="00075FE2">
        <w:rPr>
          <w:rFonts w:ascii="Times New Roman" w:hAnsi="Times New Roman" w:cs="Times New Roman"/>
          <w:spacing w:val="2"/>
          <w:sz w:val="28"/>
          <w:szCs w:val="28"/>
        </w:rPr>
        <w:t>, позволяющее решать вопросы местного значения путем финансирования из бюджета проектов, прошедших конкурсный отбор с участием самих граждан.</w:t>
      </w:r>
    </w:p>
    <w:p w:rsidR="006A24F0" w:rsidRPr="00075FE2" w:rsidRDefault="006A24F0" w:rsidP="006A24F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75FE2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          </w:t>
      </w:r>
      <w:proofErr w:type="gramStart"/>
      <w:r w:rsidRPr="00075FE2">
        <w:rPr>
          <w:rFonts w:ascii="Times New Roman" w:hAnsi="Times New Roman" w:cs="Times New Roman"/>
          <w:b w:val="0"/>
          <w:spacing w:val="2"/>
          <w:sz w:val="28"/>
          <w:szCs w:val="28"/>
        </w:rPr>
        <w:t>В</w:t>
      </w:r>
      <w:proofErr w:type="gramEnd"/>
      <w:r w:rsidRPr="00075FE2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 </w:t>
      </w:r>
      <w:proofErr w:type="gramStart"/>
      <w:r w:rsidRPr="00075FE2">
        <w:rPr>
          <w:rFonts w:ascii="Times New Roman" w:hAnsi="Times New Roman" w:cs="Times New Roman"/>
          <w:b w:val="0"/>
          <w:spacing w:val="2"/>
          <w:sz w:val="28"/>
          <w:szCs w:val="28"/>
        </w:rPr>
        <w:t>Соль-Илецком</w:t>
      </w:r>
      <w:proofErr w:type="gramEnd"/>
      <w:r w:rsidRPr="00075FE2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 городском округе в 2016 году создана нормативно-правовая база по внедрению "инициативного </w:t>
      </w:r>
      <w:proofErr w:type="spellStart"/>
      <w:r w:rsidRPr="00075FE2">
        <w:rPr>
          <w:rFonts w:ascii="Times New Roman" w:hAnsi="Times New Roman" w:cs="Times New Roman"/>
          <w:b w:val="0"/>
          <w:spacing w:val="2"/>
          <w:sz w:val="28"/>
          <w:szCs w:val="28"/>
        </w:rPr>
        <w:t>бюджетирования</w:t>
      </w:r>
      <w:proofErr w:type="spellEnd"/>
      <w:r w:rsidRPr="00075FE2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", а начиная с 2018 года будет осуществлена реализация проектов развития сельских территорий Соль-Илецкого городского округа в рамках проекта </w:t>
      </w:r>
      <w:r w:rsidRPr="00075FE2">
        <w:rPr>
          <w:rFonts w:ascii="Times New Roman" w:hAnsi="Times New Roman" w:cs="Times New Roman"/>
          <w:b w:val="0"/>
          <w:sz w:val="28"/>
          <w:szCs w:val="28"/>
        </w:rPr>
        <w:t>развития общественной инфраструктуры, основанных на местных инициативах на территории Оренбургской области.</w:t>
      </w:r>
    </w:p>
    <w:p w:rsidR="003C5B97" w:rsidRPr="00075FE2" w:rsidRDefault="003C5B97" w:rsidP="006A24F0">
      <w:pPr>
        <w:ind w:left="708" w:firstLine="12"/>
        <w:rPr>
          <w:rFonts w:ascii="Times New Roman" w:hAnsi="Times New Roman" w:cs="Times New Roman"/>
          <w:spacing w:val="2"/>
          <w:sz w:val="28"/>
          <w:szCs w:val="28"/>
        </w:rPr>
      </w:pPr>
    </w:p>
    <w:p w:rsidR="00AB3AAF" w:rsidRPr="00075FE2" w:rsidRDefault="003C5B97" w:rsidP="00AB3AAF">
      <w:pPr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075FE2">
        <w:rPr>
          <w:rFonts w:ascii="Times New Roman" w:hAnsi="Times New Roman" w:cs="Times New Roman"/>
          <w:spacing w:val="2"/>
          <w:sz w:val="28"/>
          <w:szCs w:val="28"/>
        </w:rPr>
        <w:t xml:space="preserve">6. Параметры бюджета городского округа на </w:t>
      </w:r>
      <w:proofErr w:type="gramStart"/>
      <w:r w:rsidRPr="00075FE2">
        <w:rPr>
          <w:rFonts w:ascii="Times New Roman" w:hAnsi="Times New Roman" w:cs="Times New Roman"/>
          <w:spacing w:val="2"/>
          <w:sz w:val="28"/>
          <w:szCs w:val="28"/>
        </w:rPr>
        <w:t>долгосрочный</w:t>
      </w:r>
      <w:proofErr w:type="gramEnd"/>
    </w:p>
    <w:p w:rsidR="003C5B97" w:rsidRPr="00075FE2" w:rsidRDefault="003C5B97" w:rsidP="00AB3AAF">
      <w:pPr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075FE2">
        <w:rPr>
          <w:rFonts w:ascii="Times New Roman" w:hAnsi="Times New Roman" w:cs="Times New Roman"/>
          <w:spacing w:val="2"/>
          <w:sz w:val="28"/>
          <w:szCs w:val="28"/>
        </w:rPr>
        <w:t>период в форме приложений.</w:t>
      </w:r>
      <w:r w:rsidR="0093625A" w:rsidRPr="00075FE2">
        <w:rPr>
          <w:rFonts w:ascii="Times New Roman" w:hAnsi="Times New Roman" w:cs="Times New Roman"/>
          <w:spacing w:val="2"/>
          <w:sz w:val="28"/>
          <w:szCs w:val="28"/>
        </w:rPr>
        <w:br/>
      </w:r>
    </w:p>
    <w:p w:rsidR="003C5B97" w:rsidRPr="00075FE2" w:rsidRDefault="003C5B97" w:rsidP="006438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5FE2">
        <w:rPr>
          <w:rFonts w:ascii="Times New Roman" w:hAnsi="Times New Roman" w:cs="Times New Roman"/>
          <w:sz w:val="28"/>
          <w:szCs w:val="28"/>
        </w:rPr>
        <w:t>Динамика основных показателей бюджета в 201</w:t>
      </w:r>
      <w:r w:rsidR="00830BAD" w:rsidRPr="00075FE2">
        <w:rPr>
          <w:rFonts w:ascii="Times New Roman" w:hAnsi="Times New Roman" w:cs="Times New Roman"/>
          <w:sz w:val="28"/>
          <w:szCs w:val="28"/>
        </w:rPr>
        <w:t>4</w:t>
      </w:r>
      <w:r w:rsidRPr="00075FE2">
        <w:rPr>
          <w:rFonts w:ascii="Times New Roman" w:hAnsi="Times New Roman" w:cs="Times New Roman"/>
          <w:sz w:val="28"/>
          <w:szCs w:val="28"/>
        </w:rPr>
        <w:t xml:space="preserve"> - 202</w:t>
      </w:r>
      <w:r w:rsidR="00830BAD" w:rsidRPr="00075FE2">
        <w:rPr>
          <w:rFonts w:ascii="Times New Roman" w:hAnsi="Times New Roman" w:cs="Times New Roman"/>
          <w:sz w:val="28"/>
          <w:szCs w:val="28"/>
        </w:rPr>
        <w:t>3</w:t>
      </w:r>
      <w:r w:rsidRPr="00075FE2">
        <w:rPr>
          <w:rFonts w:ascii="Times New Roman" w:hAnsi="Times New Roman" w:cs="Times New Roman"/>
          <w:sz w:val="28"/>
          <w:szCs w:val="28"/>
        </w:rPr>
        <w:t xml:space="preserve"> годах, структура налоговых доходов местного бюджета в 201</w:t>
      </w:r>
      <w:r w:rsidR="00830BAD" w:rsidRPr="00075FE2">
        <w:rPr>
          <w:rFonts w:ascii="Times New Roman" w:hAnsi="Times New Roman" w:cs="Times New Roman"/>
          <w:sz w:val="28"/>
          <w:szCs w:val="28"/>
        </w:rPr>
        <w:t>4</w:t>
      </w:r>
      <w:r w:rsidRPr="00075FE2">
        <w:rPr>
          <w:rFonts w:ascii="Times New Roman" w:hAnsi="Times New Roman" w:cs="Times New Roman"/>
          <w:sz w:val="28"/>
          <w:szCs w:val="28"/>
        </w:rPr>
        <w:t xml:space="preserve"> - 202</w:t>
      </w:r>
      <w:r w:rsidR="00830BAD" w:rsidRPr="00075FE2">
        <w:rPr>
          <w:rFonts w:ascii="Times New Roman" w:hAnsi="Times New Roman" w:cs="Times New Roman"/>
          <w:sz w:val="28"/>
          <w:szCs w:val="28"/>
        </w:rPr>
        <w:t>3</w:t>
      </w:r>
      <w:r w:rsidRPr="00075FE2">
        <w:rPr>
          <w:rFonts w:ascii="Times New Roman" w:hAnsi="Times New Roman" w:cs="Times New Roman"/>
          <w:sz w:val="28"/>
          <w:szCs w:val="28"/>
        </w:rPr>
        <w:t xml:space="preserve"> годах, структура расходов бюджета в 201</w:t>
      </w:r>
      <w:r w:rsidR="00830BAD" w:rsidRPr="00075FE2">
        <w:rPr>
          <w:rFonts w:ascii="Times New Roman" w:hAnsi="Times New Roman" w:cs="Times New Roman"/>
          <w:sz w:val="28"/>
          <w:szCs w:val="28"/>
        </w:rPr>
        <w:t>4</w:t>
      </w:r>
      <w:r w:rsidRPr="00075FE2">
        <w:rPr>
          <w:rFonts w:ascii="Times New Roman" w:hAnsi="Times New Roman" w:cs="Times New Roman"/>
          <w:sz w:val="28"/>
          <w:szCs w:val="28"/>
        </w:rPr>
        <w:t xml:space="preserve"> - 202</w:t>
      </w:r>
      <w:r w:rsidR="00830BAD" w:rsidRPr="00075FE2">
        <w:rPr>
          <w:rFonts w:ascii="Times New Roman" w:hAnsi="Times New Roman" w:cs="Times New Roman"/>
          <w:sz w:val="28"/>
          <w:szCs w:val="28"/>
        </w:rPr>
        <w:t>3</w:t>
      </w:r>
      <w:r w:rsidRPr="00075FE2">
        <w:rPr>
          <w:rFonts w:ascii="Times New Roman" w:hAnsi="Times New Roman" w:cs="Times New Roman"/>
          <w:sz w:val="28"/>
          <w:szCs w:val="28"/>
        </w:rPr>
        <w:t xml:space="preserve"> годах, предельные расходы местного бюджета на финансовое обеспечение реализации муниципальных программ </w:t>
      </w:r>
      <w:r w:rsidR="00830BAD" w:rsidRPr="00075FE2">
        <w:rPr>
          <w:rFonts w:ascii="Times New Roman" w:hAnsi="Times New Roman" w:cs="Times New Roman"/>
          <w:sz w:val="28"/>
          <w:szCs w:val="28"/>
        </w:rPr>
        <w:t xml:space="preserve">Соль-Илецкого городского округа </w:t>
      </w:r>
      <w:r w:rsidRPr="00075FE2">
        <w:rPr>
          <w:rFonts w:ascii="Times New Roman" w:hAnsi="Times New Roman" w:cs="Times New Roman"/>
          <w:sz w:val="28"/>
          <w:szCs w:val="28"/>
        </w:rPr>
        <w:t>и на осуществление непрограммных направлений деятельности в 201</w:t>
      </w:r>
      <w:r w:rsidR="00830BAD" w:rsidRPr="00075FE2">
        <w:rPr>
          <w:rFonts w:ascii="Times New Roman" w:hAnsi="Times New Roman" w:cs="Times New Roman"/>
          <w:sz w:val="28"/>
          <w:szCs w:val="28"/>
        </w:rPr>
        <w:t>4</w:t>
      </w:r>
      <w:r w:rsidRPr="00075FE2">
        <w:rPr>
          <w:rFonts w:ascii="Times New Roman" w:hAnsi="Times New Roman" w:cs="Times New Roman"/>
          <w:sz w:val="28"/>
          <w:szCs w:val="28"/>
        </w:rPr>
        <w:t xml:space="preserve"> - 202</w:t>
      </w:r>
      <w:r w:rsidR="00830BAD" w:rsidRPr="00075FE2">
        <w:rPr>
          <w:rFonts w:ascii="Times New Roman" w:hAnsi="Times New Roman" w:cs="Times New Roman"/>
          <w:sz w:val="28"/>
          <w:szCs w:val="28"/>
        </w:rPr>
        <w:t>3</w:t>
      </w:r>
      <w:r w:rsidRPr="00075FE2">
        <w:rPr>
          <w:rFonts w:ascii="Times New Roman" w:hAnsi="Times New Roman" w:cs="Times New Roman"/>
          <w:sz w:val="28"/>
          <w:szCs w:val="28"/>
        </w:rPr>
        <w:t xml:space="preserve"> годах отражены в </w:t>
      </w:r>
      <w:hyperlink w:anchor="P301" w:history="1">
        <w:r w:rsidRPr="00075FE2">
          <w:rPr>
            <w:rFonts w:ascii="Times New Roman" w:hAnsi="Times New Roman" w:cs="Times New Roman"/>
            <w:sz w:val="28"/>
            <w:szCs w:val="28"/>
          </w:rPr>
          <w:t>приложениях N 1</w:t>
        </w:r>
      </w:hyperlink>
      <w:r w:rsidRPr="00075FE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745" w:history="1">
        <w:r w:rsidRPr="00075FE2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075FE2">
        <w:rPr>
          <w:rFonts w:ascii="Times New Roman" w:hAnsi="Times New Roman" w:cs="Times New Roman"/>
          <w:sz w:val="28"/>
          <w:szCs w:val="28"/>
        </w:rPr>
        <w:t xml:space="preserve"> к настоящему долгосрочному бюджетному прогнозу.</w:t>
      </w:r>
      <w:proofErr w:type="gramEnd"/>
    </w:p>
    <w:p w:rsidR="00B544D2" w:rsidRPr="00075FE2" w:rsidRDefault="0093625A" w:rsidP="00643868">
      <w:pPr>
        <w:jc w:val="left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pacing w:val="2"/>
          <w:sz w:val="28"/>
          <w:szCs w:val="28"/>
        </w:rPr>
        <w:br/>
      </w:r>
    </w:p>
    <w:p w:rsidR="0026410F" w:rsidRPr="00075FE2" w:rsidRDefault="0026410F" w:rsidP="0064386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6410F" w:rsidRPr="00075FE2" w:rsidRDefault="0026410F" w:rsidP="0064386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6410F" w:rsidRPr="00075FE2" w:rsidRDefault="0026410F" w:rsidP="0064386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6410F" w:rsidRPr="00075FE2" w:rsidRDefault="0026410F" w:rsidP="0064386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6410F" w:rsidRPr="00075FE2" w:rsidRDefault="0026410F" w:rsidP="0064386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6410F" w:rsidRPr="00075FE2" w:rsidRDefault="0026410F" w:rsidP="0064386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6410F" w:rsidRPr="00075FE2" w:rsidRDefault="0026410F" w:rsidP="0064386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6410F" w:rsidRPr="00075FE2" w:rsidRDefault="0026410F" w:rsidP="0064386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6410F" w:rsidRPr="00075FE2" w:rsidRDefault="0026410F" w:rsidP="0064386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6410F" w:rsidRPr="00075FE2" w:rsidRDefault="0026410F" w:rsidP="0064386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6410F" w:rsidRPr="00075FE2" w:rsidRDefault="0026410F" w:rsidP="0064386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C316B" w:rsidRPr="00075FE2" w:rsidRDefault="004C316B" w:rsidP="0026410F">
      <w:pPr>
        <w:ind w:left="9639"/>
        <w:rPr>
          <w:rFonts w:eastAsia="Calibri"/>
          <w:lang w:eastAsia="en-US"/>
        </w:rPr>
        <w:sectPr w:rsidR="004C316B" w:rsidRPr="00075FE2" w:rsidSect="00AF259D">
          <w:type w:val="nextColumn"/>
          <w:pgSz w:w="11905" w:h="16838" w:code="9"/>
          <w:pgMar w:top="1134" w:right="851" w:bottom="1134" w:left="1134" w:header="0" w:footer="0" w:gutter="0"/>
          <w:cols w:space="720"/>
          <w:docGrid w:linePitch="326"/>
        </w:sectPr>
      </w:pPr>
    </w:p>
    <w:tbl>
      <w:tblPr>
        <w:tblW w:w="14850" w:type="dxa"/>
        <w:tblLook w:val="04A0"/>
      </w:tblPr>
      <w:tblGrid>
        <w:gridCol w:w="9039"/>
        <w:gridCol w:w="5811"/>
      </w:tblGrid>
      <w:tr w:rsidR="009E152E" w:rsidRPr="00CD0F1F" w:rsidTr="00CD0F1F">
        <w:tc>
          <w:tcPr>
            <w:tcW w:w="9039" w:type="dxa"/>
          </w:tcPr>
          <w:p w:rsidR="009E152E" w:rsidRPr="00CD0F1F" w:rsidRDefault="009E152E" w:rsidP="00CD0F1F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1" w:type="dxa"/>
          </w:tcPr>
          <w:p w:rsidR="009E152E" w:rsidRPr="00CD0F1F" w:rsidRDefault="009E152E" w:rsidP="00CD0F1F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D0F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Приложение № 1</w:t>
            </w:r>
          </w:p>
          <w:p w:rsidR="009E152E" w:rsidRPr="00CD0F1F" w:rsidRDefault="009E152E" w:rsidP="00CD0F1F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D0F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 бюджетному прогнозу Соль-Илецкого городского округа Оренбургской области </w:t>
            </w:r>
          </w:p>
          <w:p w:rsidR="009E152E" w:rsidRPr="00CD0F1F" w:rsidRDefault="009E152E" w:rsidP="00CD0F1F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D0F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долгосрочный период до 2023 года</w:t>
            </w:r>
          </w:p>
        </w:tc>
      </w:tr>
    </w:tbl>
    <w:p w:rsidR="009E152E" w:rsidRDefault="004C316B" w:rsidP="009E152E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75F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</w:t>
      </w:r>
    </w:p>
    <w:p w:rsidR="0026410F" w:rsidRPr="00075FE2" w:rsidRDefault="004C316B" w:rsidP="009E152E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75F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26410F" w:rsidRPr="00075FE2" w:rsidRDefault="0026410F" w:rsidP="0026410F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75FE2">
        <w:rPr>
          <w:rFonts w:ascii="Times New Roman" w:eastAsia="Calibri" w:hAnsi="Times New Roman" w:cs="Times New Roman"/>
          <w:sz w:val="28"/>
          <w:szCs w:val="28"/>
          <w:lang w:eastAsia="en-US"/>
        </w:rPr>
        <w:t>Динамика основных показателей бюджета в 201</w:t>
      </w:r>
      <w:r w:rsidR="004C316B" w:rsidRPr="00075FE2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075FE2">
        <w:rPr>
          <w:rFonts w:ascii="Times New Roman" w:eastAsia="Calibri" w:hAnsi="Times New Roman" w:cs="Times New Roman"/>
          <w:sz w:val="28"/>
          <w:szCs w:val="28"/>
          <w:lang w:eastAsia="en-US"/>
        </w:rPr>
        <w:t>-202</w:t>
      </w:r>
      <w:r w:rsidR="004C316B" w:rsidRPr="00075F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 </w:t>
      </w:r>
      <w:r w:rsidRPr="00075FE2">
        <w:rPr>
          <w:rFonts w:ascii="Times New Roman" w:eastAsia="Calibri" w:hAnsi="Times New Roman" w:cs="Times New Roman"/>
          <w:sz w:val="28"/>
          <w:szCs w:val="28"/>
          <w:lang w:eastAsia="en-US"/>
        </w:rPr>
        <w:t>годах</w:t>
      </w:r>
    </w:p>
    <w:p w:rsidR="00217754" w:rsidRPr="00075FE2" w:rsidRDefault="00217754" w:rsidP="0026410F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C7A1B" w:rsidRPr="00075FE2" w:rsidRDefault="00217754" w:rsidP="00217754">
      <w:pPr>
        <w:jc w:val="right"/>
        <w:rPr>
          <w:rFonts w:ascii="Times New Roman" w:eastAsia="Calibri" w:hAnsi="Times New Roman" w:cs="Times New Roman"/>
          <w:lang w:eastAsia="en-US"/>
        </w:rPr>
      </w:pPr>
      <w:r w:rsidRPr="00075FE2">
        <w:rPr>
          <w:rFonts w:ascii="Times New Roman" w:eastAsia="Calibri" w:hAnsi="Times New Roman" w:cs="Times New Roman"/>
          <w:lang w:eastAsia="en-US"/>
        </w:rPr>
        <w:t>млн. рублей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6"/>
        <w:gridCol w:w="1276"/>
        <w:gridCol w:w="1134"/>
        <w:gridCol w:w="1134"/>
        <w:gridCol w:w="1276"/>
        <w:gridCol w:w="1134"/>
        <w:gridCol w:w="1275"/>
        <w:gridCol w:w="1276"/>
        <w:gridCol w:w="1276"/>
        <w:gridCol w:w="1276"/>
        <w:gridCol w:w="1211"/>
      </w:tblGrid>
      <w:tr w:rsidR="007C7A1B" w:rsidRPr="00075FE2">
        <w:tc>
          <w:tcPr>
            <w:tcW w:w="2836" w:type="dxa"/>
            <w:vMerge w:val="restart"/>
          </w:tcPr>
          <w:p w:rsidR="007C7A1B" w:rsidRPr="00075FE2" w:rsidRDefault="007C7A1B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12268" w:type="dxa"/>
            <w:gridSpan w:val="10"/>
          </w:tcPr>
          <w:p w:rsidR="007C7A1B" w:rsidRPr="00075FE2" w:rsidRDefault="007C7A1B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Местный бюджет</w:t>
            </w:r>
          </w:p>
        </w:tc>
      </w:tr>
      <w:tr w:rsidR="007C7A1B" w:rsidRPr="00075FE2">
        <w:tc>
          <w:tcPr>
            <w:tcW w:w="2836" w:type="dxa"/>
            <w:vMerge/>
          </w:tcPr>
          <w:p w:rsidR="007C7A1B" w:rsidRPr="00075FE2" w:rsidRDefault="007C7A1B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7C7A1B" w:rsidRPr="00075FE2" w:rsidRDefault="007C7A1B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2014</w:t>
            </w:r>
          </w:p>
        </w:tc>
        <w:tc>
          <w:tcPr>
            <w:tcW w:w="1134" w:type="dxa"/>
          </w:tcPr>
          <w:p w:rsidR="007C7A1B" w:rsidRPr="00075FE2" w:rsidRDefault="007C7A1B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2015</w:t>
            </w:r>
          </w:p>
        </w:tc>
        <w:tc>
          <w:tcPr>
            <w:tcW w:w="1134" w:type="dxa"/>
          </w:tcPr>
          <w:p w:rsidR="007C7A1B" w:rsidRPr="00075FE2" w:rsidRDefault="007C7A1B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2016</w:t>
            </w:r>
          </w:p>
        </w:tc>
        <w:tc>
          <w:tcPr>
            <w:tcW w:w="1276" w:type="dxa"/>
          </w:tcPr>
          <w:p w:rsidR="007C7A1B" w:rsidRPr="00075FE2" w:rsidRDefault="007C7A1B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201</w:t>
            </w:r>
            <w:r w:rsidR="00A82F13" w:rsidRPr="00075FE2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1134" w:type="dxa"/>
          </w:tcPr>
          <w:p w:rsidR="007C7A1B" w:rsidRPr="00075FE2" w:rsidRDefault="007C7A1B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2018</w:t>
            </w:r>
          </w:p>
        </w:tc>
        <w:tc>
          <w:tcPr>
            <w:tcW w:w="1275" w:type="dxa"/>
          </w:tcPr>
          <w:p w:rsidR="007C7A1B" w:rsidRPr="00075FE2" w:rsidRDefault="007C7A1B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2019</w:t>
            </w:r>
          </w:p>
        </w:tc>
        <w:tc>
          <w:tcPr>
            <w:tcW w:w="1276" w:type="dxa"/>
          </w:tcPr>
          <w:p w:rsidR="007C7A1B" w:rsidRPr="00075FE2" w:rsidRDefault="007C7A1B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2020</w:t>
            </w:r>
          </w:p>
        </w:tc>
        <w:tc>
          <w:tcPr>
            <w:tcW w:w="1276" w:type="dxa"/>
          </w:tcPr>
          <w:p w:rsidR="007C7A1B" w:rsidRPr="00075FE2" w:rsidRDefault="007C7A1B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2021</w:t>
            </w:r>
          </w:p>
        </w:tc>
        <w:tc>
          <w:tcPr>
            <w:tcW w:w="1276" w:type="dxa"/>
          </w:tcPr>
          <w:p w:rsidR="007C7A1B" w:rsidRPr="00075FE2" w:rsidRDefault="007C7A1B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2022</w:t>
            </w:r>
          </w:p>
        </w:tc>
        <w:tc>
          <w:tcPr>
            <w:tcW w:w="1211" w:type="dxa"/>
          </w:tcPr>
          <w:p w:rsidR="007C7A1B" w:rsidRPr="00075FE2" w:rsidRDefault="007C7A1B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2023</w:t>
            </w:r>
          </w:p>
        </w:tc>
      </w:tr>
      <w:tr w:rsidR="007C7A1B" w:rsidRPr="00075FE2">
        <w:tc>
          <w:tcPr>
            <w:tcW w:w="2836" w:type="dxa"/>
          </w:tcPr>
          <w:p w:rsidR="007C7A1B" w:rsidRPr="00075FE2" w:rsidRDefault="007C7A1B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</w:tcPr>
          <w:p w:rsidR="007C7A1B" w:rsidRPr="00075FE2" w:rsidRDefault="007C7A1B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</w:tcPr>
          <w:p w:rsidR="007C7A1B" w:rsidRPr="00075FE2" w:rsidRDefault="007C7A1B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</w:tcPr>
          <w:p w:rsidR="007C7A1B" w:rsidRPr="00075FE2" w:rsidRDefault="007C7A1B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1276" w:type="dxa"/>
          </w:tcPr>
          <w:p w:rsidR="007C7A1B" w:rsidRPr="00075FE2" w:rsidRDefault="007C7A1B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1134" w:type="dxa"/>
          </w:tcPr>
          <w:p w:rsidR="007C7A1B" w:rsidRPr="00075FE2" w:rsidRDefault="007C7A1B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1275" w:type="dxa"/>
          </w:tcPr>
          <w:p w:rsidR="007C7A1B" w:rsidRPr="00075FE2" w:rsidRDefault="007C7A1B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1276" w:type="dxa"/>
          </w:tcPr>
          <w:p w:rsidR="007C7A1B" w:rsidRPr="00075FE2" w:rsidRDefault="007C7A1B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1276" w:type="dxa"/>
          </w:tcPr>
          <w:p w:rsidR="007C7A1B" w:rsidRPr="00075FE2" w:rsidRDefault="007C7A1B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1276" w:type="dxa"/>
          </w:tcPr>
          <w:p w:rsidR="007C7A1B" w:rsidRPr="00075FE2" w:rsidRDefault="007C7A1B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1211" w:type="dxa"/>
          </w:tcPr>
          <w:p w:rsidR="007C7A1B" w:rsidRPr="00075FE2" w:rsidRDefault="007C7A1B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11</w:t>
            </w:r>
          </w:p>
        </w:tc>
      </w:tr>
      <w:tr w:rsidR="00C07672" w:rsidRPr="00075FE2">
        <w:tc>
          <w:tcPr>
            <w:tcW w:w="2836" w:type="dxa"/>
          </w:tcPr>
          <w:p w:rsidR="00C07672" w:rsidRPr="00075FE2" w:rsidRDefault="00C07672" w:rsidP="005E213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75FE2">
              <w:rPr>
                <w:rFonts w:ascii="Times New Roman" w:hAnsi="Times New Roman" w:cs="Times New Roman"/>
                <w:color w:val="000000"/>
              </w:rPr>
              <w:t xml:space="preserve">Доходы местного бюджета, млн. рублей, </w:t>
            </w:r>
          </w:p>
          <w:p w:rsidR="00C07672" w:rsidRPr="00075FE2" w:rsidRDefault="00C0767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C07672" w:rsidRPr="00075FE2" w:rsidRDefault="00C0767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1 340,9</w:t>
            </w:r>
          </w:p>
        </w:tc>
        <w:tc>
          <w:tcPr>
            <w:tcW w:w="1134" w:type="dxa"/>
            <w:vAlign w:val="center"/>
          </w:tcPr>
          <w:p w:rsidR="00C07672" w:rsidRPr="00075FE2" w:rsidRDefault="00C0767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1 436,6</w:t>
            </w:r>
          </w:p>
        </w:tc>
        <w:tc>
          <w:tcPr>
            <w:tcW w:w="1134" w:type="dxa"/>
            <w:vAlign w:val="center"/>
          </w:tcPr>
          <w:p w:rsidR="00C07672" w:rsidRPr="00075FE2" w:rsidRDefault="00C0767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1 275,0</w:t>
            </w:r>
          </w:p>
        </w:tc>
        <w:tc>
          <w:tcPr>
            <w:tcW w:w="1276" w:type="dxa"/>
            <w:vAlign w:val="center"/>
          </w:tcPr>
          <w:p w:rsidR="00C07672" w:rsidRPr="00075FE2" w:rsidRDefault="00C07672" w:rsidP="005316C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1 137,4</w:t>
            </w:r>
          </w:p>
        </w:tc>
        <w:tc>
          <w:tcPr>
            <w:tcW w:w="1134" w:type="dxa"/>
          </w:tcPr>
          <w:p w:rsidR="00C07672" w:rsidRDefault="00C07672" w:rsidP="008858BB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07672" w:rsidRPr="00075FE2" w:rsidRDefault="00C07672" w:rsidP="008858BB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1 028,3</w:t>
            </w:r>
          </w:p>
        </w:tc>
        <w:tc>
          <w:tcPr>
            <w:tcW w:w="1275" w:type="dxa"/>
          </w:tcPr>
          <w:p w:rsidR="00C07672" w:rsidRDefault="00C07672" w:rsidP="008858BB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07672" w:rsidRPr="00075FE2" w:rsidRDefault="00C07672" w:rsidP="008858BB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903,2</w:t>
            </w:r>
          </w:p>
        </w:tc>
        <w:tc>
          <w:tcPr>
            <w:tcW w:w="1276" w:type="dxa"/>
          </w:tcPr>
          <w:p w:rsidR="00C07672" w:rsidRDefault="00C07672" w:rsidP="008858BB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07672" w:rsidRPr="00075FE2" w:rsidRDefault="00C07672" w:rsidP="008858BB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920,5</w:t>
            </w:r>
          </w:p>
        </w:tc>
        <w:tc>
          <w:tcPr>
            <w:tcW w:w="1276" w:type="dxa"/>
          </w:tcPr>
          <w:p w:rsidR="00C07672" w:rsidRDefault="00C07672" w:rsidP="008858BB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07672" w:rsidRPr="00075FE2" w:rsidRDefault="00C07672" w:rsidP="008858BB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920,5</w:t>
            </w:r>
          </w:p>
        </w:tc>
        <w:tc>
          <w:tcPr>
            <w:tcW w:w="1276" w:type="dxa"/>
          </w:tcPr>
          <w:p w:rsidR="00C07672" w:rsidRDefault="00C07672" w:rsidP="008858BB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07672" w:rsidRPr="00075FE2" w:rsidRDefault="00C07672" w:rsidP="008858BB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920,5</w:t>
            </w:r>
          </w:p>
        </w:tc>
        <w:tc>
          <w:tcPr>
            <w:tcW w:w="1211" w:type="dxa"/>
          </w:tcPr>
          <w:p w:rsidR="00C07672" w:rsidRDefault="00C07672" w:rsidP="008858BB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07672" w:rsidRPr="00075FE2" w:rsidRDefault="00C07672" w:rsidP="008858BB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920,5</w:t>
            </w:r>
          </w:p>
        </w:tc>
      </w:tr>
      <w:tr w:rsidR="005A03E3" w:rsidRPr="00075FE2">
        <w:tc>
          <w:tcPr>
            <w:tcW w:w="2836" w:type="dxa"/>
          </w:tcPr>
          <w:p w:rsidR="005A03E3" w:rsidRPr="00075FE2" w:rsidRDefault="005A03E3" w:rsidP="005E213F">
            <w:pPr>
              <w:ind w:firstLine="0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  <w:r w:rsidRPr="00075FE2">
              <w:rPr>
                <w:rFonts w:ascii="Times New Roman" w:hAnsi="Times New Roman" w:cs="Times New Roman"/>
                <w:iCs/>
                <w:color w:val="000000"/>
              </w:rPr>
              <w:t xml:space="preserve">налоговые и неналоговые доходы, </w:t>
            </w:r>
          </w:p>
          <w:p w:rsidR="005A03E3" w:rsidRPr="00075FE2" w:rsidRDefault="005A03E3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hAnsi="Times New Roman" w:cs="Times New Roman"/>
                <w:color w:val="000000"/>
              </w:rPr>
              <w:t>млн. рублей</w:t>
            </w:r>
          </w:p>
        </w:tc>
        <w:tc>
          <w:tcPr>
            <w:tcW w:w="1276" w:type="dxa"/>
            <w:vAlign w:val="center"/>
          </w:tcPr>
          <w:p w:rsidR="005A03E3" w:rsidRPr="00075FE2" w:rsidRDefault="005A03E3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318,5</w:t>
            </w:r>
          </w:p>
        </w:tc>
        <w:tc>
          <w:tcPr>
            <w:tcW w:w="1134" w:type="dxa"/>
            <w:vAlign w:val="center"/>
          </w:tcPr>
          <w:p w:rsidR="005A03E3" w:rsidRPr="00075FE2" w:rsidRDefault="005A03E3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355,6</w:t>
            </w:r>
          </w:p>
        </w:tc>
        <w:tc>
          <w:tcPr>
            <w:tcW w:w="1134" w:type="dxa"/>
            <w:vAlign w:val="center"/>
          </w:tcPr>
          <w:p w:rsidR="005A03E3" w:rsidRPr="00075FE2" w:rsidRDefault="005A03E3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356,0</w:t>
            </w:r>
          </w:p>
        </w:tc>
        <w:tc>
          <w:tcPr>
            <w:tcW w:w="1276" w:type="dxa"/>
            <w:vAlign w:val="center"/>
          </w:tcPr>
          <w:p w:rsidR="005A03E3" w:rsidRPr="00075FE2" w:rsidRDefault="005316C5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345,1</w:t>
            </w:r>
          </w:p>
        </w:tc>
        <w:tc>
          <w:tcPr>
            <w:tcW w:w="1134" w:type="dxa"/>
            <w:vAlign w:val="center"/>
          </w:tcPr>
          <w:p w:rsidR="005A03E3" w:rsidRPr="00075FE2" w:rsidRDefault="005A03E3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36</w:t>
            </w:r>
            <w:r w:rsidR="00C07672"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Pr="00075FE2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="00C07672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1275" w:type="dxa"/>
            <w:vAlign w:val="center"/>
          </w:tcPr>
          <w:p w:rsidR="005A03E3" w:rsidRPr="00075FE2" w:rsidRDefault="005A03E3" w:rsidP="00F90D8C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3</w:t>
            </w:r>
            <w:r w:rsidR="00C07672">
              <w:rPr>
                <w:rFonts w:ascii="Times New Roman" w:eastAsia="Calibri" w:hAnsi="Times New Roman" w:cs="Times New Roman"/>
                <w:lang w:eastAsia="en-US"/>
              </w:rPr>
              <w:t>70</w:t>
            </w:r>
            <w:r w:rsidRPr="00075FE2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="00C07672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1276" w:type="dxa"/>
            <w:vAlign w:val="center"/>
          </w:tcPr>
          <w:p w:rsidR="005A03E3" w:rsidRPr="00075FE2" w:rsidRDefault="005A03E3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38</w:t>
            </w:r>
            <w:r w:rsidR="00C07672">
              <w:rPr>
                <w:rFonts w:ascii="Times New Roman" w:eastAsia="Calibri" w:hAnsi="Times New Roman" w:cs="Times New Roman"/>
                <w:lang w:eastAsia="en-US"/>
              </w:rPr>
              <w:t>7</w:t>
            </w:r>
            <w:r w:rsidRPr="00075FE2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="00C07672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5A03E3" w:rsidRPr="00075FE2" w:rsidRDefault="005A03E3" w:rsidP="00C35B83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38</w:t>
            </w:r>
            <w:r w:rsidR="00C07672">
              <w:rPr>
                <w:rFonts w:ascii="Times New Roman" w:eastAsia="Calibri" w:hAnsi="Times New Roman" w:cs="Times New Roman"/>
                <w:lang w:eastAsia="en-US"/>
              </w:rPr>
              <w:t>7</w:t>
            </w:r>
            <w:r w:rsidRPr="00075FE2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="00C07672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5A03E3" w:rsidRPr="00075FE2" w:rsidRDefault="005A03E3" w:rsidP="00C35B83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38</w:t>
            </w:r>
            <w:r w:rsidR="00C07672">
              <w:rPr>
                <w:rFonts w:ascii="Times New Roman" w:eastAsia="Calibri" w:hAnsi="Times New Roman" w:cs="Times New Roman"/>
                <w:lang w:eastAsia="en-US"/>
              </w:rPr>
              <w:t>7</w:t>
            </w:r>
            <w:r w:rsidRPr="00075FE2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="00C07672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1211" w:type="dxa"/>
            <w:vAlign w:val="center"/>
          </w:tcPr>
          <w:p w:rsidR="005A03E3" w:rsidRPr="00075FE2" w:rsidRDefault="005A03E3" w:rsidP="00C35B83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38</w:t>
            </w:r>
            <w:r w:rsidR="00C07672">
              <w:rPr>
                <w:rFonts w:ascii="Times New Roman" w:eastAsia="Calibri" w:hAnsi="Times New Roman" w:cs="Times New Roman"/>
                <w:lang w:eastAsia="en-US"/>
              </w:rPr>
              <w:t>7</w:t>
            </w:r>
            <w:r w:rsidRPr="00075FE2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="00C07672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</w:tr>
      <w:tr w:rsidR="005A03E3" w:rsidRPr="00075FE2">
        <w:tc>
          <w:tcPr>
            <w:tcW w:w="2836" w:type="dxa"/>
            <w:vAlign w:val="bottom"/>
          </w:tcPr>
          <w:p w:rsidR="005A03E3" w:rsidRPr="00075FE2" w:rsidRDefault="005A03E3" w:rsidP="005E213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75FE2">
              <w:rPr>
                <w:rFonts w:ascii="Times New Roman" w:hAnsi="Times New Roman" w:cs="Times New Roman"/>
                <w:iCs/>
                <w:color w:val="000000"/>
              </w:rPr>
              <w:t xml:space="preserve">безвозмездные поступления, </w:t>
            </w:r>
            <w:r w:rsidRPr="00075FE2">
              <w:rPr>
                <w:rFonts w:ascii="Times New Roman" w:hAnsi="Times New Roman" w:cs="Times New Roman"/>
                <w:color w:val="000000"/>
              </w:rPr>
              <w:t xml:space="preserve">млн. рублей, </w:t>
            </w:r>
          </w:p>
          <w:p w:rsidR="005A03E3" w:rsidRPr="00075FE2" w:rsidRDefault="005A03E3" w:rsidP="005E213F">
            <w:pPr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  <w:r w:rsidRPr="00075FE2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5A03E3" w:rsidRPr="00075FE2" w:rsidRDefault="005A03E3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1 022,4</w:t>
            </w:r>
          </w:p>
        </w:tc>
        <w:tc>
          <w:tcPr>
            <w:tcW w:w="1134" w:type="dxa"/>
            <w:vAlign w:val="center"/>
          </w:tcPr>
          <w:p w:rsidR="005A03E3" w:rsidRPr="00075FE2" w:rsidRDefault="005A03E3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1081,1</w:t>
            </w:r>
          </w:p>
        </w:tc>
        <w:tc>
          <w:tcPr>
            <w:tcW w:w="1134" w:type="dxa"/>
            <w:vAlign w:val="center"/>
          </w:tcPr>
          <w:p w:rsidR="005A03E3" w:rsidRPr="00075FE2" w:rsidRDefault="005A03E3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919,0</w:t>
            </w:r>
          </w:p>
        </w:tc>
        <w:tc>
          <w:tcPr>
            <w:tcW w:w="1276" w:type="dxa"/>
            <w:vAlign w:val="center"/>
          </w:tcPr>
          <w:p w:rsidR="005A03E3" w:rsidRPr="00075FE2" w:rsidRDefault="005316C5" w:rsidP="005316C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792,3</w:t>
            </w:r>
          </w:p>
        </w:tc>
        <w:tc>
          <w:tcPr>
            <w:tcW w:w="1134" w:type="dxa"/>
            <w:vAlign w:val="center"/>
          </w:tcPr>
          <w:p w:rsidR="005A03E3" w:rsidRPr="00075FE2" w:rsidRDefault="005A03E3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667,0</w:t>
            </w:r>
          </w:p>
        </w:tc>
        <w:tc>
          <w:tcPr>
            <w:tcW w:w="1275" w:type="dxa"/>
            <w:vAlign w:val="center"/>
          </w:tcPr>
          <w:p w:rsidR="005A03E3" w:rsidRPr="00075FE2" w:rsidRDefault="005A03E3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532,8</w:t>
            </w:r>
          </w:p>
        </w:tc>
        <w:tc>
          <w:tcPr>
            <w:tcW w:w="1276" w:type="dxa"/>
            <w:vAlign w:val="center"/>
          </w:tcPr>
          <w:p w:rsidR="005A03E3" w:rsidRPr="00075FE2" w:rsidRDefault="005A03E3" w:rsidP="005A03E3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533,3</w:t>
            </w:r>
          </w:p>
        </w:tc>
        <w:tc>
          <w:tcPr>
            <w:tcW w:w="1276" w:type="dxa"/>
            <w:vAlign w:val="center"/>
          </w:tcPr>
          <w:p w:rsidR="005A03E3" w:rsidRPr="00075FE2" w:rsidRDefault="005A03E3" w:rsidP="00C35B83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533,3</w:t>
            </w:r>
          </w:p>
        </w:tc>
        <w:tc>
          <w:tcPr>
            <w:tcW w:w="1276" w:type="dxa"/>
            <w:vAlign w:val="center"/>
          </w:tcPr>
          <w:p w:rsidR="005A03E3" w:rsidRPr="00075FE2" w:rsidRDefault="005A03E3" w:rsidP="00C35B83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533,3</w:t>
            </w:r>
          </w:p>
        </w:tc>
        <w:tc>
          <w:tcPr>
            <w:tcW w:w="1211" w:type="dxa"/>
            <w:vAlign w:val="center"/>
          </w:tcPr>
          <w:p w:rsidR="005A03E3" w:rsidRPr="00075FE2" w:rsidRDefault="005A03E3" w:rsidP="00C35B83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533,3</w:t>
            </w:r>
          </w:p>
        </w:tc>
      </w:tr>
      <w:tr w:rsidR="005A03E3" w:rsidRPr="00075FE2">
        <w:tc>
          <w:tcPr>
            <w:tcW w:w="2836" w:type="dxa"/>
            <w:vAlign w:val="bottom"/>
          </w:tcPr>
          <w:p w:rsidR="005A03E3" w:rsidRPr="00075FE2" w:rsidRDefault="005A03E3" w:rsidP="005E213F">
            <w:pPr>
              <w:ind w:firstLine="0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  <w:r w:rsidRPr="00075FE2">
              <w:rPr>
                <w:rFonts w:ascii="Times New Roman" w:hAnsi="Times New Roman" w:cs="Times New Roman"/>
                <w:iCs/>
                <w:color w:val="000000"/>
              </w:rPr>
              <w:t>дотации,</w:t>
            </w:r>
            <w:r w:rsidRPr="00075FE2">
              <w:rPr>
                <w:rFonts w:ascii="Times New Roman" w:hAnsi="Times New Roman" w:cs="Times New Roman"/>
                <w:color w:val="000000"/>
              </w:rPr>
              <w:t xml:space="preserve"> млн. рублей</w:t>
            </w:r>
          </w:p>
        </w:tc>
        <w:tc>
          <w:tcPr>
            <w:tcW w:w="1276" w:type="dxa"/>
            <w:vAlign w:val="center"/>
          </w:tcPr>
          <w:p w:rsidR="005A03E3" w:rsidRPr="00075FE2" w:rsidRDefault="005A03E3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86,2</w:t>
            </w:r>
          </w:p>
        </w:tc>
        <w:tc>
          <w:tcPr>
            <w:tcW w:w="1134" w:type="dxa"/>
            <w:vAlign w:val="center"/>
          </w:tcPr>
          <w:p w:rsidR="005A03E3" w:rsidRPr="00075FE2" w:rsidRDefault="005A03E3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77,5</w:t>
            </w:r>
          </w:p>
        </w:tc>
        <w:tc>
          <w:tcPr>
            <w:tcW w:w="1134" w:type="dxa"/>
            <w:vAlign w:val="center"/>
          </w:tcPr>
          <w:p w:rsidR="005A03E3" w:rsidRPr="00075FE2" w:rsidRDefault="005A03E3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182,0</w:t>
            </w:r>
          </w:p>
        </w:tc>
        <w:tc>
          <w:tcPr>
            <w:tcW w:w="1276" w:type="dxa"/>
            <w:vAlign w:val="center"/>
          </w:tcPr>
          <w:p w:rsidR="005A03E3" w:rsidRPr="00075FE2" w:rsidRDefault="005316C5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193,5</w:t>
            </w:r>
          </w:p>
        </w:tc>
        <w:tc>
          <w:tcPr>
            <w:tcW w:w="1134" w:type="dxa"/>
            <w:vAlign w:val="center"/>
          </w:tcPr>
          <w:p w:rsidR="005A03E3" w:rsidRPr="00075FE2" w:rsidRDefault="005A03E3" w:rsidP="00D67800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196,1</w:t>
            </w:r>
          </w:p>
        </w:tc>
        <w:tc>
          <w:tcPr>
            <w:tcW w:w="1275" w:type="dxa"/>
            <w:vAlign w:val="center"/>
          </w:tcPr>
          <w:p w:rsidR="005A03E3" w:rsidRPr="00075FE2" w:rsidRDefault="005A03E3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74,2</w:t>
            </w:r>
          </w:p>
        </w:tc>
        <w:tc>
          <w:tcPr>
            <w:tcW w:w="1276" w:type="dxa"/>
            <w:vAlign w:val="center"/>
          </w:tcPr>
          <w:p w:rsidR="005A03E3" w:rsidRPr="00075FE2" w:rsidRDefault="005A03E3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74,3</w:t>
            </w:r>
          </w:p>
        </w:tc>
        <w:tc>
          <w:tcPr>
            <w:tcW w:w="1276" w:type="dxa"/>
            <w:vAlign w:val="center"/>
          </w:tcPr>
          <w:p w:rsidR="005A03E3" w:rsidRPr="00075FE2" w:rsidRDefault="005A03E3" w:rsidP="00C35B83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74,3</w:t>
            </w:r>
          </w:p>
        </w:tc>
        <w:tc>
          <w:tcPr>
            <w:tcW w:w="1276" w:type="dxa"/>
            <w:vAlign w:val="center"/>
          </w:tcPr>
          <w:p w:rsidR="005A03E3" w:rsidRPr="00075FE2" w:rsidRDefault="005A03E3" w:rsidP="00C35B83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74,3</w:t>
            </w:r>
          </w:p>
        </w:tc>
        <w:tc>
          <w:tcPr>
            <w:tcW w:w="1211" w:type="dxa"/>
            <w:vAlign w:val="center"/>
          </w:tcPr>
          <w:p w:rsidR="005A03E3" w:rsidRPr="00075FE2" w:rsidRDefault="005A03E3" w:rsidP="00C35B83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74,3</w:t>
            </w:r>
          </w:p>
        </w:tc>
      </w:tr>
      <w:tr w:rsidR="005A03E3" w:rsidRPr="00075FE2">
        <w:tc>
          <w:tcPr>
            <w:tcW w:w="2836" w:type="dxa"/>
            <w:vAlign w:val="bottom"/>
          </w:tcPr>
          <w:p w:rsidR="005A03E3" w:rsidRPr="00075FE2" w:rsidRDefault="005A03E3" w:rsidP="005E213F">
            <w:pPr>
              <w:ind w:firstLine="0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  <w:r w:rsidRPr="00075FE2">
              <w:rPr>
                <w:rFonts w:ascii="Times New Roman" w:hAnsi="Times New Roman" w:cs="Times New Roman"/>
                <w:iCs/>
                <w:color w:val="000000"/>
              </w:rPr>
              <w:t>субсидии,</w:t>
            </w:r>
            <w:r w:rsidRPr="00075FE2">
              <w:rPr>
                <w:rFonts w:ascii="Times New Roman" w:hAnsi="Times New Roman" w:cs="Times New Roman"/>
                <w:color w:val="000000"/>
              </w:rPr>
              <w:t xml:space="preserve"> млн. рублей</w:t>
            </w:r>
          </w:p>
        </w:tc>
        <w:tc>
          <w:tcPr>
            <w:tcW w:w="1276" w:type="dxa"/>
            <w:vAlign w:val="center"/>
          </w:tcPr>
          <w:p w:rsidR="005A03E3" w:rsidRPr="00075FE2" w:rsidRDefault="005A03E3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405,7</w:t>
            </w:r>
          </w:p>
        </w:tc>
        <w:tc>
          <w:tcPr>
            <w:tcW w:w="1134" w:type="dxa"/>
            <w:vAlign w:val="center"/>
          </w:tcPr>
          <w:p w:rsidR="005A03E3" w:rsidRPr="00075FE2" w:rsidRDefault="005A03E3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474,2</w:t>
            </w:r>
          </w:p>
        </w:tc>
        <w:tc>
          <w:tcPr>
            <w:tcW w:w="1134" w:type="dxa"/>
            <w:vAlign w:val="center"/>
          </w:tcPr>
          <w:p w:rsidR="005A03E3" w:rsidRPr="00075FE2" w:rsidRDefault="005A03E3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326,4</w:t>
            </w:r>
          </w:p>
        </w:tc>
        <w:tc>
          <w:tcPr>
            <w:tcW w:w="1276" w:type="dxa"/>
            <w:vAlign w:val="center"/>
          </w:tcPr>
          <w:p w:rsidR="005A03E3" w:rsidRPr="00075FE2" w:rsidRDefault="005316C5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182,4</w:t>
            </w:r>
          </w:p>
        </w:tc>
        <w:tc>
          <w:tcPr>
            <w:tcW w:w="1134" w:type="dxa"/>
            <w:vAlign w:val="center"/>
          </w:tcPr>
          <w:p w:rsidR="005A03E3" w:rsidRPr="00075FE2" w:rsidRDefault="005A03E3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39,6</w:t>
            </w:r>
          </w:p>
        </w:tc>
        <w:tc>
          <w:tcPr>
            <w:tcW w:w="1275" w:type="dxa"/>
            <w:vAlign w:val="center"/>
          </w:tcPr>
          <w:p w:rsidR="005A03E3" w:rsidRPr="00075FE2" w:rsidRDefault="005A03E3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27,3</w:t>
            </w:r>
          </w:p>
        </w:tc>
        <w:tc>
          <w:tcPr>
            <w:tcW w:w="1276" w:type="dxa"/>
            <w:vAlign w:val="center"/>
          </w:tcPr>
          <w:p w:rsidR="005A03E3" w:rsidRPr="00075FE2" w:rsidRDefault="005A03E3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27,3</w:t>
            </w:r>
          </w:p>
        </w:tc>
        <w:tc>
          <w:tcPr>
            <w:tcW w:w="1276" w:type="dxa"/>
            <w:vAlign w:val="center"/>
          </w:tcPr>
          <w:p w:rsidR="005A03E3" w:rsidRPr="00075FE2" w:rsidRDefault="005A03E3" w:rsidP="00C35B83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27,3</w:t>
            </w:r>
          </w:p>
        </w:tc>
        <w:tc>
          <w:tcPr>
            <w:tcW w:w="1276" w:type="dxa"/>
            <w:vAlign w:val="center"/>
          </w:tcPr>
          <w:p w:rsidR="005A03E3" w:rsidRPr="00075FE2" w:rsidRDefault="005A03E3" w:rsidP="00C35B83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27,3</w:t>
            </w:r>
          </w:p>
        </w:tc>
        <w:tc>
          <w:tcPr>
            <w:tcW w:w="1211" w:type="dxa"/>
            <w:vAlign w:val="center"/>
          </w:tcPr>
          <w:p w:rsidR="005A03E3" w:rsidRPr="00075FE2" w:rsidRDefault="005A03E3" w:rsidP="00C35B83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27,3</w:t>
            </w:r>
          </w:p>
        </w:tc>
      </w:tr>
      <w:tr w:rsidR="005A03E3" w:rsidRPr="00075FE2">
        <w:tc>
          <w:tcPr>
            <w:tcW w:w="2836" w:type="dxa"/>
            <w:vAlign w:val="bottom"/>
          </w:tcPr>
          <w:p w:rsidR="005A03E3" w:rsidRPr="00075FE2" w:rsidRDefault="005A03E3" w:rsidP="005E213F">
            <w:pPr>
              <w:ind w:firstLine="0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  <w:r w:rsidRPr="00075FE2">
              <w:rPr>
                <w:rFonts w:ascii="Times New Roman" w:hAnsi="Times New Roman" w:cs="Times New Roman"/>
                <w:iCs/>
                <w:color w:val="000000"/>
              </w:rPr>
              <w:t>субвенции,</w:t>
            </w:r>
            <w:r w:rsidRPr="00075FE2">
              <w:rPr>
                <w:rFonts w:ascii="Times New Roman" w:hAnsi="Times New Roman" w:cs="Times New Roman"/>
                <w:color w:val="000000"/>
              </w:rPr>
              <w:t xml:space="preserve"> млн. рублей</w:t>
            </w:r>
          </w:p>
        </w:tc>
        <w:tc>
          <w:tcPr>
            <w:tcW w:w="1276" w:type="dxa"/>
            <w:vAlign w:val="center"/>
          </w:tcPr>
          <w:p w:rsidR="005A03E3" w:rsidRPr="00075FE2" w:rsidRDefault="005A03E3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502,9</w:t>
            </w:r>
          </w:p>
        </w:tc>
        <w:tc>
          <w:tcPr>
            <w:tcW w:w="1134" w:type="dxa"/>
            <w:vAlign w:val="center"/>
          </w:tcPr>
          <w:p w:rsidR="005A03E3" w:rsidRPr="00075FE2" w:rsidRDefault="005A03E3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508,2</w:t>
            </w:r>
          </w:p>
        </w:tc>
        <w:tc>
          <w:tcPr>
            <w:tcW w:w="1134" w:type="dxa"/>
            <w:vAlign w:val="center"/>
          </w:tcPr>
          <w:p w:rsidR="005A03E3" w:rsidRPr="00075FE2" w:rsidRDefault="005A03E3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399,7</w:t>
            </w:r>
          </w:p>
        </w:tc>
        <w:tc>
          <w:tcPr>
            <w:tcW w:w="1276" w:type="dxa"/>
            <w:vAlign w:val="center"/>
          </w:tcPr>
          <w:p w:rsidR="005A03E3" w:rsidRPr="00075FE2" w:rsidRDefault="005A03E3" w:rsidP="005316C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421,</w:t>
            </w:r>
            <w:r w:rsidR="005316C5" w:rsidRPr="00075FE2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  <w:vAlign w:val="center"/>
          </w:tcPr>
          <w:p w:rsidR="005A03E3" w:rsidRPr="00075FE2" w:rsidRDefault="005A03E3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431,3</w:t>
            </w:r>
          </w:p>
        </w:tc>
        <w:tc>
          <w:tcPr>
            <w:tcW w:w="1275" w:type="dxa"/>
            <w:vAlign w:val="center"/>
          </w:tcPr>
          <w:p w:rsidR="005A03E3" w:rsidRPr="00075FE2" w:rsidRDefault="005A03E3" w:rsidP="002503B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431,3</w:t>
            </w:r>
          </w:p>
        </w:tc>
        <w:tc>
          <w:tcPr>
            <w:tcW w:w="1276" w:type="dxa"/>
            <w:vAlign w:val="center"/>
          </w:tcPr>
          <w:p w:rsidR="005A03E3" w:rsidRPr="00075FE2" w:rsidRDefault="005A03E3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431,8</w:t>
            </w:r>
          </w:p>
        </w:tc>
        <w:tc>
          <w:tcPr>
            <w:tcW w:w="1276" w:type="dxa"/>
            <w:vAlign w:val="center"/>
          </w:tcPr>
          <w:p w:rsidR="005A03E3" w:rsidRPr="00075FE2" w:rsidRDefault="005A03E3" w:rsidP="00C35B83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431,8</w:t>
            </w:r>
          </w:p>
        </w:tc>
        <w:tc>
          <w:tcPr>
            <w:tcW w:w="1276" w:type="dxa"/>
            <w:vAlign w:val="center"/>
          </w:tcPr>
          <w:p w:rsidR="005A03E3" w:rsidRPr="00075FE2" w:rsidRDefault="005A03E3" w:rsidP="00C35B83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431,8</w:t>
            </w:r>
          </w:p>
        </w:tc>
        <w:tc>
          <w:tcPr>
            <w:tcW w:w="1211" w:type="dxa"/>
            <w:vAlign w:val="center"/>
          </w:tcPr>
          <w:p w:rsidR="005A03E3" w:rsidRPr="00075FE2" w:rsidRDefault="005A03E3" w:rsidP="00C35B83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431,8</w:t>
            </w:r>
          </w:p>
        </w:tc>
      </w:tr>
      <w:tr w:rsidR="007C7A1B" w:rsidRPr="00075FE2">
        <w:tc>
          <w:tcPr>
            <w:tcW w:w="2836" w:type="dxa"/>
            <w:vAlign w:val="bottom"/>
          </w:tcPr>
          <w:p w:rsidR="007C7A1B" w:rsidRPr="00075FE2" w:rsidRDefault="007C7A1B" w:rsidP="005E213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75FE2">
              <w:rPr>
                <w:rFonts w:ascii="Times New Roman" w:hAnsi="Times New Roman" w:cs="Times New Roman"/>
                <w:iCs/>
                <w:color w:val="000000"/>
              </w:rPr>
              <w:t>иные межбюджетные трансферты,</w:t>
            </w:r>
          </w:p>
          <w:p w:rsidR="007C7A1B" w:rsidRPr="00075FE2" w:rsidRDefault="007C7A1B" w:rsidP="005E213F">
            <w:pPr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  <w:r w:rsidRPr="00075FE2">
              <w:rPr>
                <w:rFonts w:ascii="Times New Roman" w:hAnsi="Times New Roman" w:cs="Times New Roman"/>
                <w:color w:val="000000"/>
              </w:rPr>
              <w:t>млн. рублей</w:t>
            </w:r>
          </w:p>
        </w:tc>
        <w:tc>
          <w:tcPr>
            <w:tcW w:w="1276" w:type="dxa"/>
            <w:vAlign w:val="center"/>
          </w:tcPr>
          <w:p w:rsidR="007C7A1B" w:rsidRPr="00075FE2" w:rsidRDefault="00C3112A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28,4</w:t>
            </w:r>
          </w:p>
        </w:tc>
        <w:tc>
          <w:tcPr>
            <w:tcW w:w="1134" w:type="dxa"/>
            <w:vAlign w:val="center"/>
          </w:tcPr>
          <w:p w:rsidR="007C7A1B" w:rsidRPr="00075FE2" w:rsidRDefault="00C010B3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21,2</w:t>
            </w:r>
          </w:p>
        </w:tc>
        <w:tc>
          <w:tcPr>
            <w:tcW w:w="1134" w:type="dxa"/>
            <w:vAlign w:val="center"/>
          </w:tcPr>
          <w:p w:rsidR="007C7A1B" w:rsidRPr="00075FE2" w:rsidRDefault="009C40BA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13,3</w:t>
            </w:r>
          </w:p>
        </w:tc>
        <w:tc>
          <w:tcPr>
            <w:tcW w:w="1276" w:type="dxa"/>
            <w:vAlign w:val="center"/>
          </w:tcPr>
          <w:p w:rsidR="007C7A1B" w:rsidRPr="00075FE2" w:rsidRDefault="005F4884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7C7A1B" w:rsidRPr="00075FE2" w:rsidRDefault="005F4884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75" w:type="dxa"/>
            <w:vAlign w:val="center"/>
          </w:tcPr>
          <w:p w:rsidR="007C7A1B" w:rsidRPr="00075FE2" w:rsidRDefault="005F4884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7C7A1B" w:rsidRPr="00075FE2" w:rsidRDefault="005F4884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7C7A1B" w:rsidRPr="00075FE2" w:rsidRDefault="00D67800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7C7A1B" w:rsidRPr="00075FE2" w:rsidRDefault="00D67800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11" w:type="dxa"/>
            <w:vAlign w:val="center"/>
          </w:tcPr>
          <w:p w:rsidR="007C7A1B" w:rsidRPr="00075FE2" w:rsidRDefault="00D67800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7C7A1B" w:rsidRPr="00075FE2">
        <w:tc>
          <w:tcPr>
            <w:tcW w:w="2836" w:type="dxa"/>
            <w:vAlign w:val="bottom"/>
          </w:tcPr>
          <w:p w:rsidR="007C7A1B" w:rsidRPr="00075FE2" w:rsidRDefault="007C7A1B" w:rsidP="005E213F">
            <w:pPr>
              <w:ind w:firstLine="0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  <w:r w:rsidRPr="00075FE2">
              <w:rPr>
                <w:rFonts w:ascii="Times New Roman" w:hAnsi="Times New Roman" w:cs="Times New Roman"/>
                <w:iCs/>
                <w:color w:val="000000"/>
              </w:rPr>
              <w:t xml:space="preserve">прочие безвозмездные поступления, </w:t>
            </w:r>
          </w:p>
          <w:p w:rsidR="007C7A1B" w:rsidRPr="00075FE2" w:rsidRDefault="007C7A1B" w:rsidP="005E213F">
            <w:pPr>
              <w:ind w:firstLine="0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  <w:r w:rsidRPr="00075FE2">
              <w:rPr>
                <w:rFonts w:ascii="Times New Roman" w:hAnsi="Times New Roman" w:cs="Times New Roman"/>
                <w:iCs/>
                <w:color w:val="000000"/>
              </w:rPr>
              <w:t xml:space="preserve">            </w:t>
            </w:r>
            <w:r w:rsidRPr="00075FE2">
              <w:rPr>
                <w:rFonts w:ascii="Times New Roman" w:hAnsi="Times New Roman" w:cs="Times New Roman"/>
                <w:color w:val="000000"/>
              </w:rPr>
              <w:t>млн. рублей</w:t>
            </w:r>
          </w:p>
        </w:tc>
        <w:tc>
          <w:tcPr>
            <w:tcW w:w="1276" w:type="dxa"/>
            <w:vAlign w:val="center"/>
          </w:tcPr>
          <w:p w:rsidR="007C7A1B" w:rsidRPr="00075FE2" w:rsidRDefault="00C010B3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7C7A1B" w:rsidRPr="00075FE2" w:rsidRDefault="00C010B3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7C7A1B" w:rsidRPr="00075FE2" w:rsidRDefault="00CB27CF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7C7A1B" w:rsidRPr="00075FE2" w:rsidRDefault="005F4884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0,8</w:t>
            </w:r>
          </w:p>
        </w:tc>
        <w:tc>
          <w:tcPr>
            <w:tcW w:w="1134" w:type="dxa"/>
            <w:vAlign w:val="center"/>
          </w:tcPr>
          <w:p w:rsidR="007C7A1B" w:rsidRPr="00075FE2" w:rsidRDefault="005F4884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75" w:type="dxa"/>
            <w:vAlign w:val="center"/>
          </w:tcPr>
          <w:p w:rsidR="007C7A1B" w:rsidRPr="00075FE2" w:rsidRDefault="005F4884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7C7A1B" w:rsidRPr="00075FE2" w:rsidRDefault="005F4884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7C7A1B" w:rsidRPr="00075FE2" w:rsidRDefault="00D67800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7C7A1B" w:rsidRPr="00075FE2" w:rsidRDefault="00D67800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11" w:type="dxa"/>
            <w:vAlign w:val="center"/>
          </w:tcPr>
          <w:p w:rsidR="007C7A1B" w:rsidRPr="00075FE2" w:rsidRDefault="00D67800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A407F1" w:rsidRPr="00075FE2">
        <w:tc>
          <w:tcPr>
            <w:tcW w:w="2836" w:type="dxa"/>
            <w:vAlign w:val="bottom"/>
          </w:tcPr>
          <w:p w:rsidR="00A407F1" w:rsidRPr="00075FE2" w:rsidRDefault="00C010B3" w:rsidP="005E213F">
            <w:pPr>
              <w:ind w:firstLine="0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  <w:r w:rsidRPr="00075FE2">
              <w:rPr>
                <w:rFonts w:ascii="Times New Roman" w:hAnsi="Times New Roman" w:cs="Times New Roman"/>
                <w:iCs/>
                <w:color w:val="000000"/>
              </w:rPr>
              <w:t xml:space="preserve">доходы от возврата остатков и субвенций </w:t>
            </w:r>
            <w:r w:rsidRPr="00075FE2">
              <w:rPr>
                <w:rFonts w:ascii="Times New Roman" w:hAnsi="Times New Roman" w:cs="Times New Roman"/>
                <w:iCs/>
                <w:color w:val="000000"/>
              </w:rPr>
              <w:lastRenderedPageBreak/>
              <w:t>прошлых лет</w:t>
            </w:r>
          </w:p>
        </w:tc>
        <w:tc>
          <w:tcPr>
            <w:tcW w:w="1276" w:type="dxa"/>
            <w:vAlign w:val="center"/>
          </w:tcPr>
          <w:p w:rsidR="00A407F1" w:rsidRPr="00075FE2" w:rsidRDefault="00C010B3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lastRenderedPageBreak/>
              <w:t>0,9</w:t>
            </w:r>
          </w:p>
        </w:tc>
        <w:tc>
          <w:tcPr>
            <w:tcW w:w="1134" w:type="dxa"/>
            <w:vAlign w:val="center"/>
          </w:tcPr>
          <w:p w:rsidR="00A407F1" w:rsidRPr="00075FE2" w:rsidRDefault="00C010B3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A407F1" w:rsidRPr="00075FE2" w:rsidRDefault="00CB27CF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A407F1" w:rsidRPr="00075FE2" w:rsidRDefault="005F4884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A407F1" w:rsidRPr="00075FE2" w:rsidRDefault="005F4884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75" w:type="dxa"/>
            <w:vAlign w:val="center"/>
          </w:tcPr>
          <w:p w:rsidR="00A407F1" w:rsidRPr="00075FE2" w:rsidRDefault="005F4884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A407F1" w:rsidRPr="00075FE2" w:rsidRDefault="005F4884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A407F1" w:rsidRPr="00075FE2" w:rsidRDefault="00D67800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A407F1" w:rsidRPr="00075FE2" w:rsidRDefault="00D67800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11" w:type="dxa"/>
            <w:vAlign w:val="center"/>
          </w:tcPr>
          <w:p w:rsidR="00A407F1" w:rsidRPr="00075FE2" w:rsidRDefault="00D67800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7C7A1B" w:rsidRPr="00075FE2">
        <w:tc>
          <w:tcPr>
            <w:tcW w:w="2836" w:type="dxa"/>
            <w:vAlign w:val="bottom"/>
          </w:tcPr>
          <w:p w:rsidR="007C7A1B" w:rsidRPr="00075FE2" w:rsidRDefault="007C7A1B" w:rsidP="005E213F">
            <w:pPr>
              <w:ind w:firstLine="0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  <w:r w:rsidRPr="00075FE2">
              <w:rPr>
                <w:rFonts w:ascii="Times New Roman" w:hAnsi="Times New Roman" w:cs="Times New Roman"/>
                <w:iCs/>
                <w:color w:val="000000"/>
              </w:rPr>
              <w:lastRenderedPageBreak/>
              <w:t xml:space="preserve">возврат остатков субсидий, субвенций и иных межбюджетных трансфертов, </w:t>
            </w:r>
          </w:p>
          <w:p w:rsidR="007C7A1B" w:rsidRPr="00075FE2" w:rsidRDefault="007C7A1B" w:rsidP="005E213F">
            <w:pPr>
              <w:ind w:firstLine="0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  <w:r w:rsidRPr="00075FE2">
              <w:rPr>
                <w:rFonts w:ascii="Times New Roman" w:hAnsi="Times New Roman" w:cs="Times New Roman"/>
                <w:color w:val="000000"/>
              </w:rPr>
              <w:t xml:space="preserve">              млн. рублей</w:t>
            </w:r>
          </w:p>
        </w:tc>
        <w:tc>
          <w:tcPr>
            <w:tcW w:w="1276" w:type="dxa"/>
            <w:vAlign w:val="center"/>
          </w:tcPr>
          <w:p w:rsidR="007C7A1B" w:rsidRPr="00075FE2" w:rsidRDefault="00C010B3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-1,7</w:t>
            </w:r>
          </w:p>
        </w:tc>
        <w:tc>
          <w:tcPr>
            <w:tcW w:w="1134" w:type="dxa"/>
            <w:vAlign w:val="center"/>
          </w:tcPr>
          <w:p w:rsidR="007C7A1B" w:rsidRPr="00075FE2" w:rsidRDefault="00C010B3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7C7A1B" w:rsidRPr="00075FE2" w:rsidRDefault="009C40BA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-2,4</w:t>
            </w:r>
          </w:p>
        </w:tc>
        <w:tc>
          <w:tcPr>
            <w:tcW w:w="1276" w:type="dxa"/>
            <w:vAlign w:val="center"/>
          </w:tcPr>
          <w:p w:rsidR="007C7A1B" w:rsidRPr="00075FE2" w:rsidRDefault="005F4884" w:rsidP="005F4884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-5 ,7</w:t>
            </w:r>
          </w:p>
        </w:tc>
        <w:tc>
          <w:tcPr>
            <w:tcW w:w="1134" w:type="dxa"/>
            <w:vAlign w:val="center"/>
          </w:tcPr>
          <w:p w:rsidR="007C7A1B" w:rsidRPr="00075FE2" w:rsidRDefault="00D67800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75" w:type="dxa"/>
            <w:vAlign w:val="center"/>
          </w:tcPr>
          <w:p w:rsidR="007C7A1B" w:rsidRPr="00075FE2" w:rsidRDefault="00D67800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7C7A1B" w:rsidRPr="00075FE2" w:rsidRDefault="00D67800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7C7A1B" w:rsidRPr="00075FE2" w:rsidRDefault="00D67800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7C7A1B" w:rsidRPr="00075FE2" w:rsidRDefault="00D67800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11" w:type="dxa"/>
            <w:vAlign w:val="center"/>
          </w:tcPr>
          <w:p w:rsidR="007C7A1B" w:rsidRPr="00075FE2" w:rsidRDefault="00D67800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C07672" w:rsidRPr="00075FE2">
        <w:tc>
          <w:tcPr>
            <w:tcW w:w="2836" w:type="dxa"/>
            <w:vAlign w:val="bottom"/>
          </w:tcPr>
          <w:p w:rsidR="00C07672" w:rsidRPr="00075FE2" w:rsidRDefault="00C07672" w:rsidP="005E213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75FE2">
              <w:rPr>
                <w:rFonts w:ascii="Times New Roman" w:hAnsi="Times New Roman" w:cs="Times New Roman"/>
                <w:color w:val="000000"/>
              </w:rPr>
              <w:t>Расходы местного бюджета</w:t>
            </w:r>
            <w:r w:rsidRPr="00075FE2">
              <w:rPr>
                <w:rFonts w:ascii="Times New Roman" w:hAnsi="Times New Roman" w:cs="Times New Roman"/>
                <w:iCs/>
                <w:color w:val="000000"/>
              </w:rPr>
              <w:t xml:space="preserve">, </w:t>
            </w:r>
            <w:r w:rsidRPr="00075FE2">
              <w:rPr>
                <w:rFonts w:ascii="Times New Roman" w:hAnsi="Times New Roman" w:cs="Times New Roman"/>
                <w:color w:val="000000"/>
              </w:rPr>
              <w:t>млн. рублей</w:t>
            </w:r>
          </w:p>
        </w:tc>
        <w:tc>
          <w:tcPr>
            <w:tcW w:w="1276" w:type="dxa"/>
            <w:vAlign w:val="center"/>
          </w:tcPr>
          <w:p w:rsidR="00C07672" w:rsidRPr="00075FE2" w:rsidRDefault="00C0767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1 372,6</w:t>
            </w:r>
          </w:p>
        </w:tc>
        <w:tc>
          <w:tcPr>
            <w:tcW w:w="1134" w:type="dxa"/>
            <w:vAlign w:val="center"/>
          </w:tcPr>
          <w:p w:rsidR="00C07672" w:rsidRPr="00075FE2" w:rsidRDefault="00C0767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1 450,0</w:t>
            </w:r>
          </w:p>
        </w:tc>
        <w:tc>
          <w:tcPr>
            <w:tcW w:w="1134" w:type="dxa"/>
            <w:vAlign w:val="center"/>
          </w:tcPr>
          <w:p w:rsidR="00C07672" w:rsidRPr="00075FE2" w:rsidRDefault="00C0767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1 287,3</w:t>
            </w:r>
          </w:p>
        </w:tc>
        <w:tc>
          <w:tcPr>
            <w:tcW w:w="1276" w:type="dxa"/>
            <w:vAlign w:val="center"/>
          </w:tcPr>
          <w:p w:rsidR="00C07672" w:rsidRPr="00075FE2" w:rsidRDefault="00C07672" w:rsidP="00A27B1C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1 138,6</w:t>
            </w:r>
          </w:p>
        </w:tc>
        <w:tc>
          <w:tcPr>
            <w:tcW w:w="1134" w:type="dxa"/>
          </w:tcPr>
          <w:p w:rsidR="00C07672" w:rsidRPr="00075FE2" w:rsidRDefault="00C07672" w:rsidP="008858BB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1 028,3</w:t>
            </w:r>
          </w:p>
        </w:tc>
        <w:tc>
          <w:tcPr>
            <w:tcW w:w="1275" w:type="dxa"/>
          </w:tcPr>
          <w:p w:rsidR="00C07672" w:rsidRPr="00075FE2" w:rsidRDefault="00C07672" w:rsidP="008858BB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903,2</w:t>
            </w:r>
          </w:p>
        </w:tc>
        <w:tc>
          <w:tcPr>
            <w:tcW w:w="1276" w:type="dxa"/>
          </w:tcPr>
          <w:p w:rsidR="00C07672" w:rsidRPr="00075FE2" w:rsidRDefault="00C07672" w:rsidP="008858BB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920,5</w:t>
            </w:r>
          </w:p>
        </w:tc>
        <w:tc>
          <w:tcPr>
            <w:tcW w:w="1276" w:type="dxa"/>
          </w:tcPr>
          <w:p w:rsidR="00C07672" w:rsidRPr="00075FE2" w:rsidRDefault="00C07672" w:rsidP="008858BB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920,5</w:t>
            </w:r>
          </w:p>
        </w:tc>
        <w:tc>
          <w:tcPr>
            <w:tcW w:w="1276" w:type="dxa"/>
          </w:tcPr>
          <w:p w:rsidR="00C07672" w:rsidRPr="00075FE2" w:rsidRDefault="00C07672" w:rsidP="008858BB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920,5</w:t>
            </w:r>
          </w:p>
        </w:tc>
        <w:tc>
          <w:tcPr>
            <w:tcW w:w="1211" w:type="dxa"/>
          </w:tcPr>
          <w:p w:rsidR="00C07672" w:rsidRPr="00075FE2" w:rsidRDefault="00C07672" w:rsidP="008858BB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920,5</w:t>
            </w:r>
          </w:p>
        </w:tc>
      </w:tr>
      <w:tr w:rsidR="007C7A1B" w:rsidRPr="00075FE2">
        <w:tc>
          <w:tcPr>
            <w:tcW w:w="2836" w:type="dxa"/>
            <w:vAlign w:val="bottom"/>
          </w:tcPr>
          <w:p w:rsidR="007C7A1B" w:rsidRPr="00075FE2" w:rsidRDefault="007C7A1B" w:rsidP="005E213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75FE2">
              <w:rPr>
                <w:rFonts w:ascii="Times New Roman" w:hAnsi="Times New Roman" w:cs="Times New Roman"/>
                <w:color w:val="000000"/>
              </w:rPr>
              <w:t>Дефицит/профицит</w:t>
            </w:r>
            <w:r w:rsidRPr="00075FE2">
              <w:rPr>
                <w:rFonts w:ascii="Times New Roman" w:hAnsi="Times New Roman" w:cs="Times New Roman"/>
                <w:iCs/>
                <w:color w:val="000000"/>
              </w:rPr>
              <w:t xml:space="preserve">, </w:t>
            </w:r>
            <w:r w:rsidRPr="00075FE2">
              <w:rPr>
                <w:rFonts w:ascii="Times New Roman" w:hAnsi="Times New Roman" w:cs="Times New Roman"/>
                <w:color w:val="000000"/>
              </w:rPr>
              <w:t>млн. рублей</w:t>
            </w:r>
          </w:p>
        </w:tc>
        <w:tc>
          <w:tcPr>
            <w:tcW w:w="1276" w:type="dxa"/>
            <w:vAlign w:val="center"/>
          </w:tcPr>
          <w:p w:rsidR="007C7A1B" w:rsidRPr="00075FE2" w:rsidRDefault="00563C5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-31,7</w:t>
            </w:r>
          </w:p>
        </w:tc>
        <w:tc>
          <w:tcPr>
            <w:tcW w:w="1134" w:type="dxa"/>
            <w:vAlign w:val="center"/>
          </w:tcPr>
          <w:p w:rsidR="007C7A1B" w:rsidRPr="00075FE2" w:rsidRDefault="00310D3E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-13,4</w:t>
            </w:r>
          </w:p>
        </w:tc>
        <w:tc>
          <w:tcPr>
            <w:tcW w:w="1134" w:type="dxa"/>
            <w:vAlign w:val="center"/>
          </w:tcPr>
          <w:p w:rsidR="007C7A1B" w:rsidRPr="00075FE2" w:rsidRDefault="00B94557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-12,3</w:t>
            </w:r>
          </w:p>
        </w:tc>
        <w:tc>
          <w:tcPr>
            <w:tcW w:w="1276" w:type="dxa"/>
            <w:vAlign w:val="center"/>
          </w:tcPr>
          <w:p w:rsidR="007C7A1B" w:rsidRPr="00075FE2" w:rsidRDefault="00A205A0" w:rsidP="00A27B1C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-1,</w:t>
            </w:r>
            <w:r w:rsidR="00A27B1C" w:rsidRPr="00075FE2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:rsidR="007C7A1B" w:rsidRPr="00075FE2" w:rsidRDefault="005A03E3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7C7A1B" w:rsidRPr="00075FE2" w:rsidRDefault="005A03E3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7C7A1B" w:rsidRPr="00075FE2" w:rsidRDefault="005A03E3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7C7A1B" w:rsidRPr="00075FE2" w:rsidRDefault="005A03E3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7C7A1B" w:rsidRPr="00075FE2" w:rsidRDefault="005A03E3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211" w:type="dxa"/>
            <w:vAlign w:val="center"/>
          </w:tcPr>
          <w:p w:rsidR="007C7A1B" w:rsidRPr="00075FE2" w:rsidRDefault="005A03E3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</w:tr>
      <w:tr w:rsidR="007C7A1B" w:rsidRPr="00075FE2">
        <w:tc>
          <w:tcPr>
            <w:tcW w:w="2836" w:type="dxa"/>
            <w:vAlign w:val="bottom"/>
          </w:tcPr>
          <w:p w:rsidR="007C7A1B" w:rsidRPr="00075FE2" w:rsidRDefault="007C7A1B" w:rsidP="005E213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75FE2">
              <w:rPr>
                <w:rFonts w:ascii="Times New Roman" w:hAnsi="Times New Roman" w:cs="Times New Roman"/>
                <w:color w:val="000000"/>
              </w:rPr>
              <w:t>Дефицит, процентов</w:t>
            </w:r>
          </w:p>
        </w:tc>
        <w:tc>
          <w:tcPr>
            <w:tcW w:w="1276" w:type="dxa"/>
            <w:vAlign w:val="center"/>
          </w:tcPr>
          <w:p w:rsidR="007C7A1B" w:rsidRPr="00075FE2" w:rsidRDefault="007C7A1B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7C7A1B" w:rsidRPr="00075FE2" w:rsidRDefault="007C7A1B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7C7A1B" w:rsidRPr="00075FE2" w:rsidRDefault="007C7A1B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C7A1B" w:rsidRPr="00075FE2" w:rsidRDefault="007C7A1B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7C7A1B" w:rsidRPr="00075FE2" w:rsidRDefault="007C7A1B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7C7A1B" w:rsidRPr="00075FE2" w:rsidRDefault="007C7A1B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C7A1B" w:rsidRPr="00075FE2" w:rsidRDefault="007C7A1B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C7A1B" w:rsidRPr="00075FE2" w:rsidRDefault="007C7A1B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7C7A1B" w:rsidRPr="00075FE2" w:rsidRDefault="007C7A1B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11" w:type="dxa"/>
            <w:vAlign w:val="center"/>
          </w:tcPr>
          <w:p w:rsidR="007C7A1B" w:rsidRPr="00075FE2" w:rsidRDefault="007C7A1B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B3B34" w:rsidRPr="00075FE2">
        <w:tc>
          <w:tcPr>
            <w:tcW w:w="2836" w:type="dxa"/>
            <w:vAlign w:val="bottom"/>
          </w:tcPr>
          <w:p w:rsidR="009B3B34" w:rsidRPr="00075FE2" w:rsidRDefault="009B3B34" w:rsidP="005E213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75FE2">
              <w:rPr>
                <w:rFonts w:ascii="Times New Roman" w:hAnsi="Times New Roman" w:cs="Times New Roman"/>
                <w:color w:val="000000"/>
              </w:rPr>
              <w:t>Муниципальный долг Соль-Илецкого городского округа</w:t>
            </w:r>
            <w:r w:rsidRPr="00075FE2">
              <w:rPr>
                <w:rFonts w:ascii="Times New Roman" w:hAnsi="Times New Roman" w:cs="Times New Roman"/>
                <w:iCs/>
                <w:color w:val="000000"/>
              </w:rPr>
              <w:t xml:space="preserve">, </w:t>
            </w:r>
            <w:r w:rsidRPr="00075FE2">
              <w:rPr>
                <w:rFonts w:ascii="Times New Roman" w:hAnsi="Times New Roman" w:cs="Times New Roman"/>
                <w:color w:val="000000"/>
              </w:rPr>
              <w:t>млн. рублей</w:t>
            </w:r>
          </w:p>
        </w:tc>
        <w:tc>
          <w:tcPr>
            <w:tcW w:w="1276" w:type="dxa"/>
            <w:vAlign w:val="center"/>
          </w:tcPr>
          <w:p w:rsidR="009B3B34" w:rsidRPr="00075FE2" w:rsidRDefault="009B3B34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9B3B34" w:rsidRPr="00075FE2" w:rsidRDefault="009B3B34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9B3B34" w:rsidRPr="00075FE2" w:rsidRDefault="009B3B34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9B3B34" w:rsidRPr="00075FE2" w:rsidRDefault="009B3B34" w:rsidP="0002243B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9B3B34" w:rsidRPr="00075FE2" w:rsidRDefault="009B3B34" w:rsidP="0002243B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9B3B34" w:rsidRPr="00075FE2" w:rsidRDefault="009B3B34" w:rsidP="0002243B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9B3B34" w:rsidRPr="00075FE2" w:rsidRDefault="009B3B34" w:rsidP="0002243B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9B3B34" w:rsidRPr="00075FE2" w:rsidRDefault="009B3B34" w:rsidP="0002243B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9B3B34" w:rsidRPr="00075FE2" w:rsidRDefault="009B3B34" w:rsidP="0002243B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11" w:type="dxa"/>
            <w:vAlign w:val="center"/>
          </w:tcPr>
          <w:p w:rsidR="009B3B34" w:rsidRPr="00075FE2" w:rsidRDefault="009B3B34" w:rsidP="0002243B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9B3B34" w:rsidRPr="00075FE2">
        <w:tc>
          <w:tcPr>
            <w:tcW w:w="2836" w:type="dxa"/>
          </w:tcPr>
          <w:p w:rsidR="009B3B34" w:rsidRPr="00075FE2" w:rsidRDefault="009B3B34" w:rsidP="005E213F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075FE2">
              <w:rPr>
                <w:rFonts w:ascii="Times New Roman" w:hAnsi="Times New Roman" w:cs="Times New Roman"/>
                <w:color w:val="000000"/>
              </w:rPr>
              <w:t>Отношение муниципального долга Соль-Илецкого городского округа (без учета бюджетных кредитов) к налоговым и неналоговым доходам, процентов</w:t>
            </w:r>
          </w:p>
        </w:tc>
        <w:tc>
          <w:tcPr>
            <w:tcW w:w="1276" w:type="dxa"/>
            <w:vAlign w:val="center"/>
          </w:tcPr>
          <w:p w:rsidR="009B3B34" w:rsidRPr="00075FE2" w:rsidRDefault="009B3B34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9B3B34" w:rsidRPr="00075FE2" w:rsidRDefault="009B3B34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9B3B34" w:rsidRPr="00075FE2" w:rsidRDefault="009B3B34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9B3B34" w:rsidRPr="00075FE2" w:rsidRDefault="009B3B34" w:rsidP="0002243B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9B3B34" w:rsidRPr="00075FE2" w:rsidRDefault="009B3B34" w:rsidP="0002243B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9B3B34" w:rsidRPr="00075FE2" w:rsidRDefault="009B3B34" w:rsidP="0002243B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9B3B34" w:rsidRPr="00075FE2" w:rsidRDefault="009B3B34" w:rsidP="0002243B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9B3B34" w:rsidRPr="00075FE2" w:rsidRDefault="009B3B34" w:rsidP="0002243B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9B3B34" w:rsidRPr="00075FE2" w:rsidRDefault="009B3B34" w:rsidP="0002243B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11" w:type="dxa"/>
            <w:vAlign w:val="center"/>
          </w:tcPr>
          <w:p w:rsidR="009B3B34" w:rsidRPr="00075FE2" w:rsidRDefault="009B3B34" w:rsidP="0002243B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9B3B34" w:rsidRPr="00075FE2">
        <w:tc>
          <w:tcPr>
            <w:tcW w:w="2836" w:type="dxa"/>
          </w:tcPr>
          <w:p w:rsidR="009B3B34" w:rsidRPr="00075FE2" w:rsidRDefault="009B3B34" w:rsidP="005E213F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 xml:space="preserve">Отношение расходов на обслуживание </w:t>
            </w:r>
            <w:r w:rsidRPr="00075FE2">
              <w:rPr>
                <w:rFonts w:ascii="Times New Roman" w:hAnsi="Times New Roman" w:cs="Times New Roman"/>
                <w:color w:val="000000"/>
              </w:rPr>
              <w:t xml:space="preserve">муниципального долга Соль-Илецкого городского округа </w:t>
            </w:r>
            <w:r w:rsidRPr="00075FE2">
              <w:rPr>
                <w:rFonts w:ascii="Times New Roman" w:eastAsia="Calibri" w:hAnsi="Times New Roman" w:cs="Times New Roman"/>
                <w:lang w:eastAsia="en-US"/>
              </w:rPr>
              <w:t>к общим расходам местного бюджета, процентов</w:t>
            </w:r>
          </w:p>
        </w:tc>
        <w:tc>
          <w:tcPr>
            <w:tcW w:w="1276" w:type="dxa"/>
            <w:vAlign w:val="center"/>
          </w:tcPr>
          <w:p w:rsidR="009B3B34" w:rsidRPr="00075FE2" w:rsidRDefault="009B3B34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9B3B34" w:rsidRPr="00075FE2" w:rsidRDefault="009B3B34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9B3B34" w:rsidRPr="00075FE2" w:rsidRDefault="009B3B34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9B3B34" w:rsidRPr="00075FE2" w:rsidRDefault="009B3B34" w:rsidP="0002243B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9B3B34" w:rsidRPr="00075FE2" w:rsidRDefault="009B3B34" w:rsidP="0002243B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9B3B34" w:rsidRPr="00075FE2" w:rsidRDefault="009B3B34" w:rsidP="0002243B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9B3B34" w:rsidRPr="00075FE2" w:rsidRDefault="009B3B34" w:rsidP="0002243B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9B3B34" w:rsidRPr="00075FE2" w:rsidRDefault="009B3B34" w:rsidP="0002243B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9B3B34" w:rsidRPr="00075FE2" w:rsidRDefault="009B3B34" w:rsidP="0002243B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11" w:type="dxa"/>
            <w:vAlign w:val="center"/>
          </w:tcPr>
          <w:p w:rsidR="009B3B34" w:rsidRPr="00075FE2" w:rsidRDefault="009B3B34" w:rsidP="0002243B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9B3B34" w:rsidRPr="00075FE2">
        <w:tc>
          <w:tcPr>
            <w:tcW w:w="2836" w:type="dxa"/>
          </w:tcPr>
          <w:p w:rsidR="009B3B34" w:rsidRPr="00075FE2" w:rsidRDefault="009B3B34" w:rsidP="005E213F">
            <w:pPr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Отношение суммы платежей по погашению и обслуживанию</w:t>
            </w:r>
            <w:r w:rsidRPr="00075FE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75FE2">
              <w:rPr>
                <w:rFonts w:ascii="Times New Roman" w:hAnsi="Times New Roman" w:cs="Times New Roman"/>
                <w:color w:val="000000"/>
              </w:rPr>
              <w:lastRenderedPageBreak/>
              <w:t xml:space="preserve">муниципального долга Соль-Илецкого городского округа </w:t>
            </w:r>
            <w:r w:rsidRPr="00075FE2">
              <w:rPr>
                <w:rFonts w:ascii="Times New Roman" w:eastAsia="Calibri" w:hAnsi="Times New Roman" w:cs="Times New Roman"/>
                <w:lang w:eastAsia="en-US"/>
              </w:rPr>
              <w:t xml:space="preserve">к объему налоговых и неналоговых доходов местного бюджета и дотаций, перечисляемых бюджетам городских округов, </w:t>
            </w:r>
          </w:p>
          <w:p w:rsidR="009B3B34" w:rsidRPr="00075FE2" w:rsidRDefault="009B3B34" w:rsidP="007C7A1B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процентов</w:t>
            </w:r>
          </w:p>
          <w:p w:rsidR="009B3B34" w:rsidRPr="00075FE2" w:rsidRDefault="009B3B34" w:rsidP="007C7A1B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B3B34" w:rsidRPr="00075FE2" w:rsidRDefault="009B3B34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lastRenderedPageBreak/>
              <w:t>0</w:t>
            </w:r>
          </w:p>
        </w:tc>
        <w:tc>
          <w:tcPr>
            <w:tcW w:w="1134" w:type="dxa"/>
            <w:vAlign w:val="center"/>
          </w:tcPr>
          <w:p w:rsidR="009B3B34" w:rsidRPr="00075FE2" w:rsidRDefault="009B3B34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9B3B34" w:rsidRPr="00075FE2" w:rsidRDefault="009B3B34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9B3B34" w:rsidRPr="00075FE2" w:rsidRDefault="009B3B34" w:rsidP="0002243B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9B3B34" w:rsidRPr="00075FE2" w:rsidRDefault="009B3B34" w:rsidP="0002243B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75" w:type="dxa"/>
            <w:vAlign w:val="center"/>
          </w:tcPr>
          <w:p w:rsidR="009B3B34" w:rsidRPr="00075FE2" w:rsidRDefault="009B3B34" w:rsidP="0002243B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9B3B34" w:rsidRPr="00075FE2" w:rsidRDefault="009B3B34" w:rsidP="0002243B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9B3B34" w:rsidRPr="00075FE2" w:rsidRDefault="009B3B34" w:rsidP="0002243B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9B3B34" w:rsidRPr="00075FE2" w:rsidRDefault="009B3B34" w:rsidP="0002243B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11" w:type="dxa"/>
            <w:vAlign w:val="center"/>
          </w:tcPr>
          <w:p w:rsidR="009B3B34" w:rsidRPr="00075FE2" w:rsidRDefault="009B3B34" w:rsidP="0002243B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</w:tbl>
    <w:p w:rsidR="0026410F" w:rsidRPr="00075FE2" w:rsidRDefault="0026410F" w:rsidP="0026410F">
      <w:pPr>
        <w:jc w:val="center"/>
        <w:rPr>
          <w:rFonts w:ascii="Times New Roman" w:eastAsia="Calibri" w:hAnsi="Times New Roman" w:cs="Times New Roman"/>
          <w:lang w:eastAsia="en-US"/>
        </w:rPr>
      </w:pPr>
    </w:p>
    <w:p w:rsidR="007C7A1B" w:rsidRPr="00075FE2" w:rsidRDefault="007C7A1B" w:rsidP="0026410F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C7A1B" w:rsidRPr="00075FE2" w:rsidRDefault="007C7A1B" w:rsidP="0026410F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6410F" w:rsidRPr="00075FE2" w:rsidRDefault="0026410F" w:rsidP="0026410F">
      <w:pPr>
        <w:jc w:val="center"/>
        <w:rPr>
          <w:rFonts w:ascii="Times New Roman" w:eastAsia="Calibri" w:hAnsi="Times New Roman" w:cs="Times New Roman"/>
          <w:lang w:eastAsia="en-US"/>
        </w:rPr>
      </w:pPr>
    </w:p>
    <w:p w:rsidR="0026410F" w:rsidRPr="00075FE2" w:rsidRDefault="0026410F" w:rsidP="0026410F">
      <w:pPr>
        <w:jc w:val="center"/>
        <w:rPr>
          <w:rFonts w:ascii="Times New Roman" w:eastAsia="Calibri" w:hAnsi="Times New Roman" w:cs="Times New Roman"/>
          <w:lang w:eastAsia="en-US"/>
        </w:rPr>
      </w:pPr>
    </w:p>
    <w:p w:rsidR="0026410F" w:rsidRPr="00075FE2" w:rsidRDefault="0026410F" w:rsidP="0026410F">
      <w:pPr>
        <w:jc w:val="center"/>
        <w:rPr>
          <w:rFonts w:ascii="Times New Roman" w:eastAsia="Calibri" w:hAnsi="Times New Roman" w:cs="Times New Roman"/>
          <w:lang w:eastAsia="en-US"/>
        </w:rPr>
      </w:pPr>
    </w:p>
    <w:p w:rsidR="0026410F" w:rsidRPr="00075FE2" w:rsidRDefault="0026410F" w:rsidP="0026410F">
      <w:pPr>
        <w:jc w:val="center"/>
        <w:rPr>
          <w:rFonts w:ascii="Times New Roman" w:eastAsia="Calibri" w:hAnsi="Times New Roman" w:cs="Times New Roman"/>
          <w:lang w:eastAsia="en-US"/>
        </w:rPr>
      </w:pPr>
    </w:p>
    <w:p w:rsidR="0026410F" w:rsidRPr="00075FE2" w:rsidRDefault="0026410F" w:rsidP="004C316B">
      <w:pPr>
        <w:ind w:firstLine="0"/>
        <w:rPr>
          <w:rFonts w:ascii="Times New Roman" w:eastAsia="Calibri" w:hAnsi="Times New Roman" w:cs="Times New Roman"/>
          <w:lang w:eastAsia="en-US"/>
        </w:rPr>
      </w:pPr>
    </w:p>
    <w:p w:rsidR="0026410F" w:rsidRPr="00075FE2" w:rsidRDefault="0026410F" w:rsidP="0026410F">
      <w:pPr>
        <w:jc w:val="center"/>
        <w:rPr>
          <w:rFonts w:ascii="Times New Roman" w:eastAsia="Calibri" w:hAnsi="Times New Roman" w:cs="Times New Roman"/>
          <w:lang w:eastAsia="en-US"/>
        </w:rPr>
      </w:pPr>
    </w:p>
    <w:p w:rsidR="0026410F" w:rsidRPr="00075FE2" w:rsidRDefault="0026410F" w:rsidP="0026410F">
      <w:pPr>
        <w:jc w:val="center"/>
        <w:rPr>
          <w:rFonts w:ascii="Times New Roman" w:eastAsia="Calibri" w:hAnsi="Times New Roman" w:cs="Times New Roman"/>
          <w:lang w:eastAsia="en-US"/>
        </w:rPr>
      </w:pPr>
    </w:p>
    <w:p w:rsidR="0026410F" w:rsidRPr="00075FE2" w:rsidRDefault="0026410F" w:rsidP="0026410F">
      <w:pPr>
        <w:jc w:val="center"/>
        <w:rPr>
          <w:rFonts w:ascii="Times New Roman" w:eastAsia="Calibri" w:hAnsi="Times New Roman" w:cs="Times New Roman"/>
          <w:lang w:eastAsia="en-US"/>
        </w:rPr>
      </w:pPr>
    </w:p>
    <w:p w:rsidR="0026410F" w:rsidRPr="00075FE2" w:rsidRDefault="0026410F" w:rsidP="0026410F">
      <w:pPr>
        <w:jc w:val="center"/>
        <w:rPr>
          <w:rFonts w:ascii="Times New Roman" w:eastAsia="Calibri" w:hAnsi="Times New Roman" w:cs="Times New Roman"/>
          <w:lang w:eastAsia="en-US"/>
        </w:rPr>
      </w:pPr>
    </w:p>
    <w:p w:rsidR="0026410F" w:rsidRPr="00075FE2" w:rsidRDefault="0026410F" w:rsidP="0026410F">
      <w:pPr>
        <w:jc w:val="center"/>
        <w:rPr>
          <w:rFonts w:ascii="Times New Roman" w:eastAsia="Calibri" w:hAnsi="Times New Roman" w:cs="Times New Roman"/>
          <w:lang w:eastAsia="en-US"/>
        </w:rPr>
      </w:pPr>
    </w:p>
    <w:p w:rsidR="0026410F" w:rsidRPr="00075FE2" w:rsidRDefault="0026410F" w:rsidP="0026410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3CBD" w:rsidRPr="00075FE2" w:rsidRDefault="00873CBD" w:rsidP="0026410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3CBD" w:rsidRPr="00075FE2" w:rsidRDefault="00873CBD" w:rsidP="0026410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3CBD" w:rsidRPr="00075FE2" w:rsidRDefault="00873CBD" w:rsidP="0026410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3CBD" w:rsidRPr="00075FE2" w:rsidRDefault="00873CBD" w:rsidP="0026410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3CBD" w:rsidRPr="00075FE2" w:rsidRDefault="00873CBD" w:rsidP="0026410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3CBD" w:rsidRPr="00075FE2" w:rsidRDefault="00873CBD" w:rsidP="0026410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3CBD" w:rsidRPr="00075FE2" w:rsidRDefault="00873CBD" w:rsidP="0026410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3CBD" w:rsidRPr="00075FE2" w:rsidRDefault="00873CBD" w:rsidP="0026410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4850" w:type="dxa"/>
        <w:tblLook w:val="04A0"/>
      </w:tblPr>
      <w:tblGrid>
        <w:gridCol w:w="9039"/>
        <w:gridCol w:w="5811"/>
      </w:tblGrid>
      <w:tr w:rsidR="009E152E" w:rsidRPr="00CD0F1F" w:rsidTr="00CD0F1F">
        <w:tc>
          <w:tcPr>
            <w:tcW w:w="9039" w:type="dxa"/>
          </w:tcPr>
          <w:p w:rsidR="009E152E" w:rsidRPr="00CD0F1F" w:rsidRDefault="009E152E" w:rsidP="00CD0F1F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1" w:type="dxa"/>
          </w:tcPr>
          <w:p w:rsidR="009E152E" w:rsidRPr="00CD0F1F" w:rsidRDefault="009E152E" w:rsidP="00CD0F1F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D0F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Приложение № 2 </w:t>
            </w:r>
          </w:p>
          <w:p w:rsidR="009E152E" w:rsidRPr="00CD0F1F" w:rsidRDefault="009E152E" w:rsidP="00CD0F1F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D0F1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 бюджетному прогнозу Соль-Илецкого  городского округа Оренбургской области на долгосрочный период до 2023 года</w:t>
            </w:r>
          </w:p>
        </w:tc>
      </w:tr>
    </w:tbl>
    <w:p w:rsidR="009E152E" w:rsidRDefault="009E152E" w:rsidP="007D0935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6410F" w:rsidRPr="00075FE2" w:rsidRDefault="0026410F" w:rsidP="0026410F">
      <w:pPr>
        <w:ind w:left="963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6410F" w:rsidRPr="00075FE2" w:rsidRDefault="001D0909" w:rsidP="0026410F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75F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Структура </w:t>
      </w:r>
      <w:r w:rsidR="0026410F" w:rsidRPr="00075FE2">
        <w:rPr>
          <w:rFonts w:ascii="Times New Roman" w:eastAsia="Calibri" w:hAnsi="Times New Roman" w:cs="Times New Roman"/>
          <w:sz w:val="28"/>
          <w:szCs w:val="28"/>
          <w:lang w:eastAsia="en-US"/>
        </w:rPr>
        <w:t>налоговы</w:t>
      </w:r>
      <w:r w:rsidRPr="00075FE2"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r w:rsidR="0026410F" w:rsidRPr="00075F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доход</w:t>
      </w:r>
      <w:r w:rsidRPr="00075FE2">
        <w:rPr>
          <w:rFonts w:ascii="Times New Roman" w:eastAsia="Calibri" w:hAnsi="Times New Roman" w:cs="Times New Roman"/>
          <w:sz w:val="28"/>
          <w:szCs w:val="28"/>
          <w:lang w:eastAsia="en-US"/>
        </w:rPr>
        <w:t>ов</w:t>
      </w:r>
      <w:r w:rsidR="0026410F" w:rsidRPr="00075F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местного бюджета </w:t>
      </w:r>
      <w:r w:rsidRPr="00075FE2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26410F" w:rsidRPr="00075F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</w:t>
      </w:r>
      <w:r w:rsidR="00A82F13" w:rsidRPr="00075FE2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26410F" w:rsidRPr="00075FE2">
        <w:rPr>
          <w:rFonts w:ascii="Times New Roman" w:eastAsia="Calibri" w:hAnsi="Times New Roman" w:cs="Times New Roman"/>
          <w:sz w:val="28"/>
          <w:szCs w:val="28"/>
          <w:lang w:eastAsia="en-US"/>
        </w:rPr>
        <w:t>-202</w:t>
      </w:r>
      <w:r w:rsidR="00A82F13" w:rsidRPr="00075FE2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26410F" w:rsidRPr="00075F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  <w:r w:rsidRPr="00075FE2">
        <w:rPr>
          <w:rFonts w:ascii="Times New Roman" w:eastAsia="Calibri" w:hAnsi="Times New Roman" w:cs="Times New Roman"/>
          <w:sz w:val="28"/>
          <w:szCs w:val="28"/>
          <w:lang w:eastAsia="en-US"/>
        </w:rPr>
        <w:t>ах</w:t>
      </w:r>
    </w:p>
    <w:p w:rsidR="00A82F13" w:rsidRPr="00075FE2" w:rsidRDefault="00A82F13" w:rsidP="0026410F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6410F" w:rsidRPr="00075FE2" w:rsidRDefault="00A82F13" w:rsidP="00A82F13">
      <w:pPr>
        <w:jc w:val="right"/>
        <w:rPr>
          <w:rFonts w:ascii="Times New Roman" w:eastAsia="Calibri" w:hAnsi="Times New Roman" w:cs="Times New Roman"/>
          <w:lang w:eastAsia="en-US"/>
        </w:rPr>
      </w:pPr>
      <w:r w:rsidRPr="00075FE2">
        <w:rPr>
          <w:rFonts w:ascii="Times New Roman" w:eastAsia="Calibri" w:hAnsi="Times New Roman" w:cs="Times New Roman"/>
          <w:lang w:eastAsia="en-US"/>
        </w:rPr>
        <w:t>млн</w:t>
      </w:r>
      <w:proofErr w:type="gramStart"/>
      <w:r w:rsidRPr="00075FE2">
        <w:rPr>
          <w:rFonts w:ascii="Times New Roman" w:eastAsia="Calibri" w:hAnsi="Times New Roman" w:cs="Times New Roman"/>
          <w:lang w:eastAsia="en-US"/>
        </w:rPr>
        <w:t>.р</w:t>
      </w:r>
      <w:proofErr w:type="gramEnd"/>
      <w:r w:rsidRPr="00075FE2">
        <w:rPr>
          <w:rFonts w:ascii="Times New Roman" w:eastAsia="Calibri" w:hAnsi="Times New Roman" w:cs="Times New Roman"/>
          <w:lang w:eastAsia="en-US"/>
        </w:rPr>
        <w:t>ублей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6"/>
        <w:gridCol w:w="1276"/>
        <w:gridCol w:w="1134"/>
        <w:gridCol w:w="1134"/>
        <w:gridCol w:w="1276"/>
        <w:gridCol w:w="1134"/>
        <w:gridCol w:w="1275"/>
        <w:gridCol w:w="1276"/>
        <w:gridCol w:w="1276"/>
        <w:gridCol w:w="1276"/>
        <w:gridCol w:w="1211"/>
      </w:tblGrid>
      <w:tr w:rsidR="00A82F13" w:rsidRPr="00075FE2">
        <w:tc>
          <w:tcPr>
            <w:tcW w:w="2836" w:type="dxa"/>
            <w:vMerge w:val="restart"/>
          </w:tcPr>
          <w:p w:rsidR="00A82F13" w:rsidRPr="00075FE2" w:rsidRDefault="00A82F13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12268" w:type="dxa"/>
            <w:gridSpan w:val="10"/>
          </w:tcPr>
          <w:p w:rsidR="00A82F13" w:rsidRPr="00075FE2" w:rsidRDefault="00C62E04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Годы</w:t>
            </w:r>
          </w:p>
        </w:tc>
      </w:tr>
      <w:tr w:rsidR="00A82F13" w:rsidRPr="00075FE2">
        <w:tc>
          <w:tcPr>
            <w:tcW w:w="2836" w:type="dxa"/>
            <w:vMerge/>
          </w:tcPr>
          <w:p w:rsidR="00A82F13" w:rsidRPr="00075FE2" w:rsidRDefault="00A82F13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A82F13" w:rsidRPr="00075FE2" w:rsidRDefault="00A82F13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2014</w:t>
            </w:r>
          </w:p>
        </w:tc>
        <w:tc>
          <w:tcPr>
            <w:tcW w:w="1134" w:type="dxa"/>
          </w:tcPr>
          <w:p w:rsidR="00A82F13" w:rsidRPr="00075FE2" w:rsidRDefault="00A82F13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2015</w:t>
            </w:r>
          </w:p>
        </w:tc>
        <w:tc>
          <w:tcPr>
            <w:tcW w:w="1134" w:type="dxa"/>
          </w:tcPr>
          <w:p w:rsidR="00A82F13" w:rsidRPr="00075FE2" w:rsidRDefault="00A82F13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2016</w:t>
            </w:r>
          </w:p>
        </w:tc>
        <w:tc>
          <w:tcPr>
            <w:tcW w:w="1276" w:type="dxa"/>
          </w:tcPr>
          <w:p w:rsidR="00A82F13" w:rsidRPr="00075FE2" w:rsidRDefault="00A82F13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2017</w:t>
            </w:r>
          </w:p>
        </w:tc>
        <w:tc>
          <w:tcPr>
            <w:tcW w:w="1134" w:type="dxa"/>
          </w:tcPr>
          <w:p w:rsidR="00A82F13" w:rsidRPr="00075FE2" w:rsidRDefault="00A82F13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2018</w:t>
            </w:r>
          </w:p>
        </w:tc>
        <w:tc>
          <w:tcPr>
            <w:tcW w:w="1275" w:type="dxa"/>
          </w:tcPr>
          <w:p w:rsidR="00A82F13" w:rsidRPr="00075FE2" w:rsidRDefault="00A82F13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2019</w:t>
            </w:r>
          </w:p>
        </w:tc>
        <w:tc>
          <w:tcPr>
            <w:tcW w:w="1276" w:type="dxa"/>
          </w:tcPr>
          <w:p w:rsidR="00A82F13" w:rsidRPr="00075FE2" w:rsidRDefault="00A82F13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2020</w:t>
            </w:r>
          </w:p>
        </w:tc>
        <w:tc>
          <w:tcPr>
            <w:tcW w:w="1276" w:type="dxa"/>
          </w:tcPr>
          <w:p w:rsidR="00A82F13" w:rsidRPr="00075FE2" w:rsidRDefault="00A82F13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2021</w:t>
            </w:r>
          </w:p>
        </w:tc>
        <w:tc>
          <w:tcPr>
            <w:tcW w:w="1276" w:type="dxa"/>
          </w:tcPr>
          <w:p w:rsidR="00A82F13" w:rsidRPr="00075FE2" w:rsidRDefault="00A82F13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2022</w:t>
            </w:r>
          </w:p>
        </w:tc>
        <w:tc>
          <w:tcPr>
            <w:tcW w:w="1211" w:type="dxa"/>
          </w:tcPr>
          <w:p w:rsidR="00A82F13" w:rsidRPr="00075FE2" w:rsidRDefault="00A82F13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2023</w:t>
            </w:r>
          </w:p>
        </w:tc>
      </w:tr>
      <w:tr w:rsidR="00A82F13" w:rsidRPr="00075FE2">
        <w:tc>
          <w:tcPr>
            <w:tcW w:w="2836" w:type="dxa"/>
          </w:tcPr>
          <w:p w:rsidR="00A82F13" w:rsidRPr="00075FE2" w:rsidRDefault="00A82F13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</w:tcPr>
          <w:p w:rsidR="00A82F13" w:rsidRPr="00075FE2" w:rsidRDefault="00A82F13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</w:tcPr>
          <w:p w:rsidR="00A82F13" w:rsidRPr="00075FE2" w:rsidRDefault="00A82F13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</w:tcPr>
          <w:p w:rsidR="00A82F13" w:rsidRPr="00075FE2" w:rsidRDefault="00A82F13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1276" w:type="dxa"/>
          </w:tcPr>
          <w:p w:rsidR="00A82F13" w:rsidRPr="00075FE2" w:rsidRDefault="00A82F13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1134" w:type="dxa"/>
          </w:tcPr>
          <w:p w:rsidR="00A82F13" w:rsidRPr="00075FE2" w:rsidRDefault="00A82F13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1275" w:type="dxa"/>
          </w:tcPr>
          <w:p w:rsidR="00A82F13" w:rsidRPr="00075FE2" w:rsidRDefault="00A82F13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1276" w:type="dxa"/>
          </w:tcPr>
          <w:p w:rsidR="00A82F13" w:rsidRPr="00075FE2" w:rsidRDefault="00A82F13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1276" w:type="dxa"/>
          </w:tcPr>
          <w:p w:rsidR="00A82F13" w:rsidRPr="00075FE2" w:rsidRDefault="00A82F13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1276" w:type="dxa"/>
          </w:tcPr>
          <w:p w:rsidR="00A82F13" w:rsidRPr="00075FE2" w:rsidRDefault="00A82F13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1211" w:type="dxa"/>
          </w:tcPr>
          <w:p w:rsidR="00A82F13" w:rsidRPr="00075FE2" w:rsidRDefault="00A82F13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11</w:t>
            </w:r>
          </w:p>
        </w:tc>
      </w:tr>
      <w:tr w:rsidR="00654F0C" w:rsidRPr="00075FE2">
        <w:tc>
          <w:tcPr>
            <w:tcW w:w="2836" w:type="dxa"/>
          </w:tcPr>
          <w:p w:rsidR="00654F0C" w:rsidRPr="00075FE2" w:rsidRDefault="00654F0C" w:rsidP="005E213F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075FE2">
              <w:rPr>
                <w:rFonts w:ascii="Times New Roman" w:hAnsi="Times New Roman" w:cs="Times New Roman"/>
                <w:bCs/>
                <w:color w:val="000000"/>
              </w:rPr>
              <w:t xml:space="preserve">Налоговые доходы – всего, </w:t>
            </w:r>
          </w:p>
          <w:p w:rsidR="00654F0C" w:rsidRPr="00075FE2" w:rsidRDefault="00654F0C" w:rsidP="005E213F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hAnsi="Times New Roman" w:cs="Times New Roman"/>
                <w:bCs/>
                <w:color w:val="00000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654F0C" w:rsidRPr="00075FE2" w:rsidRDefault="00654F0C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250,8</w:t>
            </w:r>
          </w:p>
        </w:tc>
        <w:tc>
          <w:tcPr>
            <w:tcW w:w="1134" w:type="dxa"/>
            <w:vAlign w:val="center"/>
          </w:tcPr>
          <w:p w:rsidR="00654F0C" w:rsidRPr="00075FE2" w:rsidRDefault="00654F0C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278,5</w:t>
            </w:r>
          </w:p>
        </w:tc>
        <w:tc>
          <w:tcPr>
            <w:tcW w:w="1134" w:type="dxa"/>
            <w:vAlign w:val="center"/>
          </w:tcPr>
          <w:p w:rsidR="00654F0C" w:rsidRPr="00075FE2" w:rsidRDefault="00654F0C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307,0</w:t>
            </w:r>
          </w:p>
        </w:tc>
        <w:tc>
          <w:tcPr>
            <w:tcW w:w="1276" w:type="dxa"/>
            <w:vAlign w:val="center"/>
          </w:tcPr>
          <w:p w:rsidR="00654F0C" w:rsidRPr="00075FE2" w:rsidRDefault="00654F0C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290,7</w:t>
            </w:r>
          </w:p>
        </w:tc>
        <w:tc>
          <w:tcPr>
            <w:tcW w:w="1134" w:type="dxa"/>
            <w:vAlign w:val="center"/>
          </w:tcPr>
          <w:p w:rsidR="00654F0C" w:rsidRPr="00075FE2" w:rsidRDefault="00654F0C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31</w:t>
            </w:r>
            <w:r w:rsidR="008858BB">
              <w:rPr>
                <w:rFonts w:ascii="Times New Roman" w:eastAsia="Calibri" w:hAnsi="Times New Roman" w:cs="Times New Roman"/>
                <w:lang w:eastAsia="en-US"/>
              </w:rPr>
              <w:t>7,0</w:t>
            </w:r>
          </w:p>
        </w:tc>
        <w:tc>
          <w:tcPr>
            <w:tcW w:w="1275" w:type="dxa"/>
            <w:vAlign w:val="center"/>
          </w:tcPr>
          <w:p w:rsidR="00654F0C" w:rsidRPr="00075FE2" w:rsidRDefault="00654F0C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32</w:t>
            </w:r>
            <w:r w:rsidR="008858BB">
              <w:rPr>
                <w:rFonts w:ascii="Times New Roman" w:eastAsia="Calibri" w:hAnsi="Times New Roman" w:cs="Times New Roman"/>
                <w:lang w:eastAsia="en-US"/>
              </w:rPr>
              <w:t>5</w:t>
            </w:r>
            <w:r w:rsidRPr="00075FE2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="008858BB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1276" w:type="dxa"/>
            <w:vAlign w:val="center"/>
          </w:tcPr>
          <w:p w:rsidR="00654F0C" w:rsidRPr="00075FE2" w:rsidRDefault="00654F0C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3</w:t>
            </w:r>
            <w:r w:rsidR="00C07672">
              <w:rPr>
                <w:rFonts w:ascii="Times New Roman" w:eastAsia="Calibri" w:hAnsi="Times New Roman" w:cs="Times New Roman"/>
                <w:lang w:eastAsia="en-US"/>
              </w:rPr>
              <w:t>42,</w:t>
            </w:r>
            <w:r w:rsidR="008858BB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1276" w:type="dxa"/>
            <w:vAlign w:val="center"/>
          </w:tcPr>
          <w:p w:rsidR="00654F0C" w:rsidRPr="00075FE2" w:rsidRDefault="00654F0C" w:rsidP="0002243B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3</w:t>
            </w:r>
            <w:r w:rsidR="008858BB">
              <w:rPr>
                <w:rFonts w:ascii="Times New Roman" w:eastAsia="Calibri" w:hAnsi="Times New Roman" w:cs="Times New Roman"/>
                <w:lang w:eastAsia="en-US"/>
              </w:rPr>
              <w:t>42,7</w:t>
            </w:r>
          </w:p>
        </w:tc>
        <w:tc>
          <w:tcPr>
            <w:tcW w:w="1276" w:type="dxa"/>
            <w:vAlign w:val="center"/>
          </w:tcPr>
          <w:p w:rsidR="00654F0C" w:rsidRPr="00075FE2" w:rsidRDefault="00654F0C" w:rsidP="0002243B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3</w:t>
            </w:r>
            <w:r w:rsidR="008858BB">
              <w:rPr>
                <w:rFonts w:ascii="Times New Roman" w:eastAsia="Calibri" w:hAnsi="Times New Roman" w:cs="Times New Roman"/>
                <w:lang w:eastAsia="en-US"/>
              </w:rPr>
              <w:t>42,7</w:t>
            </w:r>
          </w:p>
        </w:tc>
        <w:tc>
          <w:tcPr>
            <w:tcW w:w="1211" w:type="dxa"/>
            <w:vAlign w:val="center"/>
          </w:tcPr>
          <w:p w:rsidR="00654F0C" w:rsidRPr="00075FE2" w:rsidRDefault="00654F0C" w:rsidP="0002243B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3</w:t>
            </w:r>
            <w:r w:rsidR="008858BB">
              <w:rPr>
                <w:rFonts w:ascii="Times New Roman" w:eastAsia="Calibri" w:hAnsi="Times New Roman" w:cs="Times New Roman"/>
                <w:lang w:eastAsia="en-US"/>
              </w:rPr>
              <w:t>42</w:t>
            </w:r>
            <w:r w:rsidRPr="00075FE2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="008858BB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</w:tr>
      <w:tr w:rsidR="00654F0C" w:rsidRPr="00075FE2">
        <w:tc>
          <w:tcPr>
            <w:tcW w:w="2836" w:type="dxa"/>
          </w:tcPr>
          <w:p w:rsidR="00654F0C" w:rsidRPr="00075FE2" w:rsidRDefault="00654F0C" w:rsidP="005E213F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налог на доходы физических лиц</w:t>
            </w:r>
          </w:p>
        </w:tc>
        <w:tc>
          <w:tcPr>
            <w:tcW w:w="1276" w:type="dxa"/>
            <w:vAlign w:val="center"/>
          </w:tcPr>
          <w:p w:rsidR="00654F0C" w:rsidRPr="00075FE2" w:rsidRDefault="00654F0C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170,6</w:t>
            </w:r>
          </w:p>
        </w:tc>
        <w:tc>
          <w:tcPr>
            <w:tcW w:w="1134" w:type="dxa"/>
            <w:vAlign w:val="center"/>
          </w:tcPr>
          <w:p w:rsidR="00654F0C" w:rsidRPr="00075FE2" w:rsidRDefault="00654F0C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194,8</w:t>
            </w:r>
          </w:p>
        </w:tc>
        <w:tc>
          <w:tcPr>
            <w:tcW w:w="1134" w:type="dxa"/>
            <w:vAlign w:val="center"/>
          </w:tcPr>
          <w:p w:rsidR="00654F0C" w:rsidRPr="00075FE2" w:rsidRDefault="00654F0C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222,2</w:t>
            </w:r>
          </w:p>
        </w:tc>
        <w:tc>
          <w:tcPr>
            <w:tcW w:w="1276" w:type="dxa"/>
            <w:vAlign w:val="center"/>
          </w:tcPr>
          <w:p w:rsidR="00654F0C" w:rsidRPr="00075FE2" w:rsidRDefault="00654F0C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208,8</w:t>
            </w:r>
          </w:p>
        </w:tc>
        <w:tc>
          <w:tcPr>
            <w:tcW w:w="1134" w:type="dxa"/>
            <w:vAlign w:val="center"/>
          </w:tcPr>
          <w:p w:rsidR="00654F0C" w:rsidRPr="00075FE2" w:rsidRDefault="00654F0C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236,2</w:t>
            </w:r>
          </w:p>
        </w:tc>
        <w:tc>
          <w:tcPr>
            <w:tcW w:w="1275" w:type="dxa"/>
            <w:vAlign w:val="center"/>
          </w:tcPr>
          <w:p w:rsidR="00654F0C" w:rsidRPr="00075FE2" w:rsidRDefault="00654F0C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241,0</w:t>
            </w:r>
          </w:p>
        </w:tc>
        <w:tc>
          <w:tcPr>
            <w:tcW w:w="1276" w:type="dxa"/>
            <w:vAlign w:val="center"/>
          </w:tcPr>
          <w:p w:rsidR="00654F0C" w:rsidRPr="00075FE2" w:rsidRDefault="00654F0C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255,1</w:t>
            </w:r>
          </w:p>
        </w:tc>
        <w:tc>
          <w:tcPr>
            <w:tcW w:w="1276" w:type="dxa"/>
            <w:vAlign w:val="center"/>
          </w:tcPr>
          <w:p w:rsidR="00654F0C" w:rsidRPr="00075FE2" w:rsidRDefault="00654F0C" w:rsidP="0002243B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255,1</w:t>
            </w:r>
          </w:p>
        </w:tc>
        <w:tc>
          <w:tcPr>
            <w:tcW w:w="1276" w:type="dxa"/>
            <w:vAlign w:val="center"/>
          </w:tcPr>
          <w:p w:rsidR="00654F0C" w:rsidRPr="00075FE2" w:rsidRDefault="00654F0C" w:rsidP="0002243B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255,1</w:t>
            </w:r>
          </w:p>
        </w:tc>
        <w:tc>
          <w:tcPr>
            <w:tcW w:w="1211" w:type="dxa"/>
            <w:vAlign w:val="center"/>
          </w:tcPr>
          <w:p w:rsidR="00654F0C" w:rsidRPr="00075FE2" w:rsidRDefault="00654F0C" w:rsidP="0002243B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255,1</w:t>
            </w:r>
          </w:p>
        </w:tc>
      </w:tr>
      <w:tr w:rsidR="00654F0C" w:rsidRPr="00075FE2">
        <w:tc>
          <w:tcPr>
            <w:tcW w:w="2836" w:type="dxa"/>
          </w:tcPr>
          <w:p w:rsidR="00654F0C" w:rsidRPr="00075FE2" w:rsidRDefault="00654F0C" w:rsidP="005E213F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акцизы</w:t>
            </w:r>
          </w:p>
        </w:tc>
        <w:tc>
          <w:tcPr>
            <w:tcW w:w="1276" w:type="dxa"/>
            <w:vAlign w:val="center"/>
          </w:tcPr>
          <w:p w:rsidR="00654F0C" w:rsidRPr="00075FE2" w:rsidRDefault="00654F0C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13,4</w:t>
            </w:r>
          </w:p>
        </w:tc>
        <w:tc>
          <w:tcPr>
            <w:tcW w:w="1134" w:type="dxa"/>
            <w:vAlign w:val="center"/>
          </w:tcPr>
          <w:p w:rsidR="00654F0C" w:rsidRPr="00075FE2" w:rsidRDefault="00654F0C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14,0</w:t>
            </w:r>
          </w:p>
        </w:tc>
        <w:tc>
          <w:tcPr>
            <w:tcW w:w="1134" w:type="dxa"/>
            <w:vAlign w:val="center"/>
          </w:tcPr>
          <w:p w:rsidR="00654F0C" w:rsidRPr="00075FE2" w:rsidRDefault="00654F0C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20,3</w:t>
            </w:r>
          </w:p>
        </w:tc>
        <w:tc>
          <w:tcPr>
            <w:tcW w:w="1276" w:type="dxa"/>
            <w:vAlign w:val="center"/>
          </w:tcPr>
          <w:p w:rsidR="00654F0C" w:rsidRPr="00075FE2" w:rsidRDefault="00654F0C" w:rsidP="00787108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13,6</w:t>
            </w:r>
          </w:p>
        </w:tc>
        <w:tc>
          <w:tcPr>
            <w:tcW w:w="1134" w:type="dxa"/>
            <w:vAlign w:val="center"/>
          </w:tcPr>
          <w:p w:rsidR="00654F0C" w:rsidRPr="00075FE2" w:rsidRDefault="00654F0C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C07672"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Pr="00075FE2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="00C07672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1275" w:type="dxa"/>
            <w:vAlign w:val="center"/>
          </w:tcPr>
          <w:p w:rsidR="00654F0C" w:rsidRPr="00075FE2" w:rsidRDefault="00654F0C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C07672">
              <w:rPr>
                <w:rFonts w:ascii="Times New Roman" w:eastAsia="Calibri" w:hAnsi="Times New Roman" w:cs="Times New Roman"/>
                <w:lang w:eastAsia="en-US"/>
              </w:rPr>
              <w:t>6</w:t>
            </w:r>
            <w:r w:rsidRPr="00075FE2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="00C07672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1276" w:type="dxa"/>
            <w:vAlign w:val="center"/>
          </w:tcPr>
          <w:p w:rsidR="00654F0C" w:rsidRPr="00075FE2" w:rsidRDefault="00654F0C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C07672">
              <w:rPr>
                <w:rFonts w:ascii="Times New Roman" w:eastAsia="Calibri" w:hAnsi="Times New Roman" w:cs="Times New Roman"/>
                <w:lang w:eastAsia="en-US"/>
              </w:rPr>
              <w:t>7</w:t>
            </w:r>
            <w:r w:rsidRPr="00075FE2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="00C07672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654F0C" w:rsidRPr="00075FE2" w:rsidRDefault="00654F0C" w:rsidP="0002243B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C07672">
              <w:rPr>
                <w:rFonts w:ascii="Times New Roman" w:eastAsia="Calibri" w:hAnsi="Times New Roman" w:cs="Times New Roman"/>
                <w:lang w:eastAsia="en-US"/>
              </w:rPr>
              <w:t>7</w:t>
            </w:r>
            <w:r w:rsidRPr="00075FE2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="008858BB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654F0C" w:rsidRPr="00075FE2" w:rsidRDefault="00654F0C" w:rsidP="0002243B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C07672">
              <w:rPr>
                <w:rFonts w:ascii="Times New Roman" w:eastAsia="Calibri" w:hAnsi="Times New Roman" w:cs="Times New Roman"/>
                <w:lang w:eastAsia="en-US"/>
              </w:rPr>
              <w:t>7</w:t>
            </w:r>
            <w:r w:rsidRPr="00075FE2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="00C07672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11" w:type="dxa"/>
            <w:vAlign w:val="center"/>
          </w:tcPr>
          <w:p w:rsidR="00654F0C" w:rsidRPr="00075FE2" w:rsidRDefault="00654F0C" w:rsidP="0002243B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C07672">
              <w:rPr>
                <w:rFonts w:ascii="Times New Roman" w:eastAsia="Calibri" w:hAnsi="Times New Roman" w:cs="Times New Roman"/>
                <w:lang w:eastAsia="en-US"/>
              </w:rPr>
              <w:t>7</w:t>
            </w:r>
            <w:r w:rsidRPr="00075FE2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="00C07672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</w:tr>
      <w:tr w:rsidR="00654F0C" w:rsidRPr="00075FE2">
        <w:tc>
          <w:tcPr>
            <w:tcW w:w="2836" w:type="dxa"/>
          </w:tcPr>
          <w:p w:rsidR="00654F0C" w:rsidRPr="00075FE2" w:rsidRDefault="00654F0C" w:rsidP="005E213F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налоги на совокупный доход</w:t>
            </w:r>
          </w:p>
        </w:tc>
        <w:tc>
          <w:tcPr>
            <w:tcW w:w="1276" w:type="dxa"/>
            <w:vAlign w:val="center"/>
          </w:tcPr>
          <w:p w:rsidR="00654F0C" w:rsidRPr="00075FE2" w:rsidRDefault="00654F0C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38,7</w:t>
            </w:r>
          </w:p>
        </w:tc>
        <w:tc>
          <w:tcPr>
            <w:tcW w:w="1134" w:type="dxa"/>
            <w:vAlign w:val="center"/>
          </w:tcPr>
          <w:p w:rsidR="00654F0C" w:rsidRPr="00075FE2" w:rsidRDefault="00654F0C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39,3</w:t>
            </w:r>
          </w:p>
        </w:tc>
        <w:tc>
          <w:tcPr>
            <w:tcW w:w="1134" w:type="dxa"/>
            <w:vAlign w:val="center"/>
          </w:tcPr>
          <w:p w:rsidR="00654F0C" w:rsidRPr="00075FE2" w:rsidRDefault="00654F0C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38,0</w:t>
            </w:r>
          </w:p>
        </w:tc>
        <w:tc>
          <w:tcPr>
            <w:tcW w:w="1276" w:type="dxa"/>
            <w:vAlign w:val="center"/>
          </w:tcPr>
          <w:p w:rsidR="00654F0C" w:rsidRPr="00075FE2" w:rsidRDefault="00654F0C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40,0</w:t>
            </w:r>
          </w:p>
        </w:tc>
        <w:tc>
          <w:tcPr>
            <w:tcW w:w="1134" w:type="dxa"/>
            <w:vAlign w:val="center"/>
          </w:tcPr>
          <w:p w:rsidR="00654F0C" w:rsidRPr="00075FE2" w:rsidRDefault="00654F0C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36,9</w:t>
            </w:r>
          </w:p>
        </w:tc>
        <w:tc>
          <w:tcPr>
            <w:tcW w:w="1275" w:type="dxa"/>
            <w:vAlign w:val="center"/>
          </w:tcPr>
          <w:p w:rsidR="00654F0C" w:rsidRPr="00075FE2" w:rsidRDefault="00654F0C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38,2</w:t>
            </w:r>
          </w:p>
        </w:tc>
        <w:tc>
          <w:tcPr>
            <w:tcW w:w="1276" w:type="dxa"/>
            <w:vAlign w:val="center"/>
          </w:tcPr>
          <w:p w:rsidR="00654F0C" w:rsidRPr="00075FE2" w:rsidRDefault="00654F0C" w:rsidP="00787108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39,5</w:t>
            </w:r>
          </w:p>
        </w:tc>
        <w:tc>
          <w:tcPr>
            <w:tcW w:w="1276" w:type="dxa"/>
            <w:vAlign w:val="center"/>
          </w:tcPr>
          <w:p w:rsidR="00654F0C" w:rsidRPr="00075FE2" w:rsidRDefault="00654F0C" w:rsidP="0002243B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39,5</w:t>
            </w:r>
          </w:p>
        </w:tc>
        <w:tc>
          <w:tcPr>
            <w:tcW w:w="1276" w:type="dxa"/>
            <w:vAlign w:val="center"/>
          </w:tcPr>
          <w:p w:rsidR="00654F0C" w:rsidRPr="00075FE2" w:rsidRDefault="00654F0C" w:rsidP="0002243B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39,5</w:t>
            </w:r>
          </w:p>
        </w:tc>
        <w:tc>
          <w:tcPr>
            <w:tcW w:w="1211" w:type="dxa"/>
            <w:vAlign w:val="center"/>
          </w:tcPr>
          <w:p w:rsidR="00654F0C" w:rsidRPr="00075FE2" w:rsidRDefault="00654F0C" w:rsidP="0002243B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39,5</w:t>
            </w:r>
          </w:p>
        </w:tc>
      </w:tr>
      <w:tr w:rsidR="00654F0C" w:rsidRPr="00075FE2">
        <w:tc>
          <w:tcPr>
            <w:tcW w:w="2836" w:type="dxa"/>
          </w:tcPr>
          <w:p w:rsidR="00654F0C" w:rsidRPr="00075FE2" w:rsidRDefault="00654F0C" w:rsidP="005E213F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налоги на имущество</w:t>
            </w:r>
          </w:p>
        </w:tc>
        <w:tc>
          <w:tcPr>
            <w:tcW w:w="1276" w:type="dxa"/>
            <w:vAlign w:val="center"/>
          </w:tcPr>
          <w:p w:rsidR="00654F0C" w:rsidRPr="00075FE2" w:rsidRDefault="00654F0C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23,9</w:t>
            </w:r>
          </w:p>
        </w:tc>
        <w:tc>
          <w:tcPr>
            <w:tcW w:w="1134" w:type="dxa"/>
            <w:vAlign w:val="center"/>
          </w:tcPr>
          <w:p w:rsidR="00654F0C" w:rsidRPr="00075FE2" w:rsidRDefault="00654F0C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25,0</w:t>
            </w:r>
          </w:p>
        </w:tc>
        <w:tc>
          <w:tcPr>
            <w:tcW w:w="1134" w:type="dxa"/>
            <w:vAlign w:val="center"/>
          </w:tcPr>
          <w:p w:rsidR="00654F0C" w:rsidRPr="00075FE2" w:rsidRDefault="00654F0C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21,7</w:t>
            </w:r>
          </w:p>
        </w:tc>
        <w:tc>
          <w:tcPr>
            <w:tcW w:w="1276" w:type="dxa"/>
            <w:vAlign w:val="center"/>
          </w:tcPr>
          <w:p w:rsidR="00654F0C" w:rsidRPr="00075FE2" w:rsidRDefault="00654F0C" w:rsidP="00116A77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23,5</w:t>
            </w:r>
          </w:p>
        </w:tc>
        <w:tc>
          <w:tcPr>
            <w:tcW w:w="1134" w:type="dxa"/>
            <w:vAlign w:val="center"/>
          </w:tcPr>
          <w:p w:rsidR="00654F0C" w:rsidRPr="00075FE2" w:rsidRDefault="00654F0C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24,4</w:t>
            </w:r>
          </w:p>
        </w:tc>
        <w:tc>
          <w:tcPr>
            <w:tcW w:w="1275" w:type="dxa"/>
            <w:vAlign w:val="center"/>
          </w:tcPr>
          <w:p w:rsidR="00654F0C" w:rsidRPr="00075FE2" w:rsidRDefault="00654F0C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25,3</w:t>
            </w:r>
          </w:p>
        </w:tc>
        <w:tc>
          <w:tcPr>
            <w:tcW w:w="1276" w:type="dxa"/>
            <w:vAlign w:val="center"/>
          </w:tcPr>
          <w:p w:rsidR="00654F0C" w:rsidRPr="00075FE2" w:rsidRDefault="00654F0C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26,2</w:t>
            </w:r>
          </w:p>
        </w:tc>
        <w:tc>
          <w:tcPr>
            <w:tcW w:w="1276" w:type="dxa"/>
            <w:vAlign w:val="center"/>
          </w:tcPr>
          <w:p w:rsidR="00654F0C" w:rsidRPr="00075FE2" w:rsidRDefault="00654F0C" w:rsidP="0002243B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26,2</w:t>
            </w:r>
          </w:p>
        </w:tc>
        <w:tc>
          <w:tcPr>
            <w:tcW w:w="1276" w:type="dxa"/>
            <w:vAlign w:val="center"/>
          </w:tcPr>
          <w:p w:rsidR="00654F0C" w:rsidRPr="00075FE2" w:rsidRDefault="00654F0C" w:rsidP="0002243B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26,2</w:t>
            </w:r>
          </w:p>
        </w:tc>
        <w:tc>
          <w:tcPr>
            <w:tcW w:w="1211" w:type="dxa"/>
            <w:vAlign w:val="center"/>
          </w:tcPr>
          <w:p w:rsidR="00654F0C" w:rsidRPr="00075FE2" w:rsidRDefault="00654F0C" w:rsidP="0002243B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26,2</w:t>
            </w:r>
          </w:p>
        </w:tc>
      </w:tr>
      <w:tr w:rsidR="00A82F13" w:rsidRPr="00075FE2">
        <w:tc>
          <w:tcPr>
            <w:tcW w:w="2836" w:type="dxa"/>
          </w:tcPr>
          <w:p w:rsidR="00A82F13" w:rsidRPr="00075FE2" w:rsidRDefault="00A82F13" w:rsidP="005E213F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hAnsi="Times New Roman" w:cs="Times New Roman"/>
                <w:color w:val="00000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276" w:type="dxa"/>
            <w:vAlign w:val="center"/>
          </w:tcPr>
          <w:p w:rsidR="00A82F13" w:rsidRPr="00075FE2" w:rsidRDefault="008142E0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A82F13" w:rsidRPr="00075FE2" w:rsidRDefault="008315C1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A82F13" w:rsidRPr="00075FE2" w:rsidRDefault="008315C1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A82F13" w:rsidRPr="00075FE2" w:rsidRDefault="00277DBE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A82F13" w:rsidRPr="00075FE2" w:rsidRDefault="00787108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75" w:type="dxa"/>
            <w:vAlign w:val="center"/>
          </w:tcPr>
          <w:p w:rsidR="00A82F13" w:rsidRPr="00075FE2" w:rsidRDefault="00787108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A82F13" w:rsidRPr="00075FE2" w:rsidRDefault="00787108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A82F13" w:rsidRPr="00075FE2" w:rsidRDefault="00787108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A82F13" w:rsidRPr="00075FE2" w:rsidRDefault="00787108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11" w:type="dxa"/>
            <w:vAlign w:val="center"/>
          </w:tcPr>
          <w:p w:rsidR="00A82F13" w:rsidRPr="00075FE2" w:rsidRDefault="00787108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</w:tr>
      <w:tr w:rsidR="00A82F13" w:rsidRPr="00075FE2">
        <w:tc>
          <w:tcPr>
            <w:tcW w:w="2836" w:type="dxa"/>
          </w:tcPr>
          <w:p w:rsidR="00A82F13" w:rsidRPr="00075FE2" w:rsidRDefault="00A82F13" w:rsidP="005E213F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hAnsi="Times New Roman" w:cs="Times New Roman"/>
                <w:color w:val="000000"/>
              </w:rPr>
              <w:t>государственная пошлина</w:t>
            </w:r>
          </w:p>
        </w:tc>
        <w:tc>
          <w:tcPr>
            <w:tcW w:w="1276" w:type="dxa"/>
            <w:vAlign w:val="center"/>
          </w:tcPr>
          <w:p w:rsidR="00A82F13" w:rsidRPr="00075FE2" w:rsidRDefault="008142E0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4,2</w:t>
            </w:r>
          </w:p>
        </w:tc>
        <w:tc>
          <w:tcPr>
            <w:tcW w:w="1134" w:type="dxa"/>
            <w:vAlign w:val="center"/>
          </w:tcPr>
          <w:p w:rsidR="00A82F13" w:rsidRPr="00075FE2" w:rsidRDefault="008315C1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5,4</w:t>
            </w:r>
          </w:p>
        </w:tc>
        <w:tc>
          <w:tcPr>
            <w:tcW w:w="1134" w:type="dxa"/>
            <w:vAlign w:val="center"/>
          </w:tcPr>
          <w:p w:rsidR="00A82F13" w:rsidRPr="00075FE2" w:rsidRDefault="009C40BA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4,9</w:t>
            </w:r>
          </w:p>
        </w:tc>
        <w:tc>
          <w:tcPr>
            <w:tcW w:w="1276" w:type="dxa"/>
            <w:vAlign w:val="center"/>
          </w:tcPr>
          <w:p w:rsidR="00A82F13" w:rsidRPr="00075FE2" w:rsidRDefault="00787108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4,8</w:t>
            </w:r>
          </w:p>
        </w:tc>
        <w:tc>
          <w:tcPr>
            <w:tcW w:w="1134" w:type="dxa"/>
            <w:vAlign w:val="center"/>
          </w:tcPr>
          <w:p w:rsidR="00A82F13" w:rsidRPr="00075FE2" w:rsidRDefault="00116A77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4,8</w:t>
            </w:r>
          </w:p>
        </w:tc>
        <w:tc>
          <w:tcPr>
            <w:tcW w:w="1275" w:type="dxa"/>
            <w:vAlign w:val="center"/>
          </w:tcPr>
          <w:p w:rsidR="00A82F13" w:rsidRPr="00075FE2" w:rsidRDefault="00116A77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4,8</w:t>
            </w:r>
          </w:p>
        </w:tc>
        <w:tc>
          <w:tcPr>
            <w:tcW w:w="1276" w:type="dxa"/>
            <w:vAlign w:val="center"/>
          </w:tcPr>
          <w:p w:rsidR="00A82F13" w:rsidRPr="00075FE2" w:rsidRDefault="00116A77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4,8</w:t>
            </w:r>
          </w:p>
        </w:tc>
        <w:tc>
          <w:tcPr>
            <w:tcW w:w="1276" w:type="dxa"/>
            <w:vAlign w:val="center"/>
          </w:tcPr>
          <w:p w:rsidR="00A82F13" w:rsidRPr="00075FE2" w:rsidRDefault="00116A77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4,8</w:t>
            </w:r>
          </w:p>
        </w:tc>
        <w:tc>
          <w:tcPr>
            <w:tcW w:w="1276" w:type="dxa"/>
            <w:vAlign w:val="center"/>
          </w:tcPr>
          <w:p w:rsidR="00A82F13" w:rsidRPr="00075FE2" w:rsidRDefault="00116A77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4,8</w:t>
            </w:r>
          </w:p>
        </w:tc>
        <w:tc>
          <w:tcPr>
            <w:tcW w:w="1211" w:type="dxa"/>
            <w:vAlign w:val="center"/>
          </w:tcPr>
          <w:p w:rsidR="00A82F13" w:rsidRPr="00075FE2" w:rsidRDefault="00116A77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4,8</w:t>
            </w:r>
          </w:p>
        </w:tc>
      </w:tr>
    </w:tbl>
    <w:p w:rsidR="00A82F13" w:rsidRPr="00075FE2" w:rsidRDefault="00A82F13" w:rsidP="0026410F">
      <w:pPr>
        <w:jc w:val="center"/>
        <w:rPr>
          <w:rFonts w:ascii="Times New Roman" w:eastAsia="Calibri" w:hAnsi="Times New Roman" w:cs="Times New Roman"/>
          <w:lang w:eastAsia="en-US"/>
        </w:rPr>
      </w:pPr>
    </w:p>
    <w:p w:rsidR="0026410F" w:rsidRPr="00075FE2" w:rsidRDefault="0026410F" w:rsidP="00217754">
      <w:pPr>
        <w:ind w:right="-425"/>
        <w:rPr>
          <w:rFonts w:ascii="Times New Roman" w:hAnsi="Times New Roman" w:cs="Times New Roman"/>
          <w:sz w:val="28"/>
          <w:szCs w:val="28"/>
        </w:rPr>
      </w:pPr>
    </w:p>
    <w:p w:rsidR="0026410F" w:rsidRPr="00075FE2" w:rsidRDefault="0026410F" w:rsidP="0026410F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6410F" w:rsidRPr="00075FE2" w:rsidRDefault="0026410F" w:rsidP="0026410F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6410F" w:rsidRPr="00075FE2" w:rsidRDefault="0026410F" w:rsidP="0026410F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D0935" w:rsidRPr="00075FE2" w:rsidRDefault="007D0935" w:rsidP="00563AD5">
      <w:pPr>
        <w:ind w:left="9639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75FE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№ 3 </w:t>
      </w:r>
    </w:p>
    <w:p w:rsidR="007D0935" w:rsidRPr="00075FE2" w:rsidRDefault="007D0935" w:rsidP="007D0935">
      <w:pPr>
        <w:ind w:left="9639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75FE2">
        <w:rPr>
          <w:rFonts w:ascii="Times New Roman" w:eastAsia="Calibri" w:hAnsi="Times New Roman" w:cs="Times New Roman"/>
          <w:sz w:val="28"/>
          <w:szCs w:val="28"/>
          <w:lang w:eastAsia="en-US"/>
        </w:rPr>
        <w:t>к бюджетному прогнозу Соль-Илецкого  городского округа Оренбургской области на долгосрочный период до 2023 года</w:t>
      </w:r>
    </w:p>
    <w:p w:rsidR="0026410F" w:rsidRPr="00075FE2" w:rsidRDefault="0026410F" w:rsidP="007D0935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75FE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75FE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75FE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75FE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75FE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75FE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75FE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75FE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75FE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75FE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75FE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75FE2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D0935" w:rsidRPr="00075F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</w:t>
      </w:r>
    </w:p>
    <w:p w:rsidR="0026410F" w:rsidRPr="00075FE2" w:rsidRDefault="001D0909" w:rsidP="0026410F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75FE2">
        <w:rPr>
          <w:rFonts w:ascii="Times New Roman" w:eastAsia="Calibri" w:hAnsi="Times New Roman" w:cs="Times New Roman"/>
          <w:sz w:val="28"/>
          <w:szCs w:val="28"/>
          <w:lang w:eastAsia="en-US"/>
        </w:rPr>
        <w:t>Структура р</w:t>
      </w:r>
      <w:r w:rsidR="0026410F" w:rsidRPr="00075FE2">
        <w:rPr>
          <w:rFonts w:ascii="Times New Roman" w:eastAsia="Calibri" w:hAnsi="Times New Roman" w:cs="Times New Roman"/>
          <w:sz w:val="28"/>
          <w:szCs w:val="28"/>
          <w:lang w:eastAsia="en-US"/>
        </w:rPr>
        <w:t>асход</w:t>
      </w:r>
      <w:r w:rsidRPr="00075F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ов </w:t>
      </w:r>
      <w:r w:rsidR="0026410F" w:rsidRPr="00075FE2">
        <w:rPr>
          <w:rFonts w:ascii="Times New Roman" w:eastAsia="Calibri" w:hAnsi="Times New Roman" w:cs="Times New Roman"/>
          <w:sz w:val="28"/>
          <w:szCs w:val="28"/>
          <w:lang w:eastAsia="en-US"/>
        </w:rPr>
        <w:t>бюджета на 201</w:t>
      </w:r>
      <w:r w:rsidR="00650537" w:rsidRPr="00075FE2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26410F" w:rsidRPr="00075FE2">
        <w:rPr>
          <w:rFonts w:ascii="Times New Roman" w:eastAsia="Calibri" w:hAnsi="Times New Roman" w:cs="Times New Roman"/>
          <w:sz w:val="28"/>
          <w:szCs w:val="28"/>
          <w:lang w:eastAsia="en-US"/>
        </w:rPr>
        <w:t>-202</w:t>
      </w:r>
      <w:r w:rsidR="00650537" w:rsidRPr="00075FE2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26410F" w:rsidRPr="00075F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годы</w:t>
      </w:r>
    </w:p>
    <w:p w:rsidR="004F0A6E" w:rsidRPr="00075FE2" w:rsidRDefault="004F0A6E" w:rsidP="00F66B68">
      <w:pPr>
        <w:jc w:val="right"/>
        <w:rPr>
          <w:rFonts w:ascii="Times New Roman" w:eastAsia="Calibri" w:hAnsi="Times New Roman" w:cs="Times New Roman"/>
          <w:lang w:eastAsia="en-US"/>
        </w:rPr>
      </w:pPr>
    </w:p>
    <w:p w:rsidR="00F66B68" w:rsidRPr="00075FE2" w:rsidRDefault="00F66B68" w:rsidP="00F66B68">
      <w:pPr>
        <w:jc w:val="right"/>
        <w:rPr>
          <w:rFonts w:ascii="Times New Roman" w:eastAsia="Calibri" w:hAnsi="Times New Roman" w:cs="Times New Roman"/>
          <w:lang w:eastAsia="en-US"/>
        </w:rPr>
      </w:pPr>
      <w:r w:rsidRPr="00075FE2">
        <w:rPr>
          <w:rFonts w:ascii="Times New Roman" w:eastAsia="Calibri" w:hAnsi="Times New Roman" w:cs="Times New Roman"/>
          <w:lang w:eastAsia="en-US"/>
        </w:rPr>
        <w:t>млн. рублей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6"/>
        <w:gridCol w:w="1276"/>
        <w:gridCol w:w="1134"/>
        <w:gridCol w:w="1134"/>
        <w:gridCol w:w="1276"/>
        <w:gridCol w:w="1134"/>
        <w:gridCol w:w="1275"/>
        <w:gridCol w:w="1276"/>
        <w:gridCol w:w="1276"/>
        <w:gridCol w:w="1276"/>
        <w:gridCol w:w="1211"/>
      </w:tblGrid>
      <w:tr w:rsidR="00F66B68" w:rsidRPr="00075FE2">
        <w:tc>
          <w:tcPr>
            <w:tcW w:w="2836" w:type="dxa"/>
            <w:vMerge w:val="restart"/>
          </w:tcPr>
          <w:p w:rsidR="00F66B68" w:rsidRPr="00075FE2" w:rsidRDefault="00F66B68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12268" w:type="dxa"/>
            <w:gridSpan w:val="10"/>
          </w:tcPr>
          <w:p w:rsidR="00F66B68" w:rsidRPr="00075FE2" w:rsidRDefault="00C62E04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Годы</w:t>
            </w:r>
          </w:p>
        </w:tc>
      </w:tr>
      <w:tr w:rsidR="00F66B68" w:rsidRPr="00075FE2">
        <w:tc>
          <w:tcPr>
            <w:tcW w:w="2836" w:type="dxa"/>
            <w:vMerge/>
          </w:tcPr>
          <w:p w:rsidR="00F66B68" w:rsidRPr="00075FE2" w:rsidRDefault="00F66B68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F66B68" w:rsidRPr="00075FE2" w:rsidRDefault="00F66B68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2014</w:t>
            </w:r>
          </w:p>
        </w:tc>
        <w:tc>
          <w:tcPr>
            <w:tcW w:w="1134" w:type="dxa"/>
          </w:tcPr>
          <w:p w:rsidR="00F66B68" w:rsidRPr="00075FE2" w:rsidRDefault="00F66B68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2015</w:t>
            </w:r>
          </w:p>
        </w:tc>
        <w:tc>
          <w:tcPr>
            <w:tcW w:w="1134" w:type="dxa"/>
          </w:tcPr>
          <w:p w:rsidR="00F66B68" w:rsidRPr="00075FE2" w:rsidRDefault="00F66B68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2016</w:t>
            </w:r>
          </w:p>
        </w:tc>
        <w:tc>
          <w:tcPr>
            <w:tcW w:w="1276" w:type="dxa"/>
          </w:tcPr>
          <w:p w:rsidR="00F66B68" w:rsidRPr="00075FE2" w:rsidRDefault="00F66B68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2017</w:t>
            </w:r>
          </w:p>
        </w:tc>
        <w:tc>
          <w:tcPr>
            <w:tcW w:w="1134" w:type="dxa"/>
          </w:tcPr>
          <w:p w:rsidR="00F66B68" w:rsidRPr="00075FE2" w:rsidRDefault="00F66B68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2018</w:t>
            </w:r>
          </w:p>
        </w:tc>
        <w:tc>
          <w:tcPr>
            <w:tcW w:w="1275" w:type="dxa"/>
          </w:tcPr>
          <w:p w:rsidR="00F66B68" w:rsidRPr="00075FE2" w:rsidRDefault="00F66B68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2019</w:t>
            </w:r>
          </w:p>
        </w:tc>
        <w:tc>
          <w:tcPr>
            <w:tcW w:w="1276" w:type="dxa"/>
          </w:tcPr>
          <w:p w:rsidR="00F66B68" w:rsidRPr="00075FE2" w:rsidRDefault="00F66B68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2020</w:t>
            </w:r>
          </w:p>
        </w:tc>
        <w:tc>
          <w:tcPr>
            <w:tcW w:w="1276" w:type="dxa"/>
          </w:tcPr>
          <w:p w:rsidR="00F66B68" w:rsidRPr="00075FE2" w:rsidRDefault="00F66B68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2021</w:t>
            </w:r>
          </w:p>
        </w:tc>
        <w:tc>
          <w:tcPr>
            <w:tcW w:w="1276" w:type="dxa"/>
          </w:tcPr>
          <w:p w:rsidR="00F66B68" w:rsidRPr="00075FE2" w:rsidRDefault="00F66B68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2022</w:t>
            </w:r>
          </w:p>
        </w:tc>
        <w:tc>
          <w:tcPr>
            <w:tcW w:w="1211" w:type="dxa"/>
          </w:tcPr>
          <w:p w:rsidR="00F66B68" w:rsidRPr="00075FE2" w:rsidRDefault="00F66B68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2023</w:t>
            </w:r>
          </w:p>
        </w:tc>
      </w:tr>
      <w:tr w:rsidR="00F66B68" w:rsidRPr="00075FE2">
        <w:tc>
          <w:tcPr>
            <w:tcW w:w="2836" w:type="dxa"/>
          </w:tcPr>
          <w:p w:rsidR="00F66B68" w:rsidRPr="00075FE2" w:rsidRDefault="00F66B68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76" w:type="dxa"/>
          </w:tcPr>
          <w:p w:rsidR="00F66B68" w:rsidRPr="00075FE2" w:rsidRDefault="00F66B68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</w:tcPr>
          <w:p w:rsidR="00F66B68" w:rsidRPr="00075FE2" w:rsidRDefault="00F66B68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</w:tcPr>
          <w:p w:rsidR="00F66B68" w:rsidRPr="00075FE2" w:rsidRDefault="00F66B68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1276" w:type="dxa"/>
          </w:tcPr>
          <w:p w:rsidR="00F66B68" w:rsidRPr="00075FE2" w:rsidRDefault="00F66B68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1134" w:type="dxa"/>
          </w:tcPr>
          <w:p w:rsidR="00F66B68" w:rsidRPr="00075FE2" w:rsidRDefault="00F66B68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1275" w:type="dxa"/>
          </w:tcPr>
          <w:p w:rsidR="00F66B68" w:rsidRPr="00075FE2" w:rsidRDefault="00F66B68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1276" w:type="dxa"/>
          </w:tcPr>
          <w:p w:rsidR="00F66B68" w:rsidRPr="00075FE2" w:rsidRDefault="00F66B68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1276" w:type="dxa"/>
          </w:tcPr>
          <w:p w:rsidR="00F66B68" w:rsidRPr="00075FE2" w:rsidRDefault="00F66B68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1276" w:type="dxa"/>
          </w:tcPr>
          <w:p w:rsidR="00F66B68" w:rsidRPr="00075FE2" w:rsidRDefault="00F66B68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1211" w:type="dxa"/>
          </w:tcPr>
          <w:p w:rsidR="00F66B68" w:rsidRPr="00075FE2" w:rsidRDefault="00F66B68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11</w:t>
            </w:r>
          </w:p>
        </w:tc>
      </w:tr>
      <w:tr w:rsidR="00FA45BD" w:rsidRPr="00075FE2">
        <w:tc>
          <w:tcPr>
            <w:tcW w:w="2836" w:type="dxa"/>
          </w:tcPr>
          <w:p w:rsidR="00FA45BD" w:rsidRPr="00075FE2" w:rsidRDefault="00FA45BD" w:rsidP="005E213F">
            <w:pPr>
              <w:ind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075FE2">
              <w:rPr>
                <w:rFonts w:ascii="Times New Roman" w:hAnsi="Times New Roman" w:cs="Times New Roman"/>
                <w:bCs/>
                <w:color w:val="000000"/>
              </w:rPr>
              <w:t xml:space="preserve">Расходы – всего, </w:t>
            </w:r>
          </w:p>
          <w:p w:rsidR="00FA45BD" w:rsidRPr="00075FE2" w:rsidRDefault="00FA45BD" w:rsidP="005E213F">
            <w:pPr>
              <w:ind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075FE2">
              <w:rPr>
                <w:rFonts w:ascii="Times New Roman" w:hAnsi="Times New Roman" w:cs="Times New Roman"/>
                <w:bCs/>
                <w:color w:val="000000"/>
              </w:rPr>
              <w:t xml:space="preserve">в том числе: </w:t>
            </w:r>
          </w:p>
        </w:tc>
        <w:tc>
          <w:tcPr>
            <w:tcW w:w="1276" w:type="dxa"/>
          </w:tcPr>
          <w:p w:rsidR="00FA45BD" w:rsidRPr="00075FE2" w:rsidRDefault="00FA45BD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1372,6</w:t>
            </w:r>
          </w:p>
        </w:tc>
        <w:tc>
          <w:tcPr>
            <w:tcW w:w="1134" w:type="dxa"/>
          </w:tcPr>
          <w:p w:rsidR="00FA45BD" w:rsidRPr="00075FE2" w:rsidRDefault="00FA45BD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1450,0</w:t>
            </w:r>
          </w:p>
        </w:tc>
        <w:tc>
          <w:tcPr>
            <w:tcW w:w="1134" w:type="dxa"/>
          </w:tcPr>
          <w:p w:rsidR="00FA45BD" w:rsidRPr="00075FE2" w:rsidRDefault="00FA45BD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1287,3</w:t>
            </w:r>
          </w:p>
        </w:tc>
        <w:tc>
          <w:tcPr>
            <w:tcW w:w="1276" w:type="dxa"/>
          </w:tcPr>
          <w:p w:rsidR="00FA45BD" w:rsidRPr="00075FE2" w:rsidRDefault="00FA45BD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1 138,6</w:t>
            </w:r>
          </w:p>
        </w:tc>
        <w:tc>
          <w:tcPr>
            <w:tcW w:w="1134" w:type="dxa"/>
          </w:tcPr>
          <w:p w:rsidR="00FA45BD" w:rsidRPr="00075FE2" w:rsidRDefault="00FA45BD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1 028,3</w:t>
            </w:r>
          </w:p>
        </w:tc>
        <w:tc>
          <w:tcPr>
            <w:tcW w:w="1275" w:type="dxa"/>
          </w:tcPr>
          <w:p w:rsidR="00FA45BD" w:rsidRPr="00075FE2" w:rsidRDefault="00FA45BD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903,2</w:t>
            </w:r>
          </w:p>
        </w:tc>
        <w:tc>
          <w:tcPr>
            <w:tcW w:w="1276" w:type="dxa"/>
          </w:tcPr>
          <w:p w:rsidR="00FA45BD" w:rsidRPr="00075FE2" w:rsidRDefault="00FA45BD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920,5</w:t>
            </w:r>
          </w:p>
        </w:tc>
        <w:tc>
          <w:tcPr>
            <w:tcW w:w="1276" w:type="dxa"/>
          </w:tcPr>
          <w:p w:rsidR="00FA45BD" w:rsidRPr="00075FE2" w:rsidRDefault="00FA45BD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920,5</w:t>
            </w:r>
          </w:p>
        </w:tc>
        <w:tc>
          <w:tcPr>
            <w:tcW w:w="1276" w:type="dxa"/>
          </w:tcPr>
          <w:p w:rsidR="00FA45BD" w:rsidRPr="00075FE2" w:rsidRDefault="00FA45BD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920,5</w:t>
            </w:r>
          </w:p>
        </w:tc>
        <w:tc>
          <w:tcPr>
            <w:tcW w:w="1211" w:type="dxa"/>
          </w:tcPr>
          <w:p w:rsidR="00FA45BD" w:rsidRPr="00075FE2" w:rsidRDefault="00FA45BD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920,5</w:t>
            </w:r>
          </w:p>
        </w:tc>
      </w:tr>
      <w:tr w:rsidR="00FA45BD" w:rsidRPr="00075FE2">
        <w:tc>
          <w:tcPr>
            <w:tcW w:w="2836" w:type="dxa"/>
          </w:tcPr>
          <w:p w:rsidR="00FA45BD" w:rsidRPr="00075FE2" w:rsidRDefault="00FA45BD" w:rsidP="005E213F">
            <w:pPr>
              <w:ind w:firstLine="0"/>
              <w:rPr>
                <w:rFonts w:ascii="Times New Roman" w:hAnsi="Times New Roman" w:cs="Times New Roman"/>
              </w:rPr>
            </w:pPr>
            <w:r w:rsidRPr="00075FE2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276" w:type="dxa"/>
          </w:tcPr>
          <w:p w:rsidR="00FA45BD" w:rsidRPr="00075FE2" w:rsidRDefault="00FA45BD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122,9</w:t>
            </w:r>
          </w:p>
        </w:tc>
        <w:tc>
          <w:tcPr>
            <w:tcW w:w="1134" w:type="dxa"/>
          </w:tcPr>
          <w:p w:rsidR="00FA45BD" w:rsidRPr="00075FE2" w:rsidRDefault="00FA45BD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122,1</w:t>
            </w:r>
          </w:p>
        </w:tc>
        <w:tc>
          <w:tcPr>
            <w:tcW w:w="1134" w:type="dxa"/>
          </w:tcPr>
          <w:p w:rsidR="00FA45BD" w:rsidRPr="00075FE2" w:rsidRDefault="00FA45BD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90,9</w:t>
            </w:r>
          </w:p>
        </w:tc>
        <w:tc>
          <w:tcPr>
            <w:tcW w:w="1276" w:type="dxa"/>
          </w:tcPr>
          <w:p w:rsidR="00FA45BD" w:rsidRPr="00075FE2" w:rsidRDefault="00FA45BD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84,7</w:t>
            </w:r>
          </w:p>
        </w:tc>
        <w:tc>
          <w:tcPr>
            <w:tcW w:w="1134" w:type="dxa"/>
          </w:tcPr>
          <w:p w:rsidR="00FA45BD" w:rsidRPr="00075FE2" w:rsidRDefault="00FA45BD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96,2</w:t>
            </w:r>
          </w:p>
        </w:tc>
        <w:tc>
          <w:tcPr>
            <w:tcW w:w="1275" w:type="dxa"/>
          </w:tcPr>
          <w:p w:rsidR="00FA45BD" w:rsidRPr="00075FE2" w:rsidRDefault="00FA45BD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79,1</w:t>
            </w:r>
          </w:p>
        </w:tc>
        <w:tc>
          <w:tcPr>
            <w:tcW w:w="1276" w:type="dxa"/>
          </w:tcPr>
          <w:p w:rsidR="00FA45BD" w:rsidRPr="00075FE2" w:rsidRDefault="00FA45BD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78,3</w:t>
            </w:r>
          </w:p>
        </w:tc>
        <w:tc>
          <w:tcPr>
            <w:tcW w:w="1276" w:type="dxa"/>
          </w:tcPr>
          <w:p w:rsidR="00FA45BD" w:rsidRPr="00075FE2" w:rsidRDefault="00FA45BD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78,3</w:t>
            </w:r>
          </w:p>
        </w:tc>
        <w:tc>
          <w:tcPr>
            <w:tcW w:w="1276" w:type="dxa"/>
          </w:tcPr>
          <w:p w:rsidR="00FA45BD" w:rsidRPr="00075FE2" w:rsidRDefault="00FA45BD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78,3</w:t>
            </w:r>
          </w:p>
        </w:tc>
        <w:tc>
          <w:tcPr>
            <w:tcW w:w="1211" w:type="dxa"/>
          </w:tcPr>
          <w:p w:rsidR="00FA45BD" w:rsidRPr="00075FE2" w:rsidRDefault="00FA45BD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78,3</w:t>
            </w:r>
          </w:p>
        </w:tc>
      </w:tr>
      <w:tr w:rsidR="00FA45BD" w:rsidRPr="00075FE2">
        <w:tc>
          <w:tcPr>
            <w:tcW w:w="2836" w:type="dxa"/>
          </w:tcPr>
          <w:p w:rsidR="00FA45BD" w:rsidRPr="00075FE2" w:rsidRDefault="00FA45BD" w:rsidP="005E213F">
            <w:pPr>
              <w:ind w:firstLine="0"/>
              <w:rPr>
                <w:rFonts w:ascii="Times New Roman" w:hAnsi="Times New Roman" w:cs="Times New Roman"/>
              </w:rPr>
            </w:pPr>
            <w:r w:rsidRPr="00075FE2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1276" w:type="dxa"/>
          </w:tcPr>
          <w:p w:rsidR="00FA45BD" w:rsidRPr="00075FE2" w:rsidRDefault="00FA45BD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1,5</w:t>
            </w:r>
          </w:p>
        </w:tc>
        <w:tc>
          <w:tcPr>
            <w:tcW w:w="1134" w:type="dxa"/>
          </w:tcPr>
          <w:p w:rsidR="00FA45BD" w:rsidRPr="00075FE2" w:rsidRDefault="00FA45BD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1,6</w:t>
            </w:r>
          </w:p>
        </w:tc>
        <w:tc>
          <w:tcPr>
            <w:tcW w:w="1134" w:type="dxa"/>
          </w:tcPr>
          <w:p w:rsidR="00FA45BD" w:rsidRPr="00075FE2" w:rsidRDefault="00FA45BD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</w:tcPr>
          <w:p w:rsidR="00FA45BD" w:rsidRPr="00075FE2" w:rsidRDefault="00FA45BD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</w:tcPr>
          <w:p w:rsidR="00FA45BD" w:rsidRPr="00075FE2" w:rsidRDefault="00FA45BD" w:rsidP="00F529C0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</w:tcPr>
          <w:p w:rsidR="00FA45BD" w:rsidRPr="00075FE2" w:rsidRDefault="00FA45BD" w:rsidP="00F529C0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</w:tcPr>
          <w:p w:rsidR="00FA45BD" w:rsidRPr="00075FE2" w:rsidRDefault="00FA45BD" w:rsidP="00F529C0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</w:tcPr>
          <w:p w:rsidR="00FA45BD" w:rsidRPr="00075FE2" w:rsidRDefault="00FA45BD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</w:tcPr>
          <w:p w:rsidR="00FA45BD" w:rsidRPr="00075FE2" w:rsidRDefault="00FA45BD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211" w:type="dxa"/>
          </w:tcPr>
          <w:p w:rsidR="00FA45BD" w:rsidRPr="00075FE2" w:rsidRDefault="00FA45BD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</w:tr>
      <w:tr w:rsidR="00FA45BD" w:rsidRPr="00075FE2">
        <w:tc>
          <w:tcPr>
            <w:tcW w:w="2836" w:type="dxa"/>
          </w:tcPr>
          <w:p w:rsidR="00FA45BD" w:rsidRPr="00075FE2" w:rsidRDefault="00FA45BD" w:rsidP="005E213F">
            <w:pPr>
              <w:ind w:firstLine="0"/>
              <w:rPr>
                <w:rFonts w:ascii="Times New Roman" w:hAnsi="Times New Roman" w:cs="Times New Roman"/>
              </w:rPr>
            </w:pPr>
            <w:r w:rsidRPr="00075FE2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</w:tcPr>
          <w:p w:rsidR="00FA45BD" w:rsidRPr="00075FE2" w:rsidRDefault="00FA45BD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12,9</w:t>
            </w:r>
          </w:p>
        </w:tc>
        <w:tc>
          <w:tcPr>
            <w:tcW w:w="1134" w:type="dxa"/>
          </w:tcPr>
          <w:p w:rsidR="00FA45BD" w:rsidRPr="00075FE2" w:rsidRDefault="00FA45BD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11,4</w:t>
            </w:r>
          </w:p>
        </w:tc>
        <w:tc>
          <w:tcPr>
            <w:tcW w:w="1134" w:type="dxa"/>
          </w:tcPr>
          <w:p w:rsidR="00FA45BD" w:rsidRPr="00075FE2" w:rsidRDefault="00FA45BD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11,0</w:t>
            </w:r>
          </w:p>
        </w:tc>
        <w:tc>
          <w:tcPr>
            <w:tcW w:w="1276" w:type="dxa"/>
          </w:tcPr>
          <w:p w:rsidR="00FA45BD" w:rsidRPr="00075FE2" w:rsidRDefault="00FA45BD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10,6</w:t>
            </w:r>
          </w:p>
        </w:tc>
        <w:tc>
          <w:tcPr>
            <w:tcW w:w="1134" w:type="dxa"/>
          </w:tcPr>
          <w:p w:rsidR="00FA45BD" w:rsidRPr="00075FE2" w:rsidRDefault="00FA45BD" w:rsidP="003F5DEB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9,8</w:t>
            </w:r>
          </w:p>
        </w:tc>
        <w:tc>
          <w:tcPr>
            <w:tcW w:w="1275" w:type="dxa"/>
          </w:tcPr>
          <w:p w:rsidR="00FA45BD" w:rsidRPr="00075FE2" w:rsidRDefault="00FA45BD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7,6</w:t>
            </w:r>
          </w:p>
        </w:tc>
        <w:tc>
          <w:tcPr>
            <w:tcW w:w="1276" w:type="dxa"/>
          </w:tcPr>
          <w:p w:rsidR="00FA45BD" w:rsidRPr="00075FE2" w:rsidRDefault="00FA45BD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6,7</w:t>
            </w:r>
          </w:p>
        </w:tc>
        <w:tc>
          <w:tcPr>
            <w:tcW w:w="1276" w:type="dxa"/>
          </w:tcPr>
          <w:p w:rsidR="00FA45BD" w:rsidRPr="00075FE2" w:rsidRDefault="00FA45BD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6,7</w:t>
            </w:r>
          </w:p>
        </w:tc>
        <w:tc>
          <w:tcPr>
            <w:tcW w:w="1276" w:type="dxa"/>
          </w:tcPr>
          <w:p w:rsidR="00FA45BD" w:rsidRPr="00075FE2" w:rsidRDefault="00FA45BD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6,7</w:t>
            </w:r>
          </w:p>
        </w:tc>
        <w:tc>
          <w:tcPr>
            <w:tcW w:w="1211" w:type="dxa"/>
          </w:tcPr>
          <w:p w:rsidR="00FA45BD" w:rsidRPr="00075FE2" w:rsidRDefault="00FA45BD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6,7</w:t>
            </w:r>
          </w:p>
        </w:tc>
      </w:tr>
      <w:tr w:rsidR="00FA45BD" w:rsidRPr="00075FE2">
        <w:tc>
          <w:tcPr>
            <w:tcW w:w="2836" w:type="dxa"/>
          </w:tcPr>
          <w:p w:rsidR="00FA45BD" w:rsidRPr="00075FE2" w:rsidRDefault="00FA45BD" w:rsidP="005E213F">
            <w:pPr>
              <w:ind w:firstLine="0"/>
              <w:rPr>
                <w:rFonts w:ascii="Times New Roman" w:hAnsi="Times New Roman" w:cs="Times New Roman"/>
              </w:rPr>
            </w:pPr>
            <w:r w:rsidRPr="00075FE2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1276" w:type="dxa"/>
          </w:tcPr>
          <w:p w:rsidR="00FA45BD" w:rsidRPr="00075FE2" w:rsidRDefault="00FA45BD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64,2</w:t>
            </w:r>
          </w:p>
        </w:tc>
        <w:tc>
          <w:tcPr>
            <w:tcW w:w="1134" w:type="dxa"/>
          </w:tcPr>
          <w:p w:rsidR="00FA45BD" w:rsidRPr="00075FE2" w:rsidRDefault="00FA45BD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70,4</w:t>
            </w:r>
          </w:p>
        </w:tc>
        <w:tc>
          <w:tcPr>
            <w:tcW w:w="1134" w:type="dxa"/>
          </w:tcPr>
          <w:p w:rsidR="00FA45BD" w:rsidRPr="00075FE2" w:rsidRDefault="00FA45BD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62,4</w:t>
            </w:r>
          </w:p>
        </w:tc>
        <w:tc>
          <w:tcPr>
            <w:tcW w:w="1276" w:type="dxa"/>
          </w:tcPr>
          <w:p w:rsidR="00FA45BD" w:rsidRPr="00075FE2" w:rsidRDefault="00FA45BD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126,0</w:t>
            </w:r>
          </w:p>
        </w:tc>
        <w:tc>
          <w:tcPr>
            <w:tcW w:w="1134" w:type="dxa"/>
          </w:tcPr>
          <w:p w:rsidR="00FA45BD" w:rsidRPr="00075FE2" w:rsidRDefault="00FA45BD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49,4</w:t>
            </w:r>
          </w:p>
        </w:tc>
        <w:tc>
          <w:tcPr>
            <w:tcW w:w="1275" w:type="dxa"/>
          </w:tcPr>
          <w:p w:rsidR="00FA45BD" w:rsidRPr="00075FE2" w:rsidRDefault="00FA45BD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48,6</w:t>
            </w:r>
          </w:p>
        </w:tc>
        <w:tc>
          <w:tcPr>
            <w:tcW w:w="1276" w:type="dxa"/>
          </w:tcPr>
          <w:p w:rsidR="00FA45BD" w:rsidRPr="00075FE2" w:rsidRDefault="00FA45BD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48,8</w:t>
            </w:r>
          </w:p>
        </w:tc>
        <w:tc>
          <w:tcPr>
            <w:tcW w:w="1276" w:type="dxa"/>
          </w:tcPr>
          <w:p w:rsidR="00FA45BD" w:rsidRPr="00075FE2" w:rsidRDefault="00FA45BD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48,8</w:t>
            </w:r>
          </w:p>
        </w:tc>
        <w:tc>
          <w:tcPr>
            <w:tcW w:w="1276" w:type="dxa"/>
          </w:tcPr>
          <w:p w:rsidR="00FA45BD" w:rsidRPr="00075FE2" w:rsidRDefault="00FA45BD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48,8</w:t>
            </w:r>
          </w:p>
        </w:tc>
        <w:tc>
          <w:tcPr>
            <w:tcW w:w="1211" w:type="dxa"/>
          </w:tcPr>
          <w:p w:rsidR="00FA45BD" w:rsidRPr="00075FE2" w:rsidRDefault="00FA45BD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48,8</w:t>
            </w:r>
          </w:p>
        </w:tc>
      </w:tr>
      <w:tr w:rsidR="00FA45BD" w:rsidRPr="00075FE2">
        <w:tc>
          <w:tcPr>
            <w:tcW w:w="2836" w:type="dxa"/>
          </w:tcPr>
          <w:p w:rsidR="00FA45BD" w:rsidRPr="00075FE2" w:rsidRDefault="00FA45BD" w:rsidP="005E213F">
            <w:pPr>
              <w:ind w:firstLine="0"/>
              <w:rPr>
                <w:rFonts w:ascii="Times New Roman" w:hAnsi="Times New Roman" w:cs="Times New Roman"/>
              </w:rPr>
            </w:pPr>
            <w:r w:rsidRPr="00075FE2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276" w:type="dxa"/>
          </w:tcPr>
          <w:p w:rsidR="00FA45BD" w:rsidRPr="00075FE2" w:rsidRDefault="00FA45BD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217,9</w:t>
            </w:r>
          </w:p>
        </w:tc>
        <w:tc>
          <w:tcPr>
            <w:tcW w:w="1134" w:type="dxa"/>
          </w:tcPr>
          <w:p w:rsidR="00FA45BD" w:rsidRPr="00075FE2" w:rsidRDefault="00FA45BD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359,2</w:t>
            </w:r>
          </w:p>
        </w:tc>
        <w:tc>
          <w:tcPr>
            <w:tcW w:w="1134" w:type="dxa"/>
          </w:tcPr>
          <w:p w:rsidR="00FA45BD" w:rsidRPr="00075FE2" w:rsidRDefault="00FA45BD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340,6</w:t>
            </w:r>
          </w:p>
        </w:tc>
        <w:tc>
          <w:tcPr>
            <w:tcW w:w="1276" w:type="dxa"/>
          </w:tcPr>
          <w:p w:rsidR="00FA45BD" w:rsidRPr="00075FE2" w:rsidRDefault="00FA45BD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150,6</w:t>
            </w:r>
          </w:p>
        </w:tc>
        <w:tc>
          <w:tcPr>
            <w:tcW w:w="1134" w:type="dxa"/>
          </w:tcPr>
          <w:p w:rsidR="00FA45BD" w:rsidRPr="00075FE2" w:rsidRDefault="00FA45BD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44,5</w:t>
            </w:r>
          </w:p>
        </w:tc>
        <w:tc>
          <w:tcPr>
            <w:tcW w:w="1275" w:type="dxa"/>
          </w:tcPr>
          <w:p w:rsidR="00FA45BD" w:rsidRPr="00075FE2" w:rsidRDefault="00FA45BD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35,4</w:t>
            </w:r>
          </w:p>
        </w:tc>
        <w:tc>
          <w:tcPr>
            <w:tcW w:w="1276" w:type="dxa"/>
          </w:tcPr>
          <w:p w:rsidR="00FA45BD" w:rsidRPr="00075FE2" w:rsidRDefault="00FA45BD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39,6</w:t>
            </w:r>
          </w:p>
        </w:tc>
        <w:tc>
          <w:tcPr>
            <w:tcW w:w="1276" w:type="dxa"/>
          </w:tcPr>
          <w:p w:rsidR="00FA45BD" w:rsidRPr="00075FE2" w:rsidRDefault="00FA45BD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39,6</w:t>
            </w:r>
          </w:p>
        </w:tc>
        <w:tc>
          <w:tcPr>
            <w:tcW w:w="1276" w:type="dxa"/>
          </w:tcPr>
          <w:p w:rsidR="00FA45BD" w:rsidRPr="00075FE2" w:rsidRDefault="00FA45BD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39,6</w:t>
            </w:r>
          </w:p>
        </w:tc>
        <w:tc>
          <w:tcPr>
            <w:tcW w:w="1211" w:type="dxa"/>
          </w:tcPr>
          <w:p w:rsidR="00FA45BD" w:rsidRPr="00075FE2" w:rsidRDefault="00FA45BD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39,6</w:t>
            </w:r>
          </w:p>
        </w:tc>
      </w:tr>
      <w:tr w:rsidR="00FA45BD" w:rsidRPr="00075FE2">
        <w:tc>
          <w:tcPr>
            <w:tcW w:w="2836" w:type="dxa"/>
          </w:tcPr>
          <w:p w:rsidR="00FA45BD" w:rsidRPr="00075FE2" w:rsidRDefault="00FA45BD" w:rsidP="005E213F">
            <w:pPr>
              <w:ind w:firstLine="0"/>
              <w:rPr>
                <w:rFonts w:ascii="Times New Roman" w:hAnsi="Times New Roman" w:cs="Times New Roman"/>
              </w:rPr>
            </w:pPr>
            <w:r w:rsidRPr="00075FE2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276" w:type="dxa"/>
          </w:tcPr>
          <w:p w:rsidR="00FA45BD" w:rsidRPr="00075FE2" w:rsidRDefault="00FA45BD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752,3</w:t>
            </w:r>
          </w:p>
        </w:tc>
        <w:tc>
          <w:tcPr>
            <w:tcW w:w="1134" w:type="dxa"/>
          </w:tcPr>
          <w:p w:rsidR="00FA45BD" w:rsidRPr="00075FE2" w:rsidRDefault="00FA45BD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619,9</w:t>
            </w:r>
          </w:p>
        </w:tc>
        <w:tc>
          <w:tcPr>
            <w:tcW w:w="1134" w:type="dxa"/>
          </w:tcPr>
          <w:p w:rsidR="00FA45BD" w:rsidRPr="00075FE2" w:rsidRDefault="00FA45BD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617,8</w:t>
            </w:r>
          </w:p>
        </w:tc>
        <w:tc>
          <w:tcPr>
            <w:tcW w:w="1276" w:type="dxa"/>
          </w:tcPr>
          <w:p w:rsidR="00FA45BD" w:rsidRPr="00075FE2" w:rsidRDefault="00FA45BD" w:rsidP="00F529C0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615,6</w:t>
            </w:r>
          </w:p>
        </w:tc>
        <w:tc>
          <w:tcPr>
            <w:tcW w:w="1134" w:type="dxa"/>
          </w:tcPr>
          <w:p w:rsidR="00FA45BD" w:rsidRPr="00075FE2" w:rsidRDefault="00FA45BD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666,9</w:t>
            </w:r>
          </w:p>
        </w:tc>
        <w:tc>
          <w:tcPr>
            <w:tcW w:w="1275" w:type="dxa"/>
          </w:tcPr>
          <w:p w:rsidR="00FA45BD" w:rsidRPr="00075FE2" w:rsidRDefault="00FA45BD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597,2</w:t>
            </w:r>
          </w:p>
        </w:tc>
        <w:tc>
          <w:tcPr>
            <w:tcW w:w="1276" w:type="dxa"/>
          </w:tcPr>
          <w:p w:rsidR="00FA45BD" w:rsidRPr="00075FE2" w:rsidRDefault="00FA45BD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599,2</w:t>
            </w:r>
          </w:p>
        </w:tc>
        <w:tc>
          <w:tcPr>
            <w:tcW w:w="1276" w:type="dxa"/>
          </w:tcPr>
          <w:p w:rsidR="00FA45BD" w:rsidRPr="00075FE2" w:rsidRDefault="00FA45BD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599,2</w:t>
            </w:r>
          </w:p>
        </w:tc>
        <w:tc>
          <w:tcPr>
            <w:tcW w:w="1276" w:type="dxa"/>
          </w:tcPr>
          <w:p w:rsidR="00FA45BD" w:rsidRPr="00075FE2" w:rsidRDefault="00FA45BD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599,2</w:t>
            </w:r>
          </w:p>
        </w:tc>
        <w:tc>
          <w:tcPr>
            <w:tcW w:w="1211" w:type="dxa"/>
          </w:tcPr>
          <w:p w:rsidR="00FA45BD" w:rsidRPr="00075FE2" w:rsidRDefault="00FA45BD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599,2</w:t>
            </w:r>
          </w:p>
        </w:tc>
      </w:tr>
      <w:tr w:rsidR="00FA45BD" w:rsidRPr="00075FE2">
        <w:tc>
          <w:tcPr>
            <w:tcW w:w="2836" w:type="dxa"/>
          </w:tcPr>
          <w:p w:rsidR="00FA45BD" w:rsidRPr="00075FE2" w:rsidRDefault="00FA45BD" w:rsidP="005E213F">
            <w:pPr>
              <w:ind w:firstLine="0"/>
              <w:rPr>
                <w:rFonts w:ascii="Times New Roman" w:hAnsi="Times New Roman" w:cs="Times New Roman"/>
              </w:rPr>
            </w:pPr>
            <w:r w:rsidRPr="00075FE2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1276" w:type="dxa"/>
          </w:tcPr>
          <w:p w:rsidR="00FA45BD" w:rsidRPr="00075FE2" w:rsidRDefault="00FA45BD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92,1</w:t>
            </w:r>
          </w:p>
        </w:tc>
        <w:tc>
          <w:tcPr>
            <w:tcW w:w="1134" w:type="dxa"/>
          </w:tcPr>
          <w:p w:rsidR="00FA45BD" w:rsidRPr="00075FE2" w:rsidRDefault="00FA45BD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204,8</w:t>
            </w:r>
          </w:p>
        </w:tc>
        <w:tc>
          <w:tcPr>
            <w:tcW w:w="1134" w:type="dxa"/>
          </w:tcPr>
          <w:p w:rsidR="00FA45BD" w:rsidRPr="00075FE2" w:rsidRDefault="00FA45BD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97,0</w:t>
            </w:r>
          </w:p>
        </w:tc>
        <w:tc>
          <w:tcPr>
            <w:tcW w:w="1276" w:type="dxa"/>
          </w:tcPr>
          <w:p w:rsidR="00FA45BD" w:rsidRPr="00075FE2" w:rsidRDefault="00FA45BD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98,2</w:t>
            </w:r>
          </w:p>
        </w:tc>
        <w:tc>
          <w:tcPr>
            <w:tcW w:w="1134" w:type="dxa"/>
          </w:tcPr>
          <w:p w:rsidR="00FA45BD" w:rsidRPr="00075FE2" w:rsidRDefault="00FA45BD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105,9</w:t>
            </w:r>
          </w:p>
        </w:tc>
        <w:tc>
          <w:tcPr>
            <w:tcW w:w="1275" w:type="dxa"/>
          </w:tcPr>
          <w:p w:rsidR="00FA45BD" w:rsidRPr="00075FE2" w:rsidRDefault="00FA45BD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81,4</w:t>
            </w:r>
          </w:p>
        </w:tc>
        <w:tc>
          <w:tcPr>
            <w:tcW w:w="1276" w:type="dxa"/>
          </w:tcPr>
          <w:p w:rsidR="00FA45BD" w:rsidRPr="00075FE2" w:rsidRDefault="00FA45BD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82,7</w:t>
            </w:r>
          </w:p>
        </w:tc>
        <w:tc>
          <w:tcPr>
            <w:tcW w:w="1276" w:type="dxa"/>
          </w:tcPr>
          <w:p w:rsidR="00FA45BD" w:rsidRPr="00075FE2" w:rsidRDefault="00FA45BD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82,7</w:t>
            </w:r>
          </w:p>
        </w:tc>
        <w:tc>
          <w:tcPr>
            <w:tcW w:w="1276" w:type="dxa"/>
          </w:tcPr>
          <w:p w:rsidR="00FA45BD" w:rsidRPr="00075FE2" w:rsidRDefault="00FA45BD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82,7</w:t>
            </w:r>
          </w:p>
        </w:tc>
        <w:tc>
          <w:tcPr>
            <w:tcW w:w="1211" w:type="dxa"/>
          </w:tcPr>
          <w:p w:rsidR="00FA45BD" w:rsidRPr="00075FE2" w:rsidRDefault="00FA45BD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82,7</w:t>
            </w:r>
          </w:p>
        </w:tc>
      </w:tr>
      <w:tr w:rsidR="00FA45BD" w:rsidRPr="00075FE2">
        <w:tc>
          <w:tcPr>
            <w:tcW w:w="2836" w:type="dxa"/>
          </w:tcPr>
          <w:p w:rsidR="00FA45BD" w:rsidRPr="00075FE2" w:rsidRDefault="00FA45BD" w:rsidP="005E213F">
            <w:pPr>
              <w:ind w:firstLine="0"/>
              <w:rPr>
                <w:rFonts w:ascii="Times New Roman" w:hAnsi="Times New Roman" w:cs="Times New Roman"/>
              </w:rPr>
            </w:pPr>
            <w:r w:rsidRPr="00075FE2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276" w:type="dxa"/>
          </w:tcPr>
          <w:p w:rsidR="00FA45BD" w:rsidRPr="00075FE2" w:rsidRDefault="00FA45BD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90,9</w:t>
            </w:r>
          </w:p>
        </w:tc>
        <w:tc>
          <w:tcPr>
            <w:tcW w:w="1134" w:type="dxa"/>
          </w:tcPr>
          <w:p w:rsidR="00FA45BD" w:rsidRPr="00075FE2" w:rsidRDefault="00FA45BD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42,7</w:t>
            </w:r>
          </w:p>
        </w:tc>
        <w:tc>
          <w:tcPr>
            <w:tcW w:w="1134" w:type="dxa"/>
          </w:tcPr>
          <w:p w:rsidR="00FA45BD" w:rsidRPr="00075FE2" w:rsidRDefault="00FA45BD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51,1</w:t>
            </w:r>
          </w:p>
        </w:tc>
        <w:tc>
          <w:tcPr>
            <w:tcW w:w="1276" w:type="dxa"/>
          </w:tcPr>
          <w:p w:rsidR="00FA45BD" w:rsidRPr="00075FE2" w:rsidRDefault="00FA45BD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39,2</w:t>
            </w:r>
          </w:p>
        </w:tc>
        <w:tc>
          <w:tcPr>
            <w:tcW w:w="1134" w:type="dxa"/>
          </w:tcPr>
          <w:p w:rsidR="00FA45BD" w:rsidRPr="00075FE2" w:rsidRDefault="00FA45BD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39,6</w:t>
            </w:r>
          </w:p>
        </w:tc>
        <w:tc>
          <w:tcPr>
            <w:tcW w:w="1275" w:type="dxa"/>
          </w:tcPr>
          <w:p w:rsidR="00FA45BD" w:rsidRPr="00075FE2" w:rsidRDefault="00FA45BD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34,1</w:t>
            </w:r>
          </w:p>
        </w:tc>
        <w:tc>
          <w:tcPr>
            <w:tcW w:w="1276" w:type="dxa"/>
          </w:tcPr>
          <w:p w:rsidR="00FA45BD" w:rsidRPr="00075FE2" w:rsidRDefault="00FA45BD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33,9</w:t>
            </w:r>
          </w:p>
        </w:tc>
        <w:tc>
          <w:tcPr>
            <w:tcW w:w="1276" w:type="dxa"/>
          </w:tcPr>
          <w:p w:rsidR="00FA45BD" w:rsidRPr="00075FE2" w:rsidRDefault="00FA45BD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33,9</w:t>
            </w:r>
          </w:p>
        </w:tc>
        <w:tc>
          <w:tcPr>
            <w:tcW w:w="1276" w:type="dxa"/>
          </w:tcPr>
          <w:p w:rsidR="00FA45BD" w:rsidRPr="00075FE2" w:rsidRDefault="00FA45BD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33,9</w:t>
            </w:r>
          </w:p>
        </w:tc>
        <w:tc>
          <w:tcPr>
            <w:tcW w:w="1211" w:type="dxa"/>
          </w:tcPr>
          <w:p w:rsidR="00FA45BD" w:rsidRPr="00075FE2" w:rsidRDefault="00FA45BD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33,9</w:t>
            </w:r>
          </w:p>
        </w:tc>
      </w:tr>
      <w:tr w:rsidR="00FA45BD" w:rsidRPr="00075FE2">
        <w:tc>
          <w:tcPr>
            <w:tcW w:w="2836" w:type="dxa"/>
          </w:tcPr>
          <w:p w:rsidR="00FA45BD" w:rsidRPr="00075FE2" w:rsidRDefault="00FA45BD" w:rsidP="005E213F">
            <w:pPr>
              <w:ind w:firstLine="0"/>
              <w:rPr>
                <w:rFonts w:ascii="Times New Roman" w:hAnsi="Times New Roman" w:cs="Times New Roman"/>
              </w:rPr>
            </w:pPr>
            <w:r w:rsidRPr="00075FE2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276" w:type="dxa"/>
          </w:tcPr>
          <w:p w:rsidR="00FA45BD" w:rsidRPr="00075FE2" w:rsidRDefault="00FA45BD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17,0</w:t>
            </w:r>
          </w:p>
        </w:tc>
        <w:tc>
          <w:tcPr>
            <w:tcW w:w="1134" w:type="dxa"/>
          </w:tcPr>
          <w:p w:rsidR="00FA45BD" w:rsidRPr="00075FE2" w:rsidRDefault="00FA45BD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16,4</w:t>
            </w:r>
          </w:p>
        </w:tc>
        <w:tc>
          <w:tcPr>
            <w:tcW w:w="1134" w:type="dxa"/>
          </w:tcPr>
          <w:p w:rsidR="00FA45BD" w:rsidRPr="00075FE2" w:rsidRDefault="00FA45BD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15,9</w:t>
            </w:r>
          </w:p>
        </w:tc>
        <w:tc>
          <w:tcPr>
            <w:tcW w:w="1276" w:type="dxa"/>
          </w:tcPr>
          <w:p w:rsidR="00FA45BD" w:rsidRPr="00075FE2" w:rsidRDefault="00FA45BD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13,7</w:t>
            </w:r>
          </w:p>
        </w:tc>
        <w:tc>
          <w:tcPr>
            <w:tcW w:w="1134" w:type="dxa"/>
          </w:tcPr>
          <w:p w:rsidR="00FA45BD" w:rsidRPr="00075FE2" w:rsidRDefault="00FA45BD" w:rsidP="003F5DEB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16,0</w:t>
            </w:r>
          </w:p>
        </w:tc>
        <w:tc>
          <w:tcPr>
            <w:tcW w:w="1275" w:type="dxa"/>
          </w:tcPr>
          <w:p w:rsidR="00FA45BD" w:rsidRPr="00075FE2" w:rsidRDefault="00FA45BD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8,7</w:t>
            </w:r>
          </w:p>
        </w:tc>
        <w:tc>
          <w:tcPr>
            <w:tcW w:w="1276" w:type="dxa"/>
          </w:tcPr>
          <w:p w:rsidR="00FA45BD" w:rsidRPr="00075FE2" w:rsidRDefault="00FA45BD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8,2</w:t>
            </w:r>
          </w:p>
        </w:tc>
        <w:tc>
          <w:tcPr>
            <w:tcW w:w="1276" w:type="dxa"/>
          </w:tcPr>
          <w:p w:rsidR="00FA45BD" w:rsidRPr="00075FE2" w:rsidRDefault="00FA45BD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8,2</w:t>
            </w:r>
          </w:p>
        </w:tc>
        <w:tc>
          <w:tcPr>
            <w:tcW w:w="1276" w:type="dxa"/>
          </w:tcPr>
          <w:p w:rsidR="00FA45BD" w:rsidRPr="00075FE2" w:rsidRDefault="00FA45BD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8,2</w:t>
            </w:r>
          </w:p>
        </w:tc>
        <w:tc>
          <w:tcPr>
            <w:tcW w:w="1211" w:type="dxa"/>
          </w:tcPr>
          <w:p w:rsidR="00FA45BD" w:rsidRPr="00075FE2" w:rsidRDefault="00FA45BD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8,2</w:t>
            </w:r>
          </w:p>
        </w:tc>
      </w:tr>
      <w:tr w:rsidR="00FA45BD" w:rsidRPr="00075FE2">
        <w:tc>
          <w:tcPr>
            <w:tcW w:w="2836" w:type="dxa"/>
          </w:tcPr>
          <w:p w:rsidR="00FA45BD" w:rsidRPr="00075FE2" w:rsidRDefault="00FA45BD" w:rsidP="005E213F">
            <w:pPr>
              <w:ind w:firstLine="0"/>
              <w:rPr>
                <w:rFonts w:ascii="Times New Roman" w:hAnsi="Times New Roman" w:cs="Times New Roman"/>
              </w:rPr>
            </w:pPr>
            <w:r w:rsidRPr="00075FE2">
              <w:rPr>
                <w:rFonts w:ascii="Times New Roman" w:hAnsi="Times New Roman" w:cs="Times New Roman"/>
              </w:rPr>
              <w:t>Средства массовой информации</w:t>
            </w:r>
          </w:p>
        </w:tc>
        <w:tc>
          <w:tcPr>
            <w:tcW w:w="1276" w:type="dxa"/>
          </w:tcPr>
          <w:p w:rsidR="00FA45BD" w:rsidRPr="00075FE2" w:rsidRDefault="00FA45BD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0,9</w:t>
            </w:r>
          </w:p>
        </w:tc>
        <w:tc>
          <w:tcPr>
            <w:tcW w:w="1134" w:type="dxa"/>
          </w:tcPr>
          <w:p w:rsidR="00FA45BD" w:rsidRPr="00075FE2" w:rsidRDefault="00FA45BD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1,5</w:t>
            </w:r>
          </w:p>
        </w:tc>
        <w:tc>
          <w:tcPr>
            <w:tcW w:w="1134" w:type="dxa"/>
          </w:tcPr>
          <w:p w:rsidR="00FA45BD" w:rsidRPr="00075FE2" w:rsidRDefault="00FA45BD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0,6</w:t>
            </w:r>
          </w:p>
        </w:tc>
        <w:tc>
          <w:tcPr>
            <w:tcW w:w="1276" w:type="dxa"/>
          </w:tcPr>
          <w:p w:rsidR="00FA45BD" w:rsidRPr="00075FE2" w:rsidRDefault="00FA45BD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</w:tcPr>
          <w:p w:rsidR="00FA45BD" w:rsidRPr="00075FE2" w:rsidRDefault="00FA45BD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</w:tcPr>
          <w:p w:rsidR="00FA45BD" w:rsidRPr="00075FE2" w:rsidRDefault="00FA45BD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</w:tcPr>
          <w:p w:rsidR="00FA45BD" w:rsidRPr="00075FE2" w:rsidRDefault="00FA45BD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</w:tcPr>
          <w:p w:rsidR="00FA45BD" w:rsidRPr="00075FE2" w:rsidRDefault="00FA45BD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</w:tcPr>
          <w:p w:rsidR="00FA45BD" w:rsidRPr="00075FE2" w:rsidRDefault="00FA45BD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211" w:type="dxa"/>
          </w:tcPr>
          <w:p w:rsidR="00FA45BD" w:rsidRPr="00075FE2" w:rsidRDefault="00FA45BD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</w:tr>
      <w:tr w:rsidR="00FA45BD" w:rsidRPr="00075FE2">
        <w:tc>
          <w:tcPr>
            <w:tcW w:w="2836" w:type="dxa"/>
            <w:vAlign w:val="bottom"/>
          </w:tcPr>
          <w:p w:rsidR="00FA45BD" w:rsidRPr="00075FE2" w:rsidRDefault="00FA45BD" w:rsidP="005E213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75FE2">
              <w:rPr>
                <w:rFonts w:ascii="Times New Roman" w:hAnsi="Times New Roman" w:cs="Times New Roman"/>
                <w:color w:val="000000"/>
              </w:rPr>
              <w:t>условно утвержденные расходы</w:t>
            </w:r>
          </w:p>
        </w:tc>
        <w:tc>
          <w:tcPr>
            <w:tcW w:w="1276" w:type="dxa"/>
          </w:tcPr>
          <w:p w:rsidR="00FA45BD" w:rsidRPr="00075FE2" w:rsidRDefault="00FA45BD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FA45BD" w:rsidRPr="00075FE2" w:rsidRDefault="00FA45BD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FA45BD" w:rsidRPr="00075FE2" w:rsidRDefault="00FA45BD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</w:tcPr>
          <w:p w:rsidR="00FA45BD" w:rsidRPr="00075FE2" w:rsidRDefault="00FA45BD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FA45BD" w:rsidRPr="00075FE2" w:rsidRDefault="00FA45BD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</w:tcPr>
          <w:p w:rsidR="00FA45BD" w:rsidRPr="00075FE2" w:rsidRDefault="00FA45BD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11,1</w:t>
            </w:r>
          </w:p>
        </w:tc>
        <w:tc>
          <w:tcPr>
            <w:tcW w:w="1276" w:type="dxa"/>
          </w:tcPr>
          <w:p w:rsidR="00FA45BD" w:rsidRPr="00075FE2" w:rsidRDefault="00FA45BD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23,1</w:t>
            </w:r>
          </w:p>
        </w:tc>
        <w:tc>
          <w:tcPr>
            <w:tcW w:w="1276" w:type="dxa"/>
          </w:tcPr>
          <w:p w:rsidR="00FA45BD" w:rsidRPr="00075FE2" w:rsidRDefault="00FA45BD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23,1</w:t>
            </w:r>
          </w:p>
        </w:tc>
        <w:tc>
          <w:tcPr>
            <w:tcW w:w="1276" w:type="dxa"/>
          </w:tcPr>
          <w:p w:rsidR="00FA45BD" w:rsidRPr="00075FE2" w:rsidRDefault="00FA45BD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23,1</w:t>
            </w:r>
          </w:p>
        </w:tc>
        <w:tc>
          <w:tcPr>
            <w:tcW w:w="1211" w:type="dxa"/>
          </w:tcPr>
          <w:p w:rsidR="00FA45BD" w:rsidRPr="00075FE2" w:rsidRDefault="00FA45BD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23,1</w:t>
            </w:r>
          </w:p>
        </w:tc>
      </w:tr>
    </w:tbl>
    <w:p w:rsidR="00F66B68" w:rsidRPr="00075FE2" w:rsidRDefault="00F66B68" w:rsidP="00563AD5">
      <w:pPr>
        <w:ind w:left="9639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75FE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№ 4 </w:t>
      </w:r>
    </w:p>
    <w:p w:rsidR="00F66B68" w:rsidRPr="00075FE2" w:rsidRDefault="00F66B68" w:rsidP="00F66B68">
      <w:pPr>
        <w:ind w:left="9639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75FE2">
        <w:rPr>
          <w:rFonts w:ascii="Times New Roman" w:eastAsia="Calibri" w:hAnsi="Times New Roman" w:cs="Times New Roman"/>
          <w:sz w:val="28"/>
          <w:szCs w:val="28"/>
          <w:lang w:eastAsia="en-US"/>
        </w:rPr>
        <w:t>к бюджетному прогнозу Соль-Илецкого  городского округа Оренбургской области на долгосрочный период до 2023 года</w:t>
      </w:r>
    </w:p>
    <w:p w:rsidR="00F66B68" w:rsidRPr="00075FE2" w:rsidRDefault="00F66B68" w:rsidP="00F66B68">
      <w:pPr>
        <w:tabs>
          <w:tab w:val="left" w:pos="11670"/>
        </w:tabs>
        <w:spacing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6410F" w:rsidRPr="00075FE2" w:rsidRDefault="0026410F" w:rsidP="0026410F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D0909" w:rsidRPr="00075FE2" w:rsidRDefault="001D0909" w:rsidP="0026410F">
      <w:pPr>
        <w:jc w:val="center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 xml:space="preserve">Предельные расходы местного бюджета на финансовое обеспечение реализации </w:t>
      </w:r>
    </w:p>
    <w:p w:rsidR="0026410F" w:rsidRPr="00075FE2" w:rsidRDefault="001D0909" w:rsidP="0026410F">
      <w:pPr>
        <w:jc w:val="center"/>
        <w:rPr>
          <w:rFonts w:ascii="Times New Roman" w:hAnsi="Times New Roman" w:cs="Times New Roman"/>
          <w:sz w:val="28"/>
          <w:szCs w:val="28"/>
        </w:rPr>
      </w:pPr>
      <w:r w:rsidRPr="00075FE2">
        <w:rPr>
          <w:rFonts w:ascii="Times New Roman" w:hAnsi="Times New Roman" w:cs="Times New Roman"/>
          <w:sz w:val="28"/>
          <w:szCs w:val="28"/>
        </w:rPr>
        <w:t>муниципальных программ Соль-Илецкого городского округа и на осуществление непрограммных направлений деятельности в 2014 - 2023 годах</w:t>
      </w:r>
    </w:p>
    <w:p w:rsidR="00BD2918" w:rsidRPr="00075FE2" w:rsidRDefault="00BD2918" w:rsidP="0026410F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D2918" w:rsidRPr="00075FE2" w:rsidRDefault="00BD2918" w:rsidP="00BD2918">
      <w:pPr>
        <w:jc w:val="right"/>
        <w:rPr>
          <w:rFonts w:ascii="Times New Roman" w:eastAsia="Calibri" w:hAnsi="Times New Roman" w:cs="Times New Roman"/>
          <w:lang w:eastAsia="en-US"/>
        </w:rPr>
      </w:pPr>
      <w:r w:rsidRPr="00075FE2">
        <w:rPr>
          <w:rFonts w:ascii="Times New Roman" w:eastAsia="Calibri" w:hAnsi="Times New Roman" w:cs="Times New Roman"/>
          <w:lang w:eastAsia="en-US"/>
        </w:rPr>
        <w:t>млн. рублей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1"/>
        <w:gridCol w:w="1264"/>
        <w:gridCol w:w="1124"/>
        <w:gridCol w:w="1125"/>
        <w:gridCol w:w="1265"/>
        <w:gridCol w:w="1125"/>
        <w:gridCol w:w="1363"/>
        <w:gridCol w:w="1166"/>
        <w:gridCol w:w="1265"/>
        <w:gridCol w:w="1265"/>
        <w:gridCol w:w="1201"/>
      </w:tblGrid>
      <w:tr w:rsidR="00BD2918" w:rsidRPr="00075FE2">
        <w:tc>
          <w:tcPr>
            <w:tcW w:w="2941" w:type="dxa"/>
            <w:vMerge w:val="restart"/>
          </w:tcPr>
          <w:p w:rsidR="00BD2918" w:rsidRPr="00075FE2" w:rsidRDefault="00BD2918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12163" w:type="dxa"/>
            <w:gridSpan w:val="10"/>
          </w:tcPr>
          <w:p w:rsidR="00BD2918" w:rsidRPr="00075FE2" w:rsidRDefault="0099079F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Годы</w:t>
            </w:r>
          </w:p>
        </w:tc>
      </w:tr>
      <w:tr w:rsidR="00BD2918" w:rsidRPr="00075FE2">
        <w:tc>
          <w:tcPr>
            <w:tcW w:w="2941" w:type="dxa"/>
            <w:vMerge/>
          </w:tcPr>
          <w:p w:rsidR="00BD2918" w:rsidRPr="00075FE2" w:rsidRDefault="00BD2918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64" w:type="dxa"/>
          </w:tcPr>
          <w:p w:rsidR="00BD2918" w:rsidRPr="00075FE2" w:rsidRDefault="00BD2918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2014</w:t>
            </w:r>
          </w:p>
        </w:tc>
        <w:tc>
          <w:tcPr>
            <w:tcW w:w="1124" w:type="dxa"/>
          </w:tcPr>
          <w:p w:rsidR="00BD2918" w:rsidRPr="00075FE2" w:rsidRDefault="00BD2918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2015</w:t>
            </w:r>
          </w:p>
        </w:tc>
        <w:tc>
          <w:tcPr>
            <w:tcW w:w="1125" w:type="dxa"/>
          </w:tcPr>
          <w:p w:rsidR="00BD2918" w:rsidRPr="00075FE2" w:rsidRDefault="00BD2918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2016</w:t>
            </w:r>
          </w:p>
        </w:tc>
        <w:tc>
          <w:tcPr>
            <w:tcW w:w="1265" w:type="dxa"/>
          </w:tcPr>
          <w:p w:rsidR="00BD2918" w:rsidRPr="00075FE2" w:rsidRDefault="00BD2918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2017</w:t>
            </w:r>
          </w:p>
        </w:tc>
        <w:tc>
          <w:tcPr>
            <w:tcW w:w="1125" w:type="dxa"/>
          </w:tcPr>
          <w:p w:rsidR="00BD2918" w:rsidRPr="00075FE2" w:rsidRDefault="00BD2918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2018</w:t>
            </w:r>
          </w:p>
        </w:tc>
        <w:tc>
          <w:tcPr>
            <w:tcW w:w="1363" w:type="dxa"/>
          </w:tcPr>
          <w:p w:rsidR="00BD2918" w:rsidRPr="00075FE2" w:rsidRDefault="00BD2918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2019</w:t>
            </w:r>
          </w:p>
        </w:tc>
        <w:tc>
          <w:tcPr>
            <w:tcW w:w="1166" w:type="dxa"/>
          </w:tcPr>
          <w:p w:rsidR="00BD2918" w:rsidRPr="00075FE2" w:rsidRDefault="00BD2918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2020</w:t>
            </w:r>
          </w:p>
        </w:tc>
        <w:tc>
          <w:tcPr>
            <w:tcW w:w="1265" w:type="dxa"/>
          </w:tcPr>
          <w:p w:rsidR="00BD2918" w:rsidRPr="00075FE2" w:rsidRDefault="00BD2918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2021</w:t>
            </w:r>
          </w:p>
        </w:tc>
        <w:tc>
          <w:tcPr>
            <w:tcW w:w="1265" w:type="dxa"/>
          </w:tcPr>
          <w:p w:rsidR="00BD2918" w:rsidRPr="00075FE2" w:rsidRDefault="00BD2918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2022</w:t>
            </w:r>
          </w:p>
        </w:tc>
        <w:tc>
          <w:tcPr>
            <w:tcW w:w="1201" w:type="dxa"/>
          </w:tcPr>
          <w:p w:rsidR="00BD2918" w:rsidRPr="00075FE2" w:rsidRDefault="00BD2918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2023</w:t>
            </w:r>
          </w:p>
        </w:tc>
      </w:tr>
      <w:tr w:rsidR="00BD2918" w:rsidRPr="00075FE2">
        <w:tc>
          <w:tcPr>
            <w:tcW w:w="2941" w:type="dxa"/>
          </w:tcPr>
          <w:p w:rsidR="00BD2918" w:rsidRPr="00075FE2" w:rsidRDefault="00BD2918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64" w:type="dxa"/>
          </w:tcPr>
          <w:p w:rsidR="00BD2918" w:rsidRPr="00075FE2" w:rsidRDefault="00BD2918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1124" w:type="dxa"/>
          </w:tcPr>
          <w:p w:rsidR="00BD2918" w:rsidRPr="00075FE2" w:rsidRDefault="00BD2918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1125" w:type="dxa"/>
          </w:tcPr>
          <w:p w:rsidR="00BD2918" w:rsidRPr="00075FE2" w:rsidRDefault="00BD2918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1265" w:type="dxa"/>
          </w:tcPr>
          <w:p w:rsidR="00BD2918" w:rsidRPr="00075FE2" w:rsidRDefault="00BD2918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1125" w:type="dxa"/>
          </w:tcPr>
          <w:p w:rsidR="00BD2918" w:rsidRPr="00075FE2" w:rsidRDefault="00BD2918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1363" w:type="dxa"/>
          </w:tcPr>
          <w:p w:rsidR="00BD2918" w:rsidRPr="00075FE2" w:rsidRDefault="00BD2918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1166" w:type="dxa"/>
          </w:tcPr>
          <w:p w:rsidR="00BD2918" w:rsidRPr="00075FE2" w:rsidRDefault="00BD2918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1265" w:type="dxa"/>
          </w:tcPr>
          <w:p w:rsidR="00BD2918" w:rsidRPr="00075FE2" w:rsidRDefault="00BD2918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1265" w:type="dxa"/>
          </w:tcPr>
          <w:p w:rsidR="00BD2918" w:rsidRPr="00075FE2" w:rsidRDefault="00BD2918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1201" w:type="dxa"/>
          </w:tcPr>
          <w:p w:rsidR="00BD2918" w:rsidRPr="00075FE2" w:rsidRDefault="00BD2918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11</w:t>
            </w:r>
          </w:p>
        </w:tc>
      </w:tr>
      <w:tr w:rsidR="00C047A2" w:rsidRPr="00075FE2">
        <w:tc>
          <w:tcPr>
            <w:tcW w:w="2941" w:type="dxa"/>
          </w:tcPr>
          <w:p w:rsidR="00C047A2" w:rsidRPr="00075FE2" w:rsidRDefault="00C047A2" w:rsidP="00811692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Муниципальная программа «Развитие культуры и искусства»</w:t>
            </w:r>
          </w:p>
        </w:tc>
        <w:tc>
          <w:tcPr>
            <w:tcW w:w="1264" w:type="dxa"/>
          </w:tcPr>
          <w:p w:rsidR="00C047A2" w:rsidRPr="00075FE2" w:rsidRDefault="00C047A2" w:rsidP="004217F7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29,6</w:t>
            </w:r>
          </w:p>
        </w:tc>
        <w:tc>
          <w:tcPr>
            <w:tcW w:w="1124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157,98</w:t>
            </w:r>
          </w:p>
        </w:tc>
        <w:tc>
          <w:tcPr>
            <w:tcW w:w="1125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101,34</w:t>
            </w:r>
          </w:p>
        </w:tc>
        <w:tc>
          <w:tcPr>
            <w:tcW w:w="1265" w:type="dxa"/>
          </w:tcPr>
          <w:p w:rsidR="00C047A2" w:rsidRPr="00075FE2" w:rsidRDefault="00E521D5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109,37</w:t>
            </w:r>
          </w:p>
        </w:tc>
        <w:tc>
          <w:tcPr>
            <w:tcW w:w="1125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118,2</w:t>
            </w:r>
          </w:p>
        </w:tc>
        <w:tc>
          <w:tcPr>
            <w:tcW w:w="1363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92,6</w:t>
            </w:r>
          </w:p>
        </w:tc>
        <w:tc>
          <w:tcPr>
            <w:tcW w:w="1166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93,6</w:t>
            </w:r>
          </w:p>
        </w:tc>
        <w:tc>
          <w:tcPr>
            <w:tcW w:w="1265" w:type="dxa"/>
          </w:tcPr>
          <w:p w:rsidR="00C047A2" w:rsidRPr="00075FE2" w:rsidRDefault="00C047A2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93,6</w:t>
            </w:r>
          </w:p>
        </w:tc>
        <w:tc>
          <w:tcPr>
            <w:tcW w:w="1265" w:type="dxa"/>
          </w:tcPr>
          <w:p w:rsidR="00C047A2" w:rsidRPr="00075FE2" w:rsidRDefault="00C047A2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93,6</w:t>
            </w:r>
          </w:p>
        </w:tc>
        <w:tc>
          <w:tcPr>
            <w:tcW w:w="1201" w:type="dxa"/>
          </w:tcPr>
          <w:p w:rsidR="00C047A2" w:rsidRPr="00075FE2" w:rsidRDefault="00C047A2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93,6</w:t>
            </w:r>
          </w:p>
        </w:tc>
      </w:tr>
      <w:tr w:rsidR="00C047A2" w:rsidRPr="00075FE2">
        <w:tc>
          <w:tcPr>
            <w:tcW w:w="2941" w:type="dxa"/>
          </w:tcPr>
          <w:p w:rsidR="00C047A2" w:rsidRPr="00075FE2" w:rsidRDefault="00C047A2" w:rsidP="00811692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Муниципальная программа "Развитие системы образования</w:t>
            </w:r>
            <w:proofErr w:type="gramStart"/>
            <w:r w:rsidRPr="00075FE2">
              <w:rPr>
                <w:rFonts w:ascii="Times New Roman" w:eastAsia="Calibri" w:hAnsi="Times New Roman" w:cs="Times New Roman"/>
                <w:lang w:eastAsia="en-US"/>
              </w:rPr>
              <w:t>."</w:t>
            </w:r>
            <w:proofErr w:type="gramEnd"/>
          </w:p>
        </w:tc>
        <w:tc>
          <w:tcPr>
            <w:tcW w:w="1264" w:type="dxa"/>
          </w:tcPr>
          <w:p w:rsidR="00C047A2" w:rsidRPr="00075FE2" w:rsidRDefault="00C047A2" w:rsidP="004217F7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196,0</w:t>
            </w:r>
          </w:p>
        </w:tc>
        <w:tc>
          <w:tcPr>
            <w:tcW w:w="1124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617,67</w:t>
            </w:r>
          </w:p>
        </w:tc>
        <w:tc>
          <w:tcPr>
            <w:tcW w:w="1125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628,49</w:t>
            </w:r>
          </w:p>
        </w:tc>
        <w:tc>
          <w:tcPr>
            <w:tcW w:w="1265" w:type="dxa"/>
          </w:tcPr>
          <w:p w:rsidR="00C047A2" w:rsidRPr="00075FE2" w:rsidRDefault="00E521D5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622,32</w:t>
            </w:r>
          </w:p>
        </w:tc>
        <w:tc>
          <w:tcPr>
            <w:tcW w:w="1125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678,7</w:t>
            </w:r>
          </w:p>
        </w:tc>
        <w:tc>
          <w:tcPr>
            <w:tcW w:w="1363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614,5</w:t>
            </w:r>
          </w:p>
        </w:tc>
        <w:tc>
          <w:tcPr>
            <w:tcW w:w="1166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616,9</w:t>
            </w:r>
          </w:p>
        </w:tc>
        <w:tc>
          <w:tcPr>
            <w:tcW w:w="1265" w:type="dxa"/>
          </w:tcPr>
          <w:p w:rsidR="00C047A2" w:rsidRPr="00075FE2" w:rsidRDefault="00C047A2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616,9</w:t>
            </w:r>
          </w:p>
        </w:tc>
        <w:tc>
          <w:tcPr>
            <w:tcW w:w="1265" w:type="dxa"/>
          </w:tcPr>
          <w:p w:rsidR="00C047A2" w:rsidRPr="00075FE2" w:rsidRDefault="00C047A2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616,9</w:t>
            </w:r>
          </w:p>
        </w:tc>
        <w:tc>
          <w:tcPr>
            <w:tcW w:w="1201" w:type="dxa"/>
          </w:tcPr>
          <w:p w:rsidR="00C047A2" w:rsidRPr="00075FE2" w:rsidRDefault="00C047A2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616,9</w:t>
            </w:r>
          </w:p>
        </w:tc>
      </w:tr>
      <w:tr w:rsidR="00C047A2" w:rsidRPr="00075FE2">
        <w:tc>
          <w:tcPr>
            <w:tcW w:w="2941" w:type="dxa"/>
          </w:tcPr>
          <w:p w:rsidR="00C047A2" w:rsidRPr="00075FE2" w:rsidRDefault="00C047A2" w:rsidP="005E213F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Муниципальная программа " Эффективное управление муниципальными финансами "</w:t>
            </w:r>
          </w:p>
        </w:tc>
        <w:tc>
          <w:tcPr>
            <w:tcW w:w="1264" w:type="dxa"/>
          </w:tcPr>
          <w:p w:rsidR="00C047A2" w:rsidRPr="00075FE2" w:rsidRDefault="00C047A2" w:rsidP="004217F7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2,6</w:t>
            </w:r>
          </w:p>
        </w:tc>
        <w:tc>
          <w:tcPr>
            <w:tcW w:w="1124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107,84</w:t>
            </w:r>
          </w:p>
        </w:tc>
        <w:tc>
          <w:tcPr>
            <w:tcW w:w="1125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15,6</w:t>
            </w:r>
          </w:p>
        </w:tc>
        <w:tc>
          <w:tcPr>
            <w:tcW w:w="1265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E521D5" w:rsidRPr="00075FE2">
              <w:rPr>
                <w:rFonts w:ascii="Times New Roman" w:eastAsia="Calibri" w:hAnsi="Times New Roman" w:cs="Times New Roman"/>
                <w:lang w:eastAsia="en-US"/>
              </w:rPr>
              <w:t>5,18</w:t>
            </w:r>
          </w:p>
        </w:tc>
        <w:tc>
          <w:tcPr>
            <w:tcW w:w="1125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15,6</w:t>
            </w:r>
          </w:p>
        </w:tc>
        <w:tc>
          <w:tcPr>
            <w:tcW w:w="1363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8,6</w:t>
            </w:r>
          </w:p>
        </w:tc>
        <w:tc>
          <w:tcPr>
            <w:tcW w:w="1166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8,6</w:t>
            </w:r>
          </w:p>
        </w:tc>
        <w:tc>
          <w:tcPr>
            <w:tcW w:w="1265" w:type="dxa"/>
          </w:tcPr>
          <w:p w:rsidR="00C047A2" w:rsidRPr="00075FE2" w:rsidRDefault="00C047A2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8,6</w:t>
            </w:r>
          </w:p>
        </w:tc>
        <w:tc>
          <w:tcPr>
            <w:tcW w:w="1265" w:type="dxa"/>
          </w:tcPr>
          <w:p w:rsidR="00C047A2" w:rsidRPr="00075FE2" w:rsidRDefault="00C047A2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8,6</w:t>
            </w:r>
          </w:p>
        </w:tc>
        <w:tc>
          <w:tcPr>
            <w:tcW w:w="1201" w:type="dxa"/>
          </w:tcPr>
          <w:p w:rsidR="00C047A2" w:rsidRPr="00075FE2" w:rsidRDefault="00C047A2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8,6</w:t>
            </w:r>
          </w:p>
        </w:tc>
      </w:tr>
      <w:tr w:rsidR="00C047A2" w:rsidRPr="00075FE2">
        <w:tc>
          <w:tcPr>
            <w:tcW w:w="2941" w:type="dxa"/>
          </w:tcPr>
          <w:p w:rsidR="00C047A2" w:rsidRPr="00075FE2" w:rsidRDefault="00C047A2" w:rsidP="00811692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Муниципальная программа "Развитие физической культуры, спорта и туризма»</w:t>
            </w:r>
          </w:p>
        </w:tc>
        <w:tc>
          <w:tcPr>
            <w:tcW w:w="1264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1,9</w:t>
            </w:r>
          </w:p>
        </w:tc>
        <w:tc>
          <w:tcPr>
            <w:tcW w:w="1124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1,640</w:t>
            </w:r>
          </w:p>
        </w:tc>
        <w:tc>
          <w:tcPr>
            <w:tcW w:w="1125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15,71</w:t>
            </w:r>
          </w:p>
        </w:tc>
        <w:tc>
          <w:tcPr>
            <w:tcW w:w="1265" w:type="dxa"/>
          </w:tcPr>
          <w:p w:rsidR="00C047A2" w:rsidRPr="00075FE2" w:rsidRDefault="00C047A2" w:rsidP="00E521D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13,</w:t>
            </w:r>
            <w:r w:rsidR="00E521D5" w:rsidRPr="00075FE2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1125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16,0</w:t>
            </w:r>
          </w:p>
        </w:tc>
        <w:tc>
          <w:tcPr>
            <w:tcW w:w="1363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8,7</w:t>
            </w:r>
          </w:p>
        </w:tc>
        <w:tc>
          <w:tcPr>
            <w:tcW w:w="1166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8,2</w:t>
            </w:r>
          </w:p>
        </w:tc>
        <w:tc>
          <w:tcPr>
            <w:tcW w:w="1265" w:type="dxa"/>
          </w:tcPr>
          <w:p w:rsidR="00C047A2" w:rsidRPr="00075FE2" w:rsidRDefault="00C047A2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8,2</w:t>
            </w:r>
          </w:p>
        </w:tc>
        <w:tc>
          <w:tcPr>
            <w:tcW w:w="1265" w:type="dxa"/>
          </w:tcPr>
          <w:p w:rsidR="00C047A2" w:rsidRPr="00075FE2" w:rsidRDefault="00C047A2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8,2</w:t>
            </w:r>
          </w:p>
        </w:tc>
        <w:tc>
          <w:tcPr>
            <w:tcW w:w="1201" w:type="dxa"/>
          </w:tcPr>
          <w:p w:rsidR="00C047A2" w:rsidRPr="00075FE2" w:rsidRDefault="00C047A2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8,2</w:t>
            </w:r>
          </w:p>
        </w:tc>
      </w:tr>
      <w:tr w:rsidR="00C047A2" w:rsidRPr="00075FE2">
        <w:tc>
          <w:tcPr>
            <w:tcW w:w="2941" w:type="dxa"/>
          </w:tcPr>
          <w:p w:rsidR="00C047A2" w:rsidRPr="00075FE2" w:rsidRDefault="00C047A2" w:rsidP="00811692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Муниципальная программа "Молодежь Соль-Илецкого района "</w:t>
            </w:r>
          </w:p>
        </w:tc>
        <w:tc>
          <w:tcPr>
            <w:tcW w:w="1264" w:type="dxa"/>
          </w:tcPr>
          <w:p w:rsidR="00C047A2" w:rsidRPr="00075FE2" w:rsidRDefault="00C047A2" w:rsidP="004217F7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0,2</w:t>
            </w:r>
          </w:p>
        </w:tc>
        <w:tc>
          <w:tcPr>
            <w:tcW w:w="1124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0,29</w:t>
            </w:r>
          </w:p>
        </w:tc>
        <w:tc>
          <w:tcPr>
            <w:tcW w:w="1125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0,33</w:t>
            </w:r>
          </w:p>
        </w:tc>
        <w:tc>
          <w:tcPr>
            <w:tcW w:w="1265" w:type="dxa"/>
          </w:tcPr>
          <w:p w:rsidR="00C047A2" w:rsidRPr="00075FE2" w:rsidRDefault="00E521D5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0,19</w:t>
            </w:r>
          </w:p>
        </w:tc>
        <w:tc>
          <w:tcPr>
            <w:tcW w:w="1125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0,1</w:t>
            </w:r>
          </w:p>
        </w:tc>
        <w:tc>
          <w:tcPr>
            <w:tcW w:w="1363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0,1</w:t>
            </w:r>
          </w:p>
        </w:tc>
        <w:tc>
          <w:tcPr>
            <w:tcW w:w="1166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0,1</w:t>
            </w:r>
          </w:p>
        </w:tc>
        <w:tc>
          <w:tcPr>
            <w:tcW w:w="1265" w:type="dxa"/>
          </w:tcPr>
          <w:p w:rsidR="00C047A2" w:rsidRPr="00075FE2" w:rsidRDefault="00C047A2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0,1</w:t>
            </w:r>
          </w:p>
        </w:tc>
        <w:tc>
          <w:tcPr>
            <w:tcW w:w="1265" w:type="dxa"/>
          </w:tcPr>
          <w:p w:rsidR="00C047A2" w:rsidRPr="00075FE2" w:rsidRDefault="00C047A2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0,1</w:t>
            </w:r>
          </w:p>
        </w:tc>
        <w:tc>
          <w:tcPr>
            <w:tcW w:w="1201" w:type="dxa"/>
          </w:tcPr>
          <w:p w:rsidR="00C047A2" w:rsidRPr="00075FE2" w:rsidRDefault="00C047A2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0,1</w:t>
            </w:r>
          </w:p>
        </w:tc>
      </w:tr>
      <w:tr w:rsidR="00C047A2" w:rsidRPr="00075FE2">
        <w:tc>
          <w:tcPr>
            <w:tcW w:w="2941" w:type="dxa"/>
          </w:tcPr>
          <w:p w:rsidR="00C047A2" w:rsidRPr="00075FE2" w:rsidRDefault="00C047A2" w:rsidP="00811692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lastRenderedPageBreak/>
              <w:t>Муниципальная программа "Развитие туризма… "</w:t>
            </w:r>
          </w:p>
        </w:tc>
        <w:tc>
          <w:tcPr>
            <w:tcW w:w="1264" w:type="dxa"/>
          </w:tcPr>
          <w:p w:rsidR="00C047A2" w:rsidRPr="00075FE2" w:rsidRDefault="00C047A2" w:rsidP="004217F7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1,8</w:t>
            </w:r>
          </w:p>
        </w:tc>
        <w:tc>
          <w:tcPr>
            <w:tcW w:w="1124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298,20</w:t>
            </w:r>
          </w:p>
        </w:tc>
        <w:tc>
          <w:tcPr>
            <w:tcW w:w="1125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301,0</w:t>
            </w:r>
          </w:p>
        </w:tc>
        <w:tc>
          <w:tcPr>
            <w:tcW w:w="1265" w:type="dxa"/>
          </w:tcPr>
          <w:p w:rsidR="00C047A2" w:rsidRPr="00075FE2" w:rsidRDefault="00E521D5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132,65</w:t>
            </w:r>
          </w:p>
        </w:tc>
        <w:tc>
          <w:tcPr>
            <w:tcW w:w="1125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2,4</w:t>
            </w:r>
          </w:p>
        </w:tc>
        <w:tc>
          <w:tcPr>
            <w:tcW w:w="1363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1,7</w:t>
            </w:r>
          </w:p>
        </w:tc>
        <w:tc>
          <w:tcPr>
            <w:tcW w:w="1166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0,3</w:t>
            </w:r>
          </w:p>
        </w:tc>
        <w:tc>
          <w:tcPr>
            <w:tcW w:w="1265" w:type="dxa"/>
          </w:tcPr>
          <w:p w:rsidR="00C047A2" w:rsidRPr="00075FE2" w:rsidRDefault="00C047A2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0,3</w:t>
            </w:r>
          </w:p>
        </w:tc>
        <w:tc>
          <w:tcPr>
            <w:tcW w:w="1265" w:type="dxa"/>
          </w:tcPr>
          <w:p w:rsidR="00C047A2" w:rsidRPr="00075FE2" w:rsidRDefault="00C047A2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0,3</w:t>
            </w:r>
          </w:p>
        </w:tc>
        <w:tc>
          <w:tcPr>
            <w:tcW w:w="1201" w:type="dxa"/>
          </w:tcPr>
          <w:p w:rsidR="00C047A2" w:rsidRPr="00075FE2" w:rsidRDefault="00C047A2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0,3</w:t>
            </w:r>
          </w:p>
        </w:tc>
      </w:tr>
      <w:tr w:rsidR="00C047A2" w:rsidRPr="00075FE2">
        <w:tc>
          <w:tcPr>
            <w:tcW w:w="2941" w:type="dxa"/>
          </w:tcPr>
          <w:p w:rsidR="00C047A2" w:rsidRPr="00075FE2" w:rsidRDefault="00C047A2" w:rsidP="005E213F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Муниципальная программа "Снижение административных барьеров, оптимизация и повышение качества предоставления государственных и муниципальных услуг, в т.ч. на базе многофункционального центра предоставления государственных и муниципальных услуг МО Соль-Илецкий район на 2014-2016гг."</w:t>
            </w:r>
          </w:p>
        </w:tc>
        <w:tc>
          <w:tcPr>
            <w:tcW w:w="1264" w:type="dxa"/>
          </w:tcPr>
          <w:p w:rsidR="00C047A2" w:rsidRPr="00075FE2" w:rsidRDefault="00C047A2" w:rsidP="004217F7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1,0</w:t>
            </w:r>
          </w:p>
        </w:tc>
        <w:tc>
          <w:tcPr>
            <w:tcW w:w="1124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125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265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125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363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166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265" w:type="dxa"/>
          </w:tcPr>
          <w:p w:rsidR="00C047A2" w:rsidRPr="00075FE2" w:rsidRDefault="00C047A2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265" w:type="dxa"/>
          </w:tcPr>
          <w:p w:rsidR="00C047A2" w:rsidRPr="00075FE2" w:rsidRDefault="00C047A2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201" w:type="dxa"/>
          </w:tcPr>
          <w:p w:rsidR="00C047A2" w:rsidRPr="00075FE2" w:rsidRDefault="00C047A2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</w:tr>
      <w:tr w:rsidR="00C047A2" w:rsidRPr="00075FE2">
        <w:tc>
          <w:tcPr>
            <w:tcW w:w="2941" w:type="dxa"/>
          </w:tcPr>
          <w:p w:rsidR="00C047A2" w:rsidRPr="00075FE2" w:rsidRDefault="00C047A2" w:rsidP="00811692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Муниципальная программа "Экономическое развитие..."</w:t>
            </w:r>
          </w:p>
        </w:tc>
        <w:tc>
          <w:tcPr>
            <w:tcW w:w="1264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24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8,242</w:t>
            </w:r>
          </w:p>
        </w:tc>
        <w:tc>
          <w:tcPr>
            <w:tcW w:w="1125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6,1</w:t>
            </w:r>
          </w:p>
        </w:tc>
        <w:tc>
          <w:tcPr>
            <w:tcW w:w="1265" w:type="dxa"/>
          </w:tcPr>
          <w:p w:rsidR="00C047A2" w:rsidRPr="00075FE2" w:rsidRDefault="00C047A2" w:rsidP="00E521D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7,</w:t>
            </w:r>
            <w:r w:rsidR="00E521D5" w:rsidRPr="00075FE2">
              <w:rPr>
                <w:rFonts w:ascii="Times New Roman" w:eastAsia="Calibri" w:hAnsi="Times New Roman" w:cs="Times New Roman"/>
                <w:lang w:eastAsia="en-US"/>
              </w:rPr>
              <w:t>13</w:t>
            </w:r>
          </w:p>
        </w:tc>
        <w:tc>
          <w:tcPr>
            <w:tcW w:w="1125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8,1</w:t>
            </w:r>
          </w:p>
        </w:tc>
        <w:tc>
          <w:tcPr>
            <w:tcW w:w="1363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7,2</w:t>
            </w:r>
          </w:p>
        </w:tc>
        <w:tc>
          <w:tcPr>
            <w:tcW w:w="1166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6,9</w:t>
            </w:r>
          </w:p>
        </w:tc>
        <w:tc>
          <w:tcPr>
            <w:tcW w:w="1265" w:type="dxa"/>
          </w:tcPr>
          <w:p w:rsidR="00C047A2" w:rsidRPr="00075FE2" w:rsidRDefault="00C047A2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6,9</w:t>
            </w:r>
          </w:p>
        </w:tc>
        <w:tc>
          <w:tcPr>
            <w:tcW w:w="1265" w:type="dxa"/>
          </w:tcPr>
          <w:p w:rsidR="00C047A2" w:rsidRPr="00075FE2" w:rsidRDefault="00C047A2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6,9</w:t>
            </w:r>
          </w:p>
        </w:tc>
        <w:tc>
          <w:tcPr>
            <w:tcW w:w="1201" w:type="dxa"/>
          </w:tcPr>
          <w:p w:rsidR="00C047A2" w:rsidRPr="00075FE2" w:rsidRDefault="00C047A2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6,9</w:t>
            </w:r>
          </w:p>
        </w:tc>
      </w:tr>
      <w:tr w:rsidR="00C047A2" w:rsidRPr="00075FE2">
        <w:tc>
          <w:tcPr>
            <w:tcW w:w="2941" w:type="dxa"/>
          </w:tcPr>
          <w:p w:rsidR="00C047A2" w:rsidRPr="00075FE2" w:rsidRDefault="00C047A2" w:rsidP="00811692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Муниципальная программа "Патриотическое воспитание граждан..."</w:t>
            </w:r>
          </w:p>
        </w:tc>
        <w:tc>
          <w:tcPr>
            <w:tcW w:w="1264" w:type="dxa"/>
          </w:tcPr>
          <w:p w:rsidR="00C047A2" w:rsidRPr="00075FE2" w:rsidRDefault="00C047A2" w:rsidP="004217F7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1,8</w:t>
            </w:r>
          </w:p>
        </w:tc>
        <w:tc>
          <w:tcPr>
            <w:tcW w:w="1124" w:type="dxa"/>
          </w:tcPr>
          <w:p w:rsidR="00C047A2" w:rsidRPr="00075FE2" w:rsidRDefault="00C047A2" w:rsidP="00BE1BCE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1,61</w:t>
            </w:r>
          </w:p>
        </w:tc>
        <w:tc>
          <w:tcPr>
            <w:tcW w:w="1125" w:type="dxa"/>
          </w:tcPr>
          <w:p w:rsidR="00C047A2" w:rsidRPr="00075FE2" w:rsidRDefault="00C047A2" w:rsidP="00A53E71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2,03</w:t>
            </w:r>
          </w:p>
        </w:tc>
        <w:tc>
          <w:tcPr>
            <w:tcW w:w="1265" w:type="dxa"/>
          </w:tcPr>
          <w:p w:rsidR="00C047A2" w:rsidRPr="00075FE2" w:rsidRDefault="00E521D5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1,30</w:t>
            </w:r>
          </w:p>
        </w:tc>
        <w:tc>
          <w:tcPr>
            <w:tcW w:w="1125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0,7</w:t>
            </w:r>
          </w:p>
        </w:tc>
        <w:tc>
          <w:tcPr>
            <w:tcW w:w="1363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0,6</w:t>
            </w:r>
          </w:p>
        </w:tc>
        <w:tc>
          <w:tcPr>
            <w:tcW w:w="1166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0,5</w:t>
            </w:r>
          </w:p>
        </w:tc>
        <w:tc>
          <w:tcPr>
            <w:tcW w:w="1265" w:type="dxa"/>
          </w:tcPr>
          <w:p w:rsidR="00C047A2" w:rsidRPr="00075FE2" w:rsidRDefault="00C047A2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0,5</w:t>
            </w:r>
          </w:p>
        </w:tc>
        <w:tc>
          <w:tcPr>
            <w:tcW w:w="1265" w:type="dxa"/>
          </w:tcPr>
          <w:p w:rsidR="00C047A2" w:rsidRPr="00075FE2" w:rsidRDefault="00C047A2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0,5</w:t>
            </w:r>
          </w:p>
        </w:tc>
        <w:tc>
          <w:tcPr>
            <w:tcW w:w="1201" w:type="dxa"/>
          </w:tcPr>
          <w:p w:rsidR="00C047A2" w:rsidRPr="00075FE2" w:rsidRDefault="00C047A2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0,5</w:t>
            </w:r>
          </w:p>
        </w:tc>
      </w:tr>
      <w:tr w:rsidR="00C047A2" w:rsidRPr="00075FE2">
        <w:tc>
          <w:tcPr>
            <w:tcW w:w="2941" w:type="dxa"/>
          </w:tcPr>
          <w:p w:rsidR="00C047A2" w:rsidRPr="00075FE2" w:rsidRDefault="00C047A2" w:rsidP="005E213F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 xml:space="preserve">Муниципальная программа "Развитие торговли </w:t>
            </w:r>
            <w:proofErr w:type="gramStart"/>
            <w:r w:rsidRPr="00075FE2">
              <w:rPr>
                <w:rFonts w:ascii="Times New Roman" w:eastAsia="Calibri" w:hAnsi="Times New Roman" w:cs="Times New Roman"/>
                <w:lang w:eastAsia="en-US"/>
              </w:rPr>
              <w:t>в</w:t>
            </w:r>
            <w:proofErr w:type="gramEnd"/>
            <w:r w:rsidRPr="00075FE2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gramStart"/>
            <w:r w:rsidRPr="00075FE2">
              <w:rPr>
                <w:rFonts w:ascii="Times New Roman" w:eastAsia="Calibri" w:hAnsi="Times New Roman" w:cs="Times New Roman"/>
                <w:lang w:eastAsia="en-US"/>
              </w:rPr>
              <w:t>Соль-Илецком</w:t>
            </w:r>
            <w:proofErr w:type="gramEnd"/>
            <w:r w:rsidRPr="00075FE2">
              <w:rPr>
                <w:rFonts w:ascii="Times New Roman" w:eastAsia="Calibri" w:hAnsi="Times New Roman" w:cs="Times New Roman"/>
                <w:lang w:eastAsia="en-US"/>
              </w:rPr>
              <w:t xml:space="preserve"> районе на 2014-2016годы"</w:t>
            </w:r>
          </w:p>
        </w:tc>
        <w:tc>
          <w:tcPr>
            <w:tcW w:w="1264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0,026</w:t>
            </w:r>
          </w:p>
        </w:tc>
        <w:tc>
          <w:tcPr>
            <w:tcW w:w="1124" w:type="dxa"/>
          </w:tcPr>
          <w:p w:rsidR="00C047A2" w:rsidRPr="00075FE2" w:rsidRDefault="00C047A2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125" w:type="dxa"/>
          </w:tcPr>
          <w:p w:rsidR="00C047A2" w:rsidRPr="00075FE2" w:rsidRDefault="00C047A2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265" w:type="dxa"/>
          </w:tcPr>
          <w:p w:rsidR="00C047A2" w:rsidRPr="00075FE2" w:rsidRDefault="00C047A2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125" w:type="dxa"/>
          </w:tcPr>
          <w:p w:rsidR="00C047A2" w:rsidRPr="00075FE2" w:rsidRDefault="00C047A2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363" w:type="dxa"/>
          </w:tcPr>
          <w:p w:rsidR="00C047A2" w:rsidRPr="00075FE2" w:rsidRDefault="00C047A2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166" w:type="dxa"/>
          </w:tcPr>
          <w:p w:rsidR="00C047A2" w:rsidRPr="00075FE2" w:rsidRDefault="00C047A2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265" w:type="dxa"/>
          </w:tcPr>
          <w:p w:rsidR="00C047A2" w:rsidRPr="00075FE2" w:rsidRDefault="00C047A2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265" w:type="dxa"/>
          </w:tcPr>
          <w:p w:rsidR="00C047A2" w:rsidRPr="00075FE2" w:rsidRDefault="00C047A2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201" w:type="dxa"/>
          </w:tcPr>
          <w:p w:rsidR="00C047A2" w:rsidRPr="00075FE2" w:rsidRDefault="00C047A2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</w:tr>
      <w:tr w:rsidR="00C047A2" w:rsidRPr="00075FE2">
        <w:tc>
          <w:tcPr>
            <w:tcW w:w="2941" w:type="dxa"/>
          </w:tcPr>
          <w:p w:rsidR="00C047A2" w:rsidRPr="00075FE2" w:rsidRDefault="00C047A2" w:rsidP="00811692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 xml:space="preserve">Муниципальная программа «Управление муниципальным имуществом и </w:t>
            </w:r>
            <w:r w:rsidRPr="00075FE2">
              <w:rPr>
                <w:rFonts w:ascii="Times New Roman" w:eastAsia="Calibri" w:hAnsi="Times New Roman" w:cs="Times New Roman"/>
                <w:lang w:eastAsia="en-US"/>
              </w:rPr>
              <w:lastRenderedPageBreak/>
              <w:t>земельными ресурсами Соль-Илецкого городского округа»</w:t>
            </w:r>
          </w:p>
        </w:tc>
        <w:tc>
          <w:tcPr>
            <w:tcW w:w="1264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24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25" w:type="dxa"/>
          </w:tcPr>
          <w:p w:rsidR="00C047A2" w:rsidRPr="00075FE2" w:rsidRDefault="00C047A2" w:rsidP="00A53E71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0,26</w:t>
            </w:r>
          </w:p>
        </w:tc>
        <w:tc>
          <w:tcPr>
            <w:tcW w:w="1265" w:type="dxa"/>
          </w:tcPr>
          <w:p w:rsidR="00C047A2" w:rsidRPr="00075FE2" w:rsidRDefault="00E521D5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0,97</w:t>
            </w:r>
          </w:p>
        </w:tc>
        <w:tc>
          <w:tcPr>
            <w:tcW w:w="1125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363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166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265" w:type="dxa"/>
          </w:tcPr>
          <w:p w:rsidR="00C047A2" w:rsidRPr="00075FE2" w:rsidRDefault="00C047A2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265" w:type="dxa"/>
          </w:tcPr>
          <w:p w:rsidR="00C047A2" w:rsidRPr="00075FE2" w:rsidRDefault="00C047A2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201" w:type="dxa"/>
          </w:tcPr>
          <w:p w:rsidR="00C047A2" w:rsidRPr="00075FE2" w:rsidRDefault="00C047A2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</w:tr>
      <w:tr w:rsidR="00C047A2" w:rsidRPr="00075FE2">
        <w:tc>
          <w:tcPr>
            <w:tcW w:w="2941" w:type="dxa"/>
          </w:tcPr>
          <w:p w:rsidR="00C047A2" w:rsidRPr="00075FE2" w:rsidRDefault="00C047A2" w:rsidP="00811692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lastRenderedPageBreak/>
              <w:t>Муниципальная программа "Обеспечение жильем молодых семей</w:t>
            </w:r>
            <w:proofErr w:type="gramStart"/>
            <w:r w:rsidRPr="00075FE2">
              <w:rPr>
                <w:rFonts w:ascii="Times New Roman" w:eastAsia="Calibri" w:hAnsi="Times New Roman" w:cs="Times New Roman"/>
                <w:lang w:eastAsia="en-US"/>
              </w:rPr>
              <w:t>...."</w:t>
            </w:r>
            <w:proofErr w:type="gramEnd"/>
          </w:p>
        </w:tc>
        <w:tc>
          <w:tcPr>
            <w:tcW w:w="1264" w:type="dxa"/>
          </w:tcPr>
          <w:p w:rsidR="00C047A2" w:rsidRPr="00075FE2" w:rsidRDefault="00C047A2" w:rsidP="004217F7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9,8</w:t>
            </w:r>
          </w:p>
        </w:tc>
        <w:tc>
          <w:tcPr>
            <w:tcW w:w="1124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3,29</w:t>
            </w:r>
          </w:p>
        </w:tc>
        <w:tc>
          <w:tcPr>
            <w:tcW w:w="1125" w:type="dxa"/>
          </w:tcPr>
          <w:p w:rsidR="00C047A2" w:rsidRPr="00075FE2" w:rsidRDefault="00C047A2" w:rsidP="00A53E71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11,86</w:t>
            </w:r>
          </w:p>
        </w:tc>
        <w:tc>
          <w:tcPr>
            <w:tcW w:w="1265" w:type="dxa"/>
          </w:tcPr>
          <w:p w:rsidR="00C047A2" w:rsidRPr="00075FE2" w:rsidRDefault="00C047A2" w:rsidP="00E521D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6,</w:t>
            </w:r>
            <w:r w:rsidR="00E521D5" w:rsidRPr="00075FE2">
              <w:rPr>
                <w:rFonts w:ascii="Times New Roman" w:eastAsia="Calibri" w:hAnsi="Times New Roman" w:cs="Times New Roman"/>
                <w:lang w:eastAsia="en-US"/>
              </w:rPr>
              <w:t>74</w:t>
            </w:r>
          </w:p>
        </w:tc>
        <w:tc>
          <w:tcPr>
            <w:tcW w:w="1125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6,2</w:t>
            </w:r>
          </w:p>
        </w:tc>
        <w:tc>
          <w:tcPr>
            <w:tcW w:w="1363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0,7</w:t>
            </w:r>
          </w:p>
        </w:tc>
        <w:tc>
          <w:tcPr>
            <w:tcW w:w="1166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0,5</w:t>
            </w:r>
          </w:p>
        </w:tc>
        <w:tc>
          <w:tcPr>
            <w:tcW w:w="1265" w:type="dxa"/>
          </w:tcPr>
          <w:p w:rsidR="00C047A2" w:rsidRPr="00075FE2" w:rsidRDefault="00C047A2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0,5</w:t>
            </w:r>
          </w:p>
        </w:tc>
        <w:tc>
          <w:tcPr>
            <w:tcW w:w="1265" w:type="dxa"/>
          </w:tcPr>
          <w:p w:rsidR="00C047A2" w:rsidRPr="00075FE2" w:rsidRDefault="00C047A2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0,5</w:t>
            </w:r>
          </w:p>
        </w:tc>
        <w:tc>
          <w:tcPr>
            <w:tcW w:w="1201" w:type="dxa"/>
          </w:tcPr>
          <w:p w:rsidR="00C047A2" w:rsidRPr="00075FE2" w:rsidRDefault="00C047A2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0,5</w:t>
            </w:r>
          </w:p>
        </w:tc>
      </w:tr>
      <w:tr w:rsidR="00C047A2" w:rsidRPr="00075FE2">
        <w:tc>
          <w:tcPr>
            <w:tcW w:w="2941" w:type="dxa"/>
          </w:tcPr>
          <w:p w:rsidR="00C047A2" w:rsidRPr="00075FE2" w:rsidRDefault="00C047A2" w:rsidP="00985D92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 xml:space="preserve">Муниципальная программа «Закрепление медицинских кадров </w:t>
            </w:r>
            <w:proofErr w:type="gramStart"/>
            <w:r w:rsidRPr="00075FE2">
              <w:rPr>
                <w:rFonts w:ascii="Times New Roman" w:eastAsia="Calibri" w:hAnsi="Times New Roman" w:cs="Times New Roman"/>
                <w:lang w:eastAsia="en-US"/>
              </w:rPr>
              <w:t>в</w:t>
            </w:r>
            <w:proofErr w:type="gramEnd"/>
            <w:r w:rsidRPr="00075FE2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gramStart"/>
            <w:r w:rsidRPr="00075FE2">
              <w:rPr>
                <w:rFonts w:ascii="Times New Roman" w:eastAsia="Calibri" w:hAnsi="Times New Roman" w:cs="Times New Roman"/>
                <w:lang w:eastAsia="en-US"/>
              </w:rPr>
              <w:t>Соль-Илецком</w:t>
            </w:r>
            <w:proofErr w:type="gramEnd"/>
            <w:r w:rsidRPr="00075FE2">
              <w:rPr>
                <w:rFonts w:ascii="Times New Roman" w:eastAsia="Calibri" w:hAnsi="Times New Roman" w:cs="Times New Roman"/>
                <w:lang w:eastAsia="en-US"/>
              </w:rPr>
              <w:t xml:space="preserve"> городском округе и обеспечение их жильем  »</w:t>
            </w:r>
          </w:p>
        </w:tc>
        <w:tc>
          <w:tcPr>
            <w:tcW w:w="1264" w:type="dxa"/>
          </w:tcPr>
          <w:p w:rsidR="00C047A2" w:rsidRPr="00075FE2" w:rsidRDefault="00C047A2" w:rsidP="004217F7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0,9</w:t>
            </w:r>
          </w:p>
        </w:tc>
        <w:tc>
          <w:tcPr>
            <w:tcW w:w="1124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0,02</w:t>
            </w:r>
          </w:p>
        </w:tc>
        <w:tc>
          <w:tcPr>
            <w:tcW w:w="1125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0,62</w:t>
            </w:r>
          </w:p>
        </w:tc>
        <w:tc>
          <w:tcPr>
            <w:tcW w:w="1265" w:type="dxa"/>
          </w:tcPr>
          <w:p w:rsidR="00C047A2" w:rsidRPr="00075FE2" w:rsidRDefault="00E521D5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0,17</w:t>
            </w:r>
          </w:p>
        </w:tc>
        <w:tc>
          <w:tcPr>
            <w:tcW w:w="1125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0,1</w:t>
            </w:r>
          </w:p>
        </w:tc>
        <w:tc>
          <w:tcPr>
            <w:tcW w:w="1363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0,1</w:t>
            </w:r>
          </w:p>
        </w:tc>
        <w:tc>
          <w:tcPr>
            <w:tcW w:w="1166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265" w:type="dxa"/>
          </w:tcPr>
          <w:p w:rsidR="00C047A2" w:rsidRPr="00075FE2" w:rsidRDefault="00C047A2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265" w:type="dxa"/>
          </w:tcPr>
          <w:p w:rsidR="00C047A2" w:rsidRPr="00075FE2" w:rsidRDefault="00C047A2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201" w:type="dxa"/>
          </w:tcPr>
          <w:p w:rsidR="00C047A2" w:rsidRPr="00075FE2" w:rsidRDefault="00C047A2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</w:tr>
      <w:tr w:rsidR="00C047A2" w:rsidRPr="00075FE2">
        <w:tc>
          <w:tcPr>
            <w:tcW w:w="2941" w:type="dxa"/>
          </w:tcPr>
          <w:p w:rsidR="00C047A2" w:rsidRPr="00075FE2" w:rsidRDefault="00C047A2" w:rsidP="005E213F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 xml:space="preserve">Муниципальная программа "Стимулирование развития жилищного строительства </w:t>
            </w:r>
            <w:proofErr w:type="gramStart"/>
            <w:r w:rsidRPr="00075FE2">
              <w:rPr>
                <w:rFonts w:ascii="Times New Roman" w:eastAsia="Calibri" w:hAnsi="Times New Roman" w:cs="Times New Roman"/>
                <w:lang w:eastAsia="en-US"/>
              </w:rPr>
              <w:t>в</w:t>
            </w:r>
            <w:proofErr w:type="gramEnd"/>
            <w:r w:rsidRPr="00075FE2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gramStart"/>
            <w:r w:rsidRPr="00075FE2">
              <w:rPr>
                <w:rFonts w:ascii="Times New Roman" w:eastAsia="Calibri" w:hAnsi="Times New Roman" w:cs="Times New Roman"/>
                <w:lang w:eastAsia="en-US"/>
              </w:rPr>
              <w:t>Соль-Илецком</w:t>
            </w:r>
            <w:proofErr w:type="gramEnd"/>
            <w:r w:rsidRPr="00075FE2">
              <w:rPr>
                <w:rFonts w:ascii="Times New Roman" w:eastAsia="Calibri" w:hAnsi="Times New Roman" w:cs="Times New Roman"/>
                <w:lang w:eastAsia="en-US"/>
              </w:rPr>
              <w:t xml:space="preserve"> районе Оренбургской области в 2014-2020гг."</w:t>
            </w:r>
          </w:p>
        </w:tc>
        <w:tc>
          <w:tcPr>
            <w:tcW w:w="1264" w:type="dxa"/>
          </w:tcPr>
          <w:p w:rsidR="00C047A2" w:rsidRPr="00075FE2" w:rsidRDefault="00C047A2" w:rsidP="004217F7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4,6</w:t>
            </w:r>
          </w:p>
        </w:tc>
        <w:tc>
          <w:tcPr>
            <w:tcW w:w="1124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5,88</w:t>
            </w:r>
          </w:p>
        </w:tc>
        <w:tc>
          <w:tcPr>
            <w:tcW w:w="1125" w:type="dxa"/>
          </w:tcPr>
          <w:p w:rsidR="00C047A2" w:rsidRPr="00075FE2" w:rsidRDefault="00C047A2" w:rsidP="00A0743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2,32</w:t>
            </w:r>
          </w:p>
        </w:tc>
        <w:tc>
          <w:tcPr>
            <w:tcW w:w="1265" w:type="dxa"/>
          </w:tcPr>
          <w:p w:rsidR="00C047A2" w:rsidRPr="00075FE2" w:rsidRDefault="00C047A2" w:rsidP="00E521D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10,</w:t>
            </w:r>
            <w:r w:rsidR="00E521D5" w:rsidRPr="00075FE2">
              <w:rPr>
                <w:rFonts w:ascii="Times New Roman" w:eastAsia="Calibri" w:hAnsi="Times New Roman" w:cs="Times New Roman"/>
                <w:lang w:eastAsia="en-US"/>
              </w:rPr>
              <w:t>31</w:t>
            </w:r>
          </w:p>
        </w:tc>
        <w:tc>
          <w:tcPr>
            <w:tcW w:w="1125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1,0</w:t>
            </w:r>
          </w:p>
        </w:tc>
        <w:tc>
          <w:tcPr>
            <w:tcW w:w="1363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1,1</w:t>
            </w:r>
          </w:p>
        </w:tc>
        <w:tc>
          <w:tcPr>
            <w:tcW w:w="1166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1,0</w:t>
            </w:r>
          </w:p>
        </w:tc>
        <w:tc>
          <w:tcPr>
            <w:tcW w:w="1265" w:type="dxa"/>
          </w:tcPr>
          <w:p w:rsidR="00C047A2" w:rsidRPr="00075FE2" w:rsidRDefault="00C047A2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1,0</w:t>
            </w:r>
          </w:p>
        </w:tc>
        <w:tc>
          <w:tcPr>
            <w:tcW w:w="1265" w:type="dxa"/>
          </w:tcPr>
          <w:p w:rsidR="00C047A2" w:rsidRPr="00075FE2" w:rsidRDefault="00C047A2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1,0</w:t>
            </w:r>
          </w:p>
        </w:tc>
        <w:tc>
          <w:tcPr>
            <w:tcW w:w="1201" w:type="dxa"/>
          </w:tcPr>
          <w:p w:rsidR="00C047A2" w:rsidRPr="00075FE2" w:rsidRDefault="00C047A2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1,0</w:t>
            </w:r>
          </w:p>
        </w:tc>
      </w:tr>
      <w:tr w:rsidR="00C047A2" w:rsidRPr="00075FE2">
        <w:tc>
          <w:tcPr>
            <w:tcW w:w="2941" w:type="dxa"/>
          </w:tcPr>
          <w:p w:rsidR="00C047A2" w:rsidRPr="00075FE2" w:rsidRDefault="00C047A2" w:rsidP="005E213F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Программа «Отходы»</w:t>
            </w:r>
          </w:p>
        </w:tc>
        <w:tc>
          <w:tcPr>
            <w:tcW w:w="1264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124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125" w:type="dxa"/>
          </w:tcPr>
          <w:p w:rsidR="00C047A2" w:rsidRPr="00075FE2" w:rsidRDefault="00C047A2" w:rsidP="00A07436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0,4</w:t>
            </w:r>
          </w:p>
        </w:tc>
        <w:tc>
          <w:tcPr>
            <w:tcW w:w="1265" w:type="dxa"/>
          </w:tcPr>
          <w:p w:rsidR="00C047A2" w:rsidRPr="00075FE2" w:rsidRDefault="00E521D5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2,18</w:t>
            </w:r>
          </w:p>
        </w:tc>
        <w:tc>
          <w:tcPr>
            <w:tcW w:w="1125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1,0</w:t>
            </w:r>
          </w:p>
        </w:tc>
        <w:tc>
          <w:tcPr>
            <w:tcW w:w="1363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166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1,5</w:t>
            </w:r>
          </w:p>
        </w:tc>
        <w:tc>
          <w:tcPr>
            <w:tcW w:w="1265" w:type="dxa"/>
          </w:tcPr>
          <w:p w:rsidR="00C047A2" w:rsidRPr="00075FE2" w:rsidRDefault="00C047A2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1,5</w:t>
            </w:r>
          </w:p>
        </w:tc>
        <w:tc>
          <w:tcPr>
            <w:tcW w:w="1265" w:type="dxa"/>
          </w:tcPr>
          <w:p w:rsidR="00C047A2" w:rsidRPr="00075FE2" w:rsidRDefault="00C047A2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1,5</w:t>
            </w:r>
          </w:p>
        </w:tc>
        <w:tc>
          <w:tcPr>
            <w:tcW w:w="1201" w:type="dxa"/>
          </w:tcPr>
          <w:p w:rsidR="00C047A2" w:rsidRPr="00075FE2" w:rsidRDefault="00C047A2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1,5</w:t>
            </w:r>
          </w:p>
        </w:tc>
      </w:tr>
      <w:tr w:rsidR="00C047A2" w:rsidRPr="00075FE2">
        <w:tc>
          <w:tcPr>
            <w:tcW w:w="2941" w:type="dxa"/>
          </w:tcPr>
          <w:p w:rsidR="00C047A2" w:rsidRPr="00075FE2" w:rsidRDefault="00C047A2" w:rsidP="005E213F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 xml:space="preserve">Муниципальная программа "Развитие муниципальной службы </w:t>
            </w:r>
            <w:proofErr w:type="gramStart"/>
            <w:r w:rsidRPr="00075FE2">
              <w:rPr>
                <w:rFonts w:ascii="Times New Roman" w:eastAsia="Calibri" w:hAnsi="Times New Roman" w:cs="Times New Roman"/>
                <w:lang w:eastAsia="en-US"/>
              </w:rPr>
              <w:t>в</w:t>
            </w:r>
            <w:proofErr w:type="gramEnd"/>
            <w:r w:rsidRPr="00075FE2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gramStart"/>
            <w:r w:rsidRPr="00075FE2">
              <w:rPr>
                <w:rFonts w:ascii="Times New Roman" w:eastAsia="Calibri" w:hAnsi="Times New Roman" w:cs="Times New Roman"/>
                <w:lang w:eastAsia="en-US"/>
              </w:rPr>
              <w:t>Соль-Илецком</w:t>
            </w:r>
            <w:proofErr w:type="gramEnd"/>
            <w:r w:rsidRPr="00075FE2">
              <w:rPr>
                <w:rFonts w:ascii="Times New Roman" w:eastAsia="Calibri" w:hAnsi="Times New Roman" w:cs="Times New Roman"/>
                <w:lang w:eastAsia="en-US"/>
              </w:rPr>
              <w:t xml:space="preserve"> районе на 2014-2015гг."</w:t>
            </w:r>
          </w:p>
        </w:tc>
        <w:tc>
          <w:tcPr>
            <w:tcW w:w="1264" w:type="dxa"/>
          </w:tcPr>
          <w:p w:rsidR="00C047A2" w:rsidRPr="00075FE2" w:rsidRDefault="00C047A2" w:rsidP="004217F7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0,6</w:t>
            </w:r>
          </w:p>
        </w:tc>
        <w:tc>
          <w:tcPr>
            <w:tcW w:w="1124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0,05</w:t>
            </w:r>
          </w:p>
        </w:tc>
        <w:tc>
          <w:tcPr>
            <w:tcW w:w="1125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0,33</w:t>
            </w:r>
          </w:p>
        </w:tc>
        <w:tc>
          <w:tcPr>
            <w:tcW w:w="1265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0,25</w:t>
            </w:r>
          </w:p>
        </w:tc>
        <w:tc>
          <w:tcPr>
            <w:tcW w:w="1125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0,2</w:t>
            </w:r>
          </w:p>
        </w:tc>
        <w:tc>
          <w:tcPr>
            <w:tcW w:w="1363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0,1</w:t>
            </w:r>
          </w:p>
        </w:tc>
        <w:tc>
          <w:tcPr>
            <w:tcW w:w="1166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0,1</w:t>
            </w:r>
          </w:p>
        </w:tc>
        <w:tc>
          <w:tcPr>
            <w:tcW w:w="1265" w:type="dxa"/>
          </w:tcPr>
          <w:p w:rsidR="00C047A2" w:rsidRPr="00075FE2" w:rsidRDefault="00C047A2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0,1</w:t>
            </w:r>
          </w:p>
        </w:tc>
        <w:tc>
          <w:tcPr>
            <w:tcW w:w="1265" w:type="dxa"/>
          </w:tcPr>
          <w:p w:rsidR="00C047A2" w:rsidRPr="00075FE2" w:rsidRDefault="00C047A2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0,1</w:t>
            </w:r>
          </w:p>
        </w:tc>
        <w:tc>
          <w:tcPr>
            <w:tcW w:w="1201" w:type="dxa"/>
          </w:tcPr>
          <w:p w:rsidR="00C047A2" w:rsidRPr="00075FE2" w:rsidRDefault="00C047A2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0,1</w:t>
            </w:r>
          </w:p>
        </w:tc>
      </w:tr>
      <w:tr w:rsidR="00C047A2" w:rsidRPr="00075FE2">
        <w:tc>
          <w:tcPr>
            <w:tcW w:w="2941" w:type="dxa"/>
          </w:tcPr>
          <w:p w:rsidR="00C047A2" w:rsidRPr="00075FE2" w:rsidRDefault="00C047A2" w:rsidP="005E213F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 xml:space="preserve">Муниципальная программа "Противодействие коррупции </w:t>
            </w:r>
            <w:proofErr w:type="gramStart"/>
            <w:r w:rsidRPr="00075FE2">
              <w:rPr>
                <w:rFonts w:ascii="Times New Roman" w:eastAsia="Calibri" w:hAnsi="Times New Roman" w:cs="Times New Roman"/>
                <w:lang w:eastAsia="en-US"/>
              </w:rPr>
              <w:t>в</w:t>
            </w:r>
            <w:proofErr w:type="gramEnd"/>
            <w:r w:rsidRPr="00075FE2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gramStart"/>
            <w:r w:rsidRPr="00075FE2">
              <w:rPr>
                <w:rFonts w:ascii="Times New Roman" w:eastAsia="Calibri" w:hAnsi="Times New Roman" w:cs="Times New Roman"/>
                <w:lang w:eastAsia="en-US"/>
              </w:rPr>
              <w:t>Соль-Илецком</w:t>
            </w:r>
            <w:proofErr w:type="gramEnd"/>
            <w:r w:rsidRPr="00075FE2">
              <w:rPr>
                <w:rFonts w:ascii="Times New Roman" w:eastAsia="Calibri" w:hAnsi="Times New Roman" w:cs="Times New Roman"/>
                <w:lang w:eastAsia="en-US"/>
              </w:rPr>
              <w:t xml:space="preserve"> районе на 2014-2015гг."</w:t>
            </w:r>
          </w:p>
        </w:tc>
        <w:tc>
          <w:tcPr>
            <w:tcW w:w="1264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124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125" w:type="dxa"/>
          </w:tcPr>
          <w:p w:rsidR="00C047A2" w:rsidRPr="00075FE2" w:rsidRDefault="00C047A2" w:rsidP="00A53E71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0,03</w:t>
            </w:r>
          </w:p>
        </w:tc>
        <w:tc>
          <w:tcPr>
            <w:tcW w:w="1265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0,05</w:t>
            </w:r>
          </w:p>
        </w:tc>
        <w:tc>
          <w:tcPr>
            <w:tcW w:w="1125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0,1</w:t>
            </w:r>
          </w:p>
        </w:tc>
        <w:tc>
          <w:tcPr>
            <w:tcW w:w="1363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166" w:type="dxa"/>
          </w:tcPr>
          <w:p w:rsidR="00C047A2" w:rsidRPr="00075FE2" w:rsidRDefault="00C047A2" w:rsidP="004D6248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0,1</w:t>
            </w:r>
          </w:p>
        </w:tc>
        <w:tc>
          <w:tcPr>
            <w:tcW w:w="1265" w:type="dxa"/>
          </w:tcPr>
          <w:p w:rsidR="00C047A2" w:rsidRPr="00075FE2" w:rsidRDefault="00C047A2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0,1</w:t>
            </w:r>
          </w:p>
        </w:tc>
        <w:tc>
          <w:tcPr>
            <w:tcW w:w="1265" w:type="dxa"/>
          </w:tcPr>
          <w:p w:rsidR="00C047A2" w:rsidRPr="00075FE2" w:rsidRDefault="00C047A2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0,1</w:t>
            </w:r>
          </w:p>
        </w:tc>
        <w:tc>
          <w:tcPr>
            <w:tcW w:w="1201" w:type="dxa"/>
          </w:tcPr>
          <w:p w:rsidR="00C047A2" w:rsidRPr="00075FE2" w:rsidRDefault="00C047A2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0,1</w:t>
            </w:r>
          </w:p>
        </w:tc>
      </w:tr>
      <w:tr w:rsidR="00C047A2" w:rsidRPr="00075FE2">
        <w:tc>
          <w:tcPr>
            <w:tcW w:w="2941" w:type="dxa"/>
          </w:tcPr>
          <w:p w:rsidR="00C047A2" w:rsidRPr="00075FE2" w:rsidRDefault="00C047A2" w:rsidP="00377248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 xml:space="preserve">Муниципальная </w:t>
            </w:r>
            <w:r w:rsidRPr="00075FE2">
              <w:rPr>
                <w:rFonts w:ascii="Times New Roman" w:eastAsia="Calibri" w:hAnsi="Times New Roman" w:cs="Times New Roman"/>
                <w:lang w:eastAsia="en-US"/>
              </w:rPr>
              <w:lastRenderedPageBreak/>
              <w:t>программа "Развитие сельского хозяйства и регулирование рынков сельскохозяйственной продукции, сырья и продовольствия …"</w:t>
            </w:r>
          </w:p>
        </w:tc>
        <w:tc>
          <w:tcPr>
            <w:tcW w:w="1264" w:type="dxa"/>
          </w:tcPr>
          <w:p w:rsidR="00C047A2" w:rsidRPr="00075FE2" w:rsidRDefault="00C047A2" w:rsidP="004217F7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lastRenderedPageBreak/>
              <w:t>0,7</w:t>
            </w:r>
          </w:p>
        </w:tc>
        <w:tc>
          <w:tcPr>
            <w:tcW w:w="1124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8,56</w:t>
            </w:r>
          </w:p>
        </w:tc>
        <w:tc>
          <w:tcPr>
            <w:tcW w:w="1125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10,39</w:t>
            </w:r>
          </w:p>
        </w:tc>
        <w:tc>
          <w:tcPr>
            <w:tcW w:w="1265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11,82</w:t>
            </w:r>
          </w:p>
        </w:tc>
        <w:tc>
          <w:tcPr>
            <w:tcW w:w="1125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0,2</w:t>
            </w:r>
          </w:p>
        </w:tc>
        <w:tc>
          <w:tcPr>
            <w:tcW w:w="1363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0,2</w:t>
            </w:r>
          </w:p>
        </w:tc>
        <w:tc>
          <w:tcPr>
            <w:tcW w:w="1166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0,6</w:t>
            </w:r>
          </w:p>
        </w:tc>
        <w:tc>
          <w:tcPr>
            <w:tcW w:w="1265" w:type="dxa"/>
          </w:tcPr>
          <w:p w:rsidR="00C047A2" w:rsidRPr="00075FE2" w:rsidRDefault="00C047A2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0,6</w:t>
            </w:r>
          </w:p>
        </w:tc>
        <w:tc>
          <w:tcPr>
            <w:tcW w:w="1265" w:type="dxa"/>
          </w:tcPr>
          <w:p w:rsidR="00C047A2" w:rsidRPr="00075FE2" w:rsidRDefault="00C047A2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0,6</w:t>
            </w:r>
          </w:p>
        </w:tc>
        <w:tc>
          <w:tcPr>
            <w:tcW w:w="1201" w:type="dxa"/>
          </w:tcPr>
          <w:p w:rsidR="00C047A2" w:rsidRPr="00075FE2" w:rsidRDefault="00C047A2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0,6</w:t>
            </w:r>
          </w:p>
        </w:tc>
      </w:tr>
      <w:tr w:rsidR="00C047A2" w:rsidRPr="00075FE2">
        <w:tc>
          <w:tcPr>
            <w:tcW w:w="2941" w:type="dxa"/>
          </w:tcPr>
          <w:p w:rsidR="00C047A2" w:rsidRPr="00075FE2" w:rsidRDefault="00C047A2" w:rsidP="00377248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lastRenderedPageBreak/>
              <w:t>Муниципальная программа «Развитие транспортной системы…»</w:t>
            </w:r>
          </w:p>
        </w:tc>
        <w:tc>
          <w:tcPr>
            <w:tcW w:w="1264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24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16,58</w:t>
            </w:r>
          </w:p>
        </w:tc>
        <w:tc>
          <w:tcPr>
            <w:tcW w:w="1125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33,77</w:t>
            </w:r>
          </w:p>
        </w:tc>
        <w:tc>
          <w:tcPr>
            <w:tcW w:w="1265" w:type="dxa"/>
          </w:tcPr>
          <w:p w:rsidR="00C047A2" w:rsidRPr="00075FE2" w:rsidRDefault="00E521D5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32,48</w:t>
            </w:r>
          </w:p>
        </w:tc>
        <w:tc>
          <w:tcPr>
            <w:tcW w:w="1125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26,8</w:t>
            </w:r>
          </w:p>
        </w:tc>
        <w:tc>
          <w:tcPr>
            <w:tcW w:w="1363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25,6</w:t>
            </w:r>
          </w:p>
        </w:tc>
        <w:tc>
          <w:tcPr>
            <w:tcW w:w="1166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23,7</w:t>
            </w:r>
          </w:p>
        </w:tc>
        <w:tc>
          <w:tcPr>
            <w:tcW w:w="1265" w:type="dxa"/>
          </w:tcPr>
          <w:p w:rsidR="00C047A2" w:rsidRPr="00075FE2" w:rsidRDefault="00C047A2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23,7</w:t>
            </w:r>
          </w:p>
        </w:tc>
        <w:tc>
          <w:tcPr>
            <w:tcW w:w="1265" w:type="dxa"/>
          </w:tcPr>
          <w:p w:rsidR="00C047A2" w:rsidRPr="00075FE2" w:rsidRDefault="00C047A2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23,7</w:t>
            </w:r>
          </w:p>
        </w:tc>
        <w:tc>
          <w:tcPr>
            <w:tcW w:w="1201" w:type="dxa"/>
          </w:tcPr>
          <w:p w:rsidR="00C047A2" w:rsidRPr="00075FE2" w:rsidRDefault="00C047A2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23,7</w:t>
            </w:r>
          </w:p>
        </w:tc>
      </w:tr>
      <w:tr w:rsidR="00C047A2" w:rsidRPr="00075FE2">
        <w:tc>
          <w:tcPr>
            <w:tcW w:w="2941" w:type="dxa"/>
          </w:tcPr>
          <w:p w:rsidR="00C047A2" w:rsidRPr="00075FE2" w:rsidRDefault="00C047A2" w:rsidP="005E213F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Муниципальная программа «Безопасный город на 2016- 2018 годы»</w:t>
            </w:r>
          </w:p>
        </w:tc>
        <w:tc>
          <w:tcPr>
            <w:tcW w:w="1264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24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25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0,34</w:t>
            </w:r>
          </w:p>
        </w:tc>
        <w:tc>
          <w:tcPr>
            <w:tcW w:w="1265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0,3</w:t>
            </w:r>
          </w:p>
        </w:tc>
        <w:tc>
          <w:tcPr>
            <w:tcW w:w="1125" w:type="dxa"/>
          </w:tcPr>
          <w:p w:rsidR="00C047A2" w:rsidRPr="00075FE2" w:rsidRDefault="00C047A2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363" w:type="dxa"/>
          </w:tcPr>
          <w:p w:rsidR="00C047A2" w:rsidRPr="00075FE2" w:rsidRDefault="00C047A2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166" w:type="dxa"/>
          </w:tcPr>
          <w:p w:rsidR="00C047A2" w:rsidRPr="00075FE2" w:rsidRDefault="00C047A2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265" w:type="dxa"/>
          </w:tcPr>
          <w:p w:rsidR="00C047A2" w:rsidRPr="00075FE2" w:rsidRDefault="00C047A2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265" w:type="dxa"/>
          </w:tcPr>
          <w:p w:rsidR="00C047A2" w:rsidRPr="00075FE2" w:rsidRDefault="00C047A2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201" w:type="dxa"/>
          </w:tcPr>
          <w:p w:rsidR="00C047A2" w:rsidRPr="00075FE2" w:rsidRDefault="00C047A2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</w:tr>
      <w:tr w:rsidR="00C047A2" w:rsidRPr="00075FE2">
        <w:tc>
          <w:tcPr>
            <w:tcW w:w="2941" w:type="dxa"/>
          </w:tcPr>
          <w:p w:rsidR="00C047A2" w:rsidRPr="00075FE2" w:rsidRDefault="00C047A2" w:rsidP="005E213F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Муниципальная программа «Обеспечение первичных мер пожарной безопасности в границах Соль-Илецкого городского округа на 2016 - 2018 годы»</w:t>
            </w:r>
          </w:p>
        </w:tc>
        <w:tc>
          <w:tcPr>
            <w:tcW w:w="1264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24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25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4,61</w:t>
            </w:r>
          </w:p>
        </w:tc>
        <w:tc>
          <w:tcPr>
            <w:tcW w:w="1265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4,61</w:t>
            </w:r>
          </w:p>
        </w:tc>
        <w:tc>
          <w:tcPr>
            <w:tcW w:w="1125" w:type="dxa"/>
          </w:tcPr>
          <w:p w:rsidR="00C047A2" w:rsidRPr="00075FE2" w:rsidRDefault="00C047A2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363" w:type="dxa"/>
          </w:tcPr>
          <w:p w:rsidR="00C047A2" w:rsidRPr="00075FE2" w:rsidRDefault="00C047A2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166" w:type="dxa"/>
          </w:tcPr>
          <w:p w:rsidR="00C047A2" w:rsidRPr="00075FE2" w:rsidRDefault="00C047A2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265" w:type="dxa"/>
          </w:tcPr>
          <w:p w:rsidR="00C047A2" w:rsidRPr="00075FE2" w:rsidRDefault="00C047A2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265" w:type="dxa"/>
          </w:tcPr>
          <w:p w:rsidR="00C047A2" w:rsidRPr="00075FE2" w:rsidRDefault="00C047A2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201" w:type="dxa"/>
          </w:tcPr>
          <w:p w:rsidR="00C047A2" w:rsidRPr="00075FE2" w:rsidRDefault="00C047A2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</w:tr>
      <w:tr w:rsidR="00C047A2" w:rsidRPr="00075FE2">
        <w:tc>
          <w:tcPr>
            <w:tcW w:w="2941" w:type="dxa"/>
          </w:tcPr>
          <w:p w:rsidR="00C047A2" w:rsidRPr="00075FE2" w:rsidRDefault="00C047A2" w:rsidP="005E213F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Муниципальная программа «Модернизация объектов коммунальной инфраструктуры Соль-Илецкого городского округа»</w:t>
            </w:r>
          </w:p>
        </w:tc>
        <w:tc>
          <w:tcPr>
            <w:tcW w:w="1264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24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25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0,32</w:t>
            </w:r>
          </w:p>
        </w:tc>
        <w:tc>
          <w:tcPr>
            <w:tcW w:w="1265" w:type="dxa"/>
          </w:tcPr>
          <w:p w:rsidR="00C047A2" w:rsidRPr="00075FE2" w:rsidRDefault="00E521D5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2,2</w:t>
            </w:r>
          </w:p>
        </w:tc>
        <w:tc>
          <w:tcPr>
            <w:tcW w:w="1125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2,2</w:t>
            </w:r>
          </w:p>
        </w:tc>
        <w:tc>
          <w:tcPr>
            <w:tcW w:w="1363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1,3</w:t>
            </w:r>
          </w:p>
        </w:tc>
        <w:tc>
          <w:tcPr>
            <w:tcW w:w="1166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6,0</w:t>
            </w:r>
          </w:p>
        </w:tc>
        <w:tc>
          <w:tcPr>
            <w:tcW w:w="1265" w:type="dxa"/>
          </w:tcPr>
          <w:p w:rsidR="00C047A2" w:rsidRPr="00075FE2" w:rsidRDefault="00C047A2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6,0</w:t>
            </w:r>
          </w:p>
        </w:tc>
        <w:tc>
          <w:tcPr>
            <w:tcW w:w="1265" w:type="dxa"/>
          </w:tcPr>
          <w:p w:rsidR="00C047A2" w:rsidRPr="00075FE2" w:rsidRDefault="00C047A2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6,0</w:t>
            </w:r>
          </w:p>
        </w:tc>
        <w:tc>
          <w:tcPr>
            <w:tcW w:w="1201" w:type="dxa"/>
          </w:tcPr>
          <w:p w:rsidR="00C047A2" w:rsidRPr="00075FE2" w:rsidRDefault="00C047A2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6,0</w:t>
            </w:r>
          </w:p>
        </w:tc>
      </w:tr>
      <w:tr w:rsidR="00C047A2" w:rsidRPr="00075FE2">
        <w:tc>
          <w:tcPr>
            <w:tcW w:w="2941" w:type="dxa"/>
          </w:tcPr>
          <w:p w:rsidR="00C047A2" w:rsidRPr="00075FE2" w:rsidRDefault="00C047A2" w:rsidP="005E213F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Муниципальная программа "Благоустройство и озеленение на территории муниципального образования Соль-Илецкий городской округ на 2016-2017 годы"</w:t>
            </w:r>
          </w:p>
        </w:tc>
        <w:tc>
          <w:tcPr>
            <w:tcW w:w="1264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24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25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20,7</w:t>
            </w:r>
          </w:p>
        </w:tc>
        <w:tc>
          <w:tcPr>
            <w:tcW w:w="1265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4</w:t>
            </w:r>
            <w:r w:rsidR="00224F65" w:rsidRPr="00075FE2">
              <w:rPr>
                <w:rFonts w:ascii="Times New Roman" w:eastAsia="Calibri" w:hAnsi="Times New Roman" w:cs="Times New Roman"/>
                <w:lang w:eastAsia="en-US"/>
              </w:rPr>
              <w:t>2,28</w:t>
            </w:r>
          </w:p>
        </w:tc>
        <w:tc>
          <w:tcPr>
            <w:tcW w:w="1125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19,6</w:t>
            </w:r>
          </w:p>
        </w:tc>
        <w:tc>
          <w:tcPr>
            <w:tcW w:w="1363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17,8</w:t>
            </w:r>
          </w:p>
        </w:tc>
        <w:tc>
          <w:tcPr>
            <w:tcW w:w="1166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18,3</w:t>
            </w:r>
          </w:p>
        </w:tc>
        <w:tc>
          <w:tcPr>
            <w:tcW w:w="1265" w:type="dxa"/>
          </w:tcPr>
          <w:p w:rsidR="00C047A2" w:rsidRPr="00075FE2" w:rsidRDefault="00C047A2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18,3</w:t>
            </w:r>
          </w:p>
        </w:tc>
        <w:tc>
          <w:tcPr>
            <w:tcW w:w="1265" w:type="dxa"/>
          </w:tcPr>
          <w:p w:rsidR="00C047A2" w:rsidRPr="00075FE2" w:rsidRDefault="00C047A2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18,3</w:t>
            </w:r>
          </w:p>
        </w:tc>
        <w:tc>
          <w:tcPr>
            <w:tcW w:w="1201" w:type="dxa"/>
          </w:tcPr>
          <w:p w:rsidR="00C047A2" w:rsidRPr="00075FE2" w:rsidRDefault="00C047A2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18,3</w:t>
            </w:r>
          </w:p>
        </w:tc>
      </w:tr>
      <w:tr w:rsidR="00C047A2" w:rsidRPr="00075FE2">
        <w:tc>
          <w:tcPr>
            <w:tcW w:w="2941" w:type="dxa"/>
          </w:tcPr>
          <w:p w:rsidR="00C047A2" w:rsidRPr="00075FE2" w:rsidRDefault="00C047A2" w:rsidP="005E213F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lastRenderedPageBreak/>
              <w:t>Муниципальная программа «Повышение безопасности дорожного движения в МО  Соль-Илецкий городской округ на 2016-2018 годы»</w:t>
            </w:r>
          </w:p>
        </w:tc>
        <w:tc>
          <w:tcPr>
            <w:tcW w:w="1264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24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25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1,46</w:t>
            </w:r>
          </w:p>
        </w:tc>
        <w:tc>
          <w:tcPr>
            <w:tcW w:w="1265" w:type="dxa"/>
          </w:tcPr>
          <w:p w:rsidR="00C047A2" w:rsidRPr="00075FE2" w:rsidRDefault="00C047A2" w:rsidP="00224F6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2,5</w:t>
            </w:r>
            <w:r w:rsidR="00224F65" w:rsidRPr="00075FE2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1125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1,1</w:t>
            </w:r>
          </w:p>
        </w:tc>
        <w:tc>
          <w:tcPr>
            <w:tcW w:w="1363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0,7</w:t>
            </w:r>
          </w:p>
        </w:tc>
        <w:tc>
          <w:tcPr>
            <w:tcW w:w="1166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2,3</w:t>
            </w:r>
          </w:p>
        </w:tc>
        <w:tc>
          <w:tcPr>
            <w:tcW w:w="1265" w:type="dxa"/>
          </w:tcPr>
          <w:p w:rsidR="00C047A2" w:rsidRPr="00075FE2" w:rsidRDefault="00C047A2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2,3</w:t>
            </w:r>
          </w:p>
        </w:tc>
        <w:tc>
          <w:tcPr>
            <w:tcW w:w="1265" w:type="dxa"/>
          </w:tcPr>
          <w:p w:rsidR="00C047A2" w:rsidRPr="00075FE2" w:rsidRDefault="00C047A2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2,3</w:t>
            </w:r>
          </w:p>
        </w:tc>
        <w:tc>
          <w:tcPr>
            <w:tcW w:w="1201" w:type="dxa"/>
          </w:tcPr>
          <w:p w:rsidR="00C047A2" w:rsidRPr="00075FE2" w:rsidRDefault="00C047A2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2,3</w:t>
            </w:r>
          </w:p>
        </w:tc>
      </w:tr>
      <w:tr w:rsidR="00C047A2" w:rsidRPr="00075FE2">
        <w:tc>
          <w:tcPr>
            <w:tcW w:w="2941" w:type="dxa"/>
          </w:tcPr>
          <w:p w:rsidR="00C047A2" w:rsidRPr="00075FE2" w:rsidRDefault="00C047A2" w:rsidP="005E213F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 xml:space="preserve">Муниципальная программа "Обеспечение жильем отдельных категорий граждан </w:t>
            </w:r>
            <w:proofErr w:type="gramStart"/>
            <w:r w:rsidRPr="00075FE2">
              <w:rPr>
                <w:rFonts w:ascii="Times New Roman" w:eastAsia="Calibri" w:hAnsi="Times New Roman" w:cs="Times New Roman"/>
                <w:lang w:eastAsia="en-US"/>
              </w:rPr>
              <w:t>в</w:t>
            </w:r>
            <w:proofErr w:type="gramEnd"/>
            <w:r w:rsidRPr="00075FE2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gramStart"/>
            <w:r w:rsidRPr="00075FE2">
              <w:rPr>
                <w:rFonts w:ascii="Times New Roman" w:eastAsia="Calibri" w:hAnsi="Times New Roman" w:cs="Times New Roman"/>
                <w:lang w:eastAsia="en-US"/>
              </w:rPr>
              <w:t>Соль-Илецком</w:t>
            </w:r>
            <w:proofErr w:type="gramEnd"/>
            <w:r w:rsidRPr="00075FE2">
              <w:rPr>
                <w:rFonts w:ascii="Times New Roman" w:eastAsia="Calibri" w:hAnsi="Times New Roman" w:cs="Times New Roman"/>
                <w:lang w:eastAsia="en-US"/>
              </w:rPr>
              <w:t xml:space="preserve"> городской округе на 2016-2017 годы"</w:t>
            </w:r>
          </w:p>
        </w:tc>
        <w:tc>
          <w:tcPr>
            <w:tcW w:w="1264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24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25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16,90</w:t>
            </w:r>
          </w:p>
        </w:tc>
        <w:tc>
          <w:tcPr>
            <w:tcW w:w="1265" w:type="dxa"/>
          </w:tcPr>
          <w:p w:rsidR="00C047A2" w:rsidRPr="00075FE2" w:rsidRDefault="00C047A2" w:rsidP="00224F6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24,</w:t>
            </w:r>
            <w:r w:rsidR="00224F65" w:rsidRPr="00075FE2">
              <w:rPr>
                <w:rFonts w:ascii="Times New Roman" w:eastAsia="Calibri" w:hAnsi="Times New Roman" w:cs="Times New Roman"/>
                <w:lang w:eastAsia="en-US"/>
              </w:rPr>
              <w:t>04</w:t>
            </w:r>
          </w:p>
        </w:tc>
        <w:tc>
          <w:tcPr>
            <w:tcW w:w="1125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26,5</w:t>
            </w:r>
          </w:p>
        </w:tc>
        <w:tc>
          <w:tcPr>
            <w:tcW w:w="1363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26,5</w:t>
            </w:r>
          </w:p>
        </w:tc>
        <w:tc>
          <w:tcPr>
            <w:tcW w:w="1166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26,5</w:t>
            </w:r>
          </w:p>
        </w:tc>
        <w:tc>
          <w:tcPr>
            <w:tcW w:w="1265" w:type="dxa"/>
          </w:tcPr>
          <w:p w:rsidR="00C047A2" w:rsidRPr="00075FE2" w:rsidRDefault="00C047A2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26,5</w:t>
            </w:r>
          </w:p>
        </w:tc>
        <w:tc>
          <w:tcPr>
            <w:tcW w:w="1265" w:type="dxa"/>
          </w:tcPr>
          <w:p w:rsidR="00C047A2" w:rsidRPr="00075FE2" w:rsidRDefault="00C047A2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26,5</w:t>
            </w:r>
          </w:p>
        </w:tc>
        <w:tc>
          <w:tcPr>
            <w:tcW w:w="1201" w:type="dxa"/>
          </w:tcPr>
          <w:p w:rsidR="00C047A2" w:rsidRPr="00075FE2" w:rsidRDefault="00C047A2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26,5</w:t>
            </w:r>
          </w:p>
        </w:tc>
      </w:tr>
      <w:tr w:rsidR="00C047A2" w:rsidRPr="00075FE2">
        <w:tc>
          <w:tcPr>
            <w:tcW w:w="2941" w:type="dxa"/>
          </w:tcPr>
          <w:p w:rsidR="00C047A2" w:rsidRPr="00075FE2" w:rsidRDefault="00C047A2" w:rsidP="005E213F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Муниципальная программа "Укрепление материально-технической базы органов местного самоуправления муниципального образования Соль-Илецкий городской округ"</w:t>
            </w:r>
          </w:p>
        </w:tc>
        <w:tc>
          <w:tcPr>
            <w:tcW w:w="1264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24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25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33,89</w:t>
            </w:r>
          </w:p>
        </w:tc>
        <w:tc>
          <w:tcPr>
            <w:tcW w:w="1265" w:type="dxa"/>
          </w:tcPr>
          <w:p w:rsidR="00C047A2" w:rsidRPr="00075FE2" w:rsidRDefault="00224F65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28,0</w:t>
            </w:r>
          </w:p>
        </w:tc>
        <w:tc>
          <w:tcPr>
            <w:tcW w:w="1125" w:type="dxa"/>
          </w:tcPr>
          <w:p w:rsidR="00C047A2" w:rsidRPr="00075FE2" w:rsidRDefault="00C047A2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363" w:type="dxa"/>
          </w:tcPr>
          <w:p w:rsidR="00C047A2" w:rsidRPr="00075FE2" w:rsidRDefault="00C047A2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166" w:type="dxa"/>
          </w:tcPr>
          <w:p w:rsidR="00C047A2" w:rsidRPr="00075FE2" w:rsidRDefault="00C047A2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265" w:type="dxa"/>
          </w:tcPr>
          <w:p w:rsidR="00C047A2" w:rsidRPr="00075FE2" w:rsidRDefault="00C047A2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265" w:type="dxa"/>
          </w:tcPr>
          <w:p w:rsidR="00C047A2" w:rsidRPr="00075FE2" w:rsidRDefault="00C047A2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201" w:type="dxa"/>
          </w:tcPr>
          <w:p w:rsidR="00C047A2" w:rsidRPr="00075FE2" w:rsidRDefault="00C047A2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</w:tr>
      <w:tr w:rsidR="00C047A2" w:rsidRPr="00075FE2">
        <w:tc>
          <w:tcPr>
            <w:tcW w:w="2941" w:type="dxa"/>
          </w:tcPr>
          <w:p w:rsidR="00C047A2" w:rsidRPr="00075FE2" w:rsidRDefault="00C047A2" w:rsidP="005E213F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Муниципальная программа «Гармонизация межэтнических и межконфессиональных отношений на территории муниципального образования Соль-Илецкий городской округ Оренбургской области на 2016–2020 годы»</w:t>
            </w:r>
          </w:p>
        </w:tc>
        <w:tc>
          <w:tcPr>
            <w:tcW w:w="1264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24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25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65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0,18</w:t>
            </w:r>
          </w:p>
        </w:tc>
        <w:tc>
          <w:tcPr>
            <w:tcW w:w="1125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0,1</w:t>
            </w:r>
          </w:p>
        </w:tc>
        <w:tc>
          <w:tcPr>
            <w:tcW w:w="1363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0,1</w:t>
            </w:r>
          </w:p>
        </w:tc>
        <w:tc>
          <w:tcPr>
            <w:tcW w:w="1166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0,2</w:t>
            </w:r>
          </w:p>
        </w:tc>
        <w:tc>
          <w:tcPr>
            <w:tcW w:w="1265" w:type="dxa"/>
          </w:tcPr>
          <w:p w:rsidR="00C047A2" w:rsidRPr="00075FE2" w:rsidRDefault="00C047A2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0,2</w:t>
            </w:r>
          </w:p>
        </w:tc>
        <w:tc>
          <w:tcPr>
            <w:tcW w:w="1265" w:type="dxa"/>
          </w:tcPr>
          <w:p w:rsidR="00C047A2" w:rsidRPr="00075FE2" w:rsidRDefault="00C047A2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0,2</w:t>
            </w:r>
          </w:p>
        </w:tc>
        <w:tc>
          <w:tcPr>
            <w:tcW w:w="1201" w:type="dxa"/>
          </w:tcPr>
          <w:p w:rsidR="00C047A2" w:rsidRPr="00075FE2" w:rsidRDefault="00C047A2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0,2</w:t>
            </w:r>
          </w:p>
        </w:tc>
      </w:tr>
      <w:tr w:rsidR="00C047A2" w:rsidRPr="00075FE2">
        <w:tc>
          <w:tcPr>
            <w:tcW w:w="2941" w:type="dxa"/>
          </w:tcPr>
          <w:p w:rsidR="00C047A2" w:rsidRPr="00075FE2" w:rsidRDefault="00C047A2" w:rsidP="005E213F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 xml:space="preserve">Муниципальная </w:t>
            </w:r>
            <w:r w:rsidRPr="00075FE2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программа «Профилактика терроризма и экстремизма на территории Соль-Илецкого городского округа на 2016 - 2020 </w:t>
            </w:r>
          </w:p>
          <w:p w:rsidR="00C047A2" w:rsidRPr="00075FE2" w:rsidRDefault="00C047A2" w:rsidP="005E213F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годы»</w:t>
            </w:r>
          </w:p>
        </w:tc>
        <w:tc>
          <w:tcPr>
            <w:tcW w:w="1264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24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25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65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0,03</w:t>
            </w:r>
          </w:p>
        </w:tc>
        <w:tc>
          <w:tcPr>
            <w:tcW w:w="1125" w:type="dxa"/>
          </w:tcPr>
          <w:p w:rsidR="00C047A2" w:rsidRPr="00075FE2" w:rsidRDefault="00C047A2" w:rsidP="002B0D0C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363" w:type="dxa"/>
          </w:tcPr>
          <w:p w:rsidR="00C047A2" w:rsidRPr="00075FE2" w:rsidRDefault="00C047A2" w:rsidP="002B0D0C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166" w:type="dxa"/>
          </w:tcPr>
          <w:p w:rsidR="00C047A2" w:rsidRPr="00075FE2" w:rsidRDefault="00C047A2" w:rsidP="002B0D0C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265" w:type="dxa"/>
          </w:tcPr>
          <w:p w:rsidR="00C047A2" w:rsidRPr="00075FE2" w:rsidRDefault="00C047A2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265" w:type="dxa"/>
          </w:tcPr>
          <w:p w:rsidR="00C047A2" w:rsidRPr="00075FE2" w:rsidRDefault="00C047A2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201" w:type="dxa"/>
          </w:tcPr>
          <w:p w:rsidR="00C047A2" w:rsidRPr="00075FE2" w:rsidRDefault="00C047A2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</w:tr>
      <w:tr w:rsidR="00C047A2" w:rsidRPr="00075FE2">
        <w:tc>
          <w:tcPr>
            <w:tcW w:w="2941" w:type="dxa"/>
          </w:tcPr>
          <w:p w:rsidR="00C047A2" w:rsidRPr="00075FE2" w:rsidRDefault="00C047A2" w:rsidP="005E213F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hAnsi="Times New Roman" w:cs="Times New Roman"/>
                <w:bCs/>
              </w:rPr>
              <w:lastRenderedPageBreak/>
              <w:t xml:space="preserve">Муниципальная программа «Формирование современной городской среды </w:t>
            </w:r>
            <w:proofErr w:type="gramStart"/>
            <w:r w:rsidRPr="00075FE2">
              <w:rPr>
                <w:rFonts w:ascii="Times New Roman" w:hAnsi="Times New Roman" w:cs="Times New Roman"/>
                <w:bCs/>
              </w:rPr>
              <w:t>в</w:t>
            </w:r>
            <w:proofErr w:type="gramEnd"/>
            <w:r w:rsidRPr="00075FE2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075FE2">
              <w:rPr>
                <w:rFonts w:ascii="Times New Roman" w:hAnsi="Times New Roman" w:cs="Times New Roman"/>
                <w:bCs/>
              </w:rPr>
              <w:t>Соль-Илецком</w:t>
            </w:r>
            <w:proofErr w:type="gramEnd"/>
            <w:r w:rsidRPr="00075FE2">
              <w:rPr>
                <w:rFonts w:ascii="Times New Roman" w:hAnsi="Times New Roman" w:cs="Times New Roman"/>
                <w:bCs/>
              </w:rPr>
              <w:t xml:space="preserve"> городском округе Оренбургской области»</w:t>
            </w:r>
          </w:p>
        </w:tc>
        <w:tc>
          <w:tcPr>
            <w:tcW w:w="1264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24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25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65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25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2,9</w:t>
            </w:r>
          </w:p>
        </w:tc>
        <w:tc>
          <w:tcPr>
            <w:tcW w:w="1363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0,6</w:t>
            </w:r>
          </w:p>
        </w:tc>
        <w:tc>
          <w:tcPr>
            <w:tcW w:w="1166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0,5</w:t>
            </w:r>
          </w:p>
        </w:tc>
        <w:tc>
          <w:tcPr>
            <w:tcW w:w="1265" w:type="dxa"/>
          </w:tcPr>
          <w:p w:rsidR="00C047A2" w:rsidRPr="00075FE2" w:rsidRDefault="00C047A2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0,5</w:t>
            </w:r>
          </w:p>
        </w:tc>
        <w:tc>
          <w:tcPr>
            <w:tcW w:w="1265" w:type="dxa"/>
          </w:tcPr>
          <w:p w:rsidR="00C047A2" w:rsidRPr="00075FE2" w:rsidRDefault="00C047A2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0,5</w:t>
            </w:r>
          </w:p>
        </w:tc>
        <w:tc>
          <w:tcPr>
            <w:tcW w:w="1201" w:type="dxa"/>
          </w:tcPr>
          <w:p w:rsidR="00C047A2" w:rsidRPr="00075FE2" w:rsidRDefault="00C047A2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0,5</w:t>
            </w:r>
          </w:p>
        </w:tc>
      </w:tr>
      <w:tr w:rsidR="00C047A2" w:rsidRPr="00075FE2">
        <w:tc>
          <w:tcPr>
            <w:tcW w:w="2941" w:type="dxa"/>
          </w:tcPr>
          <w:p w:rsidR="00C047A2" w:rsidRPr="00075FE2" w:rsidRDefault="00C047A2" w:rsidP="005E213F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hAnsi="Times New Roman" w:cs="Times New Roman"/>
                <w:bCs/>
              </w:rPr>
              <w:t>Муниципальная программа «Обеспечение деятельности органов местного самоуправления  муниципального образования Соль-Илецкий городской округ»</w:t>
            </w:r>
          </w:p>
        </w:tc>
        <w:tc>
          <w:tcPr>
            <w:tcW w:w="1264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24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25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65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25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82,6</w:t>
            </w:r>
          </w:p>
        </w:tc>
        <w:tc>
          <w:tcPr>
            <w:tcW w:w="1363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69,2</w:t>
            </w:r>
          </w:p>
        </w:tc>
        <w:tc>
          <w:tcPr>
            <w:tcW w:w="1166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68,7</w:t>
            </w:r>
          </w:p>
        </w:tc>
        <w:tc>
          <w:tcPr>
            <w:tcW w:w="1265" w:type="dxa"/>
          </w:tcPr>
          <w:p w:rsidR="00C047A2" w:rsidRPr="00075FE2" w:rsidRDefault="00C047A2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68,7</w:t>
            </w:r>
          </w:p>
        </w:tc>
        <w:tc>
          <w:tcPr>
            <w:tcW w:w="1265" w:type="dxa"/>
          </w:tcPr>
          <w:p w:rsidR="00C047A2" w:rsidRPr="00075FE2" w:rsidRDefault="00C047A2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68,7</w:t>
            </w:r>
          </w:p>
        </w:tc>
        <w:tc>
          <w:tcPr>
            <w:tcW w:w="1201" w:type="dxa"/>
          </w:tcPr>
          <w:p w:rsidR="00C047A2" w:rsidRPr="00075FE2" w:rsidRDefault="00C047A2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68,7</w:t>
            </w:r>
          </w:p>
        </w:tc>
      </w:tr>
      <w:tr w:rsidR="00C047A2" w:rsidRPr="00075FE2">
        <w:tc>
          <w:tcPr>
            <w:tcW w:w="2941" w:type="dxa"/>
          </w:tcPr>
          <w:p w:rsidR="00C047A2" w:rsidRPr="00075FE2" w:rsidRDefault="00C047A2" w:rsidP="005E213F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hAnsi="Times New Roman" w:cs="Times New Roman"/>
                <w:bCs/>
              </w:rPr>
              <w:t>Муниципальная программа «Управление муниципальным имуществом Соль-Илецкого городского округа»</w:t>
            </w:r>
          </w:p>
        </w:tc>
        <w:tc>
          <w:tcPr>
            <w:tcW w:w="1264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24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25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65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25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0,9</w:t>
            </w:r>
          </w:p>
        </w:tc>
        <w:tc>
          <w:tcPr>
            <w:tcW w:w="1363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0,5</w:t>
            </w:r>
          </w:p>
        </w:tc>
        <w:tc>
          <w:tcPr>
            <w:tcW w:w="1166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0,3</w:t>
            </w:r>
          </w:p>
        </w:tc>
        <w:tc>
          <w:tcPr>
            <w:tcW w:w="1265" w:type="dxa"/>
          </w:tcPr>
          <w:p w:rsidR="00C047A2" w:rsidRPr="00075FE2" w:rsidRDefault="00C047A2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0,3</w:t>
            </w:r>
          </w:p>
        </w:tc>
        <w:tc>
          <w:tcPr>
            <w:tcW w:w="1265" w:type="dxa"/>
          </w:tcPr>
          <w:p w:rsidR="00C047A2" w:rsidRPr="00075FE2" w:rsidRDefault="00C047A2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0,3</w:t>
            </w:r>
          </w:p>
        </w:tc>
        <w:tc>
          <w:tcPr>
            <w:tcW w:w="1201" w:type="dxa"/>
          </w:tcPr>
          <w:p w:rsidR="00C047A2" w:rsidRPr="00075FE2" w:rsidRDefault="00C047A2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0,3</w:t>
            </w:r>
          </w:p>
        </w:tc>
      </w:tr>
      <w:tr w:rsidR="00C047A2" w:rsidRPr="00075FE2">
        <w:tc>
          <w:tcPr>
            <w:tcW w:w="2941" w:type="dxa"/>
          </w:tcPr>
          <w:p w:rsidR="00C047A2" w:rsidRPr="00075FE2" w:rsidRDefault="00C047A2" w:rsidP="005E213F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hAnsi="Times New Roman" w:cs="Times New Roman"/>
                <w:bCs/>
              </w:rPr>
              <w:t xml:space="preserve">Муниципальная программа "Защита населения и территории Соль-Илецкого городского округа от чрезвычайных ситуаций, </w:t>
            </w:r>
            <w:r w:rsidRPr="00075FE2">
              <w:rPr>
                <w:rFonts w:ascii="Times New Roman" w:hAnsi="Times New Roman" w:cs="Times New Roman"/>
                <w:bCs/>
              </w:rPr>
              <w:lastRenderedPageBreak/>
              <w:t>обеспечение пожарной безопасности и безопасности людей на водных объектах"</w:t>
            </w:r>
          </w:p>
        </w:tc>
        <w:tc>
          <w:tcPr>
            <w:tcW w:w="1264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24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25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65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25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8,0</w:t>
            </w:r>
          </w:p>
        </w:tc>
        <w:tc>
          <w:tcPr>
            <w:tcW w:w="1363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5,8</w:t>
            </w:r>
          </w:p>
        </w:tc>
        <w:tc>
          <w:tcPr>
            <w:tcW w:w="1166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4,7</w:t>
            </w:r>
          </w:p>
        </w:tc>
        <w:tc>
          <w:tcPr>
            <w:tcW w:w="1265" w:type="dxa"/>
          </w:tcPr>
          <w:p w:rsidR="00C047A2" w:rsidRPr="00075FE2" w:rsidRDefault="00C047A2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4,7</w:t>
            </w:r>
          </w:p>
        </w:tc>
        <w:tc>
          <w:tcPr>
            <w:tcW w:w="1265" w:type="dxa"/>
          </w:tcPr>
          <w:p w:rsidR="00C047A2" w:rsidRPr="00075FE2" w:rsidRDefault="00C047A2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4,7</w:t>
            </w:r>
          </w:p>
        </w:tc>
        <w:tc>
          <w:tcPr>
            <w:tcW w:w="1201" w:type="dxa"/>
          </w:tcPr>
          <w:p w:rsidR="00C047A2" w:rsidRPr="00075FE2" w:rsidRDefault="00C047A2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4,7</w:t>
            </w:r>
          </w:p>
        </w:tc>
      </w:tr>
      <w:tr w:rsidR="00C047A2" w:rsidRPr="00075FE2">
        <w:tc>
          <w:tcPr>
            <w:tcW w:w="2941" w:type="dxa"/>
          </w:tcPr>
          <w:p w:rsidR="00C047A2" w:rsidRPr="00075FE2" w:rsidRDefault="00C047A2" w:rsidP="005E213F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hAnsi="Times New Roman" w:cs="Times New Roman"/>
                <w:bCs/>
              </w:rPr>
              <w:lastRenderedPageBreak/>
              <w:t>Муниципальная программа "Управление градостроительной деятельностью и землепользованием на территории  муниципального     образования Соль-Илецкий городской округ</w:t>
            </w:r>
          </w:p>
        </w:tc>
        <w:tc>
          <w:tcPr>
            <w:tcW w:w="1264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24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25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65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25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1,5</w:t>
            </w:r>
          </w:p>
        </w:tc>
        <w:tc>
          <w:tcPr>
            <w:tcW w:w="1363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1,0</w:t>
            </w:r>
          </w:p>
        </w:tc>
        <w:tc>
          <w:tcPr>
            <w:tcW w:w="1166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0,7</w:t>
            </w:r>
          </w:p>
        </w:tc>
        <w:tc>
          <w:tcPr>
            <w:tcW w:w="1265" w:type="dxa"/>
          </w:tcPr>
          <w:p w:rsidR="00C047A2" w:rsidRPr="00075FE2" w:rsidRDefault="00C047A2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0,7</w:t>
            </w:r>
          </w:p>
        </w:tc>
        <w:tc>
          <w:tcPr>
            <w:tcW w:w="1265" w:type="dxa"/>
          </w:tcPr>
          <w:p w:rsidR="00C047A2" w:rsidRPr="00075FE2" w:rsidRDefault="00C047A2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0,7</w:t>
            </w:r>
          </w:p>
        </w:tc>
        <w:tc>
          <w:tcPr>
            <w:tcW w:w="1201" w:type="dxa"/>
          </w:tcPr>
          <w:p w:rsidR="00C047A2" w:rsidRPr="00075FE2" w:rsidRDefault="00C047A2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0,7</w:t>
            </w:r>
          </w:p>
        </w:tc>
      </w:tr>
      <w:tr w:rsidR="002B0D0C" w:rsidRPr="00075FE2">
        <w:tc>
          <w:tcPr>
            <w:tcW w:w="2941" w:type="dxa"/>
          </w:tcPr>
          <w:p w:rsidR="002B0D0C" w:rsidRPr="00075FE2" w:rsidRDefault="002B0D0C" w:rsidP="005E213F">
            <w:pPr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64" w:type="dxa"/>
          </w:tcPr>
          <w:p w:rsidR="002B0D0C" w:rsidRPr="00075FE2" w:rsidRDefault="002B0D0C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24" w:type="dxa"/>
          </w:tcPr>
          <w:p w:rsidR="002B0D0C" w:rsidRPr="00075FE2" w:rsidRDefault="002B0D0C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25" w:type="dxa"/>
          </w:tcPr>
          <w:p w:rsidR="002B0D0C" w:rsidRPr="00075FE2" w:rsidRDefault="002B0D0C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65" w:type="dxa"/>
          </w:tcPr>
          <w:p w:rsidR="002B0D0C" w:rsidRPr="00075FE2" w:rsidRDefault="002B0D0C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25" w:type="dxa"/>
          </w:tcPr>
          <w:p w:rsidR="002B0D0C" w:rsidRPr="00075FE2" w:rsidRDefault="002B0D0C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63" w:type="dxa"/>
          </w:tcPr>
          <w:p w:rsidR="002B0D0C" w:rsidRPr="00075FE2" w:rsidRDefault="002B0D0C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66" w:type="dxa"/>
          </w:tcPr>
          <w:p w:rsidR="002B0D0C" w:rsidRPr="00075FE2" w:rsidRDefault="002B0D0C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65" w:type="dxa"/>
          </w:tcPr>
          <w:p w:rsidR="002B0D0C" w:rsidRPr="00075FE2" w:rsidRDefault="002B0D0C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65" w:type="dxa"/>
          </w:tcPr>
          <w:p w:rsidR="002B0D0C" w:rsidRPr="00075FE2" w:rsidRDefault="002B0D0C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01" w:type="dxa"/>
          </w:tcPr>
          <w:p w:rsidR="002B0D0C" w:rsidRPr="00075FE2" w:rsidRDefault="002B0D0C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C047A2" w:rsidRPr="00075FE2">
        <w:tc>
          <w:tcPr>
            <w:tcW w:w="2941" w:type="dxa"/>
          </w:tcPr>
          <w:p w:rsidR="00C047A2" w:rsidRPr="00075FE2" w:rsidRDefault="00C047A2" w:rsidP="008165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5FE2">
              <w:rPr>
                <w:rFonts w:ascii="Times New Roman" w:hAnsi="Times New Roman" w:cs="Times New Roman"/>
                <w:sz w:val="24"/>
                <w:szCs w:val="24"/>
              </w:rPr>
              <w:t>Итого программные расходы</w:t>
            </w:r>
          </w:p>
        </w:tc>
        <w:tc>
          <w:tcPr>
            <w:tcW w:w="1264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251,5</w:t>
            </w:r>
          </w:p>
        </w:tc>
        <w:tc>
          <w:tcPr>
            <w:tcW w:w="1124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1227,84</w:t>
            </w:r>
          </w:p>
        </w:tc>
        <w:tc>
          <w:tcPr>
            <w:tcW w:w="1125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1208,79</w:t>
            </w:r>
          </w:p>
        </w:tc>
        <w:tc>
          <w:tcPr>
            <w:tcW w:w="1265" w:type="dxa"/>
          </w:tcPr>
          <w:p w:rsidR="00C047A2" w:rsidRPr="00075FE2" w:rsidRDefault="00C047A2" w:rsidP="008976DC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AE08E3">
              <w:rPr>
                <w:rFonts w:ascii="Times New Roman" w:eastAsia="Calibri" w:hAnsi="Times New Roman" w:cs="Times New Roman"/>
                <w:lang w:eastAsia="en-US"/>
              </w:rPr>
              <w:t>071</w:t>
            </w:r>
            <w:r w:rsidRPr="00075FE2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="00AE08E3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125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1020,8</w:t>
            </w:r>
          </w:p>
        </w:tc>
        <w:tc>
          <w:tcPr>
            <w:tcW w:w="1363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885,3</w:t>
            </w:r>
          </w:p>
        </w:tc>
        <w:tc>
          <w:tcPr>
            <w:tcW w:w="1166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890,8</w:t>
            </w:r>
          </w:p>
        </w:tc>
        <w:tc>
          <w:tcPr>
            <w:tcW w:w="1265" w:type="dxa"/>
          </w:tcPr>
          <w:p w:rsidR="00C047A2" w:rsidRPr="00075FE2" w:rsidRDefault="00C047A2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890,8</w:t>
            </w:r>
          </w:p>
        </w:tc>
        <w:tc>
          <w:tcPr>
            <w:tcW w:w="1265" w:type="dxa"/>
          </w:tcPr>
          <w:p w:rsidR="00C047A2" w:rsidRPr="00075FE2" w:rsidRDefault="00C047A2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890,8</w:t>
            </w:r>
          </w:p>
        </w:tc>
        <w:tc>
          <w:tcPr>
            <w:tcW w:w="1201" w:type="dxa"/>
          </w:tcPr>
          <w:p w:rsidR="00C047A2" w:rsidRPr="00075FE2" w:rsidRDefault="00C047A2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890,8</w:t>
            </w:r>
          </w:p>
        </w:tc>
      </w:tr>
      <w:tr w:rsidR="00C047A2" w:rsidRPr="005E213F">
        <w:tc>
          <w:tcPr>
            <w:tcW w:w="2941" w:type="dxa"/>
          </w:tcPr>
          <w:p w:rsidR="00C047A2" w:rsidRPr="00075FE2" w:rsidRDefault="00C047A2" w:rsidP="008165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5FE2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1264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1242,28</w:t>
            </w:r>
          </w:p>
        </w:tc>
        <w:tc>
          <w:tcPr>
            <w:tcW w:w="1124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222,21</w:t>
            </w:r>
          </w:p>
        </w:tc>
        <w:tc>
          <w:tcPr>
            <w:tcW w:w="1125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78,48</w:t>
            </w:r>
          </w:p>
        </w:tc>
        <w:tc>
          <w:tcPr>
            <w:tcW w:w="1265" w:type="dxa"/>
          </w:tcPr>
          <w:p w:rsidR="00C047A2" w:rsidRPr="00075FE2" w:rsidRDefault="00075FE2" w:rsidP="008976DC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67,5</w:t>
            </w:r>
            <w:r w:rsidR="008976DC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1125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7,5</w:t>
            </w:r>
          </w:p>
        </w:tc>
        <w:tc>
          <w:tcPr>
            <w:tcW w:w="1363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6,8</w:t>
            </w:r>
          </w:p>
        </w:tc>
        <w:tc>
          <w:tcPr>
            <w:tcW w:w="1166" w:type="dxa"/>
          </w:tcPr>
          <w:p w:rsidR="00C047A2" w:rsidRPr="00075FE2" w:rsidRDefault="00C047A2" w:rsidP="005E213F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6,6</w:t>
            </w:r>
          </w:p>
        </w:tc>
        <w:tc>
          <w:tcPr>
            <w:tcW w:w="1265" w:type="dxa"/>
          </w:tcPr>
          <w:p w:rsidR="00C047A2" w:rsidRPr="00075FE2" w:rsidRDefault="00C047A2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6,6</w:t>
            </w:r>
          </w:p>
        </w:tc>
        <w:tc>
          <w:tcPr>
            <w:tcW w:w="1265" w:type="dxa"/>
          </w:tcPr>
          <w:p w:rsidR="00C047A2" w:rsidRPr="00075FE2" w:rsidRDefault="00C047A2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6,6</w:t>
            </w:r>
          </w:p>
        </w:tc>
        <w:tc>
          <w:tcPr>
            <w:tcW w:w="1201" w:type="dxa"/>
          </w:tcPr>
          <w:p w:rsidR="00C047A2" w:rsidRPr="005E213F" w:rsidRDefault="00C047A2" w:rsidP="000F7605">
            <w:pPr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75FE2">
              <w:rPr>
                <w:rFonts w:ascii="Times New Roman" w:eastAsia="Calibri" w:hAnsi="Times New Roman" w:cs="Times New Roman"/>
                <w:lang w:eastAsia="en-US"/>
              </w:rPr>
              <w:t>6,6</w:t>
            </w:r>
          </w:p>
        </w:tc>
      </w:tr>
    </w:tbl>
    <w:p w:rsidR="00BD2918" w:rsidRDefault="00BD2918" w:rsidP="0026410F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F259D" w:rsidRPr="004C316B" w:rsidRDefault="00AF259D" w:rsidP="0026410F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AF259D" w:rsidRPr="004C316B" w:rsidSect="00AF259D">
      <w:type w:val="nextColumn"/>
      <w:pgSz w:w="16838" w:h="11905" w:orient="landscape" w:code="9"/>
      <w:pgMar w:top="1134" w:right="851" w:bottom="1134" w:left="1134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5746"/>
    <w:multiLevelType w:val="hybridMultilevel"/>
    <w:tmpl w:val="C728FFAA"/>
    <w:lvl w:ilvl="0" w:tplc="2E9CA464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070700"/>
    <w:multiLevelType w:val="hybridMultilevel"/>
    <w:tmpl w:val="6AA4B218"/>
    <w:lvl w:ilvl="0" w:tplc="2E9CA464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E8629B"/>
    <w:multiLevelType w:val="hybridMultilevel"/>
    <w:tmpl w:val="F38A7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D3812"/>
    <w:multiLevelType w:val="hybridMultilevel"/>
    <w:tmpl w:val="7D7EEA54"/>
    <w:lvl w:ilvl="0" w:tplc="2E9CA464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9602E2"/>
    <w:multiLevelType w:val="hybridMultilevel"/>
    <w:tmpl w:val="A470DA1A"/>
    <w:lvl w:ilvl="0" w:tplc="1F9CFC24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">
    <w:nsid w:val="27220E9B"/>
    <w:multiLevelType w:val="hybridMultilevel"/>
    <w:tmpl w:val="1A966044"/>
    <w:lvl w:ilvl="0" w:tplc="2E9CA464">
      <w:start w:val="1"/>
      <w:numFmt w:val="bullet"/>
      <w:lvlText w:val="-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886C3A"/>
    <w:multiLevelType w:val="hybridMultilevel"/>
    <w:tmpl w:val="663A49B2"/>
    <w:lvl w:ilvl="0" w:tplc="2E9CA464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3A571F4"/>
    <w:multiLevelType w:val="hybridMultilevel"/>
    <w:tmpl w:val="8EE2F4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92F5B"/>
    <w:multiLevelType w:val="hybridMultilevel"/>
    <w:tmpl w:val="EBDAC328"/>
    <w:lvl w:ilvl="0" w:tplc="2E9CA464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26B2C85"/>
    <w:multiLevelType w:val="hybridMultilevel"/>
    <w:tmpl w:val="D56E5A0E"/>
    <w:lvl w:ilvl="0" w:tplc="F866EA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0113343"/>
    <w:multiLevelType w:val="hybridMultilevel"/>
    <w:tmpl w:val="30082C3A"/>
    <w:lvl w:ilvl="0" w:tplc="F5E6F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E37792C"/>
    <w:multiLevelType w:val="multilevel"/>
    <w:tmpl w:val="81CE47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12">
    <w:nsid w:val="749679D0"/>
    <w:multiLevelType w:val="hybridMultilevel"/>
    <w:tmpl w:val="F906DF58"/>
    <w:lvl w:ilvl="0" w:tplc="1F9CF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4"/>
  </w:num>
  <w:num w:numId="5">
    <w:abstractNumId w:val="0"/>
  </w:num>
  <w:num w:numId="6">
    <w:abstractNumId w:val="9"/>
  </w:num>
  <w:num w:numId="7">
    <w:abstractNumId w:val="1"/>
  </w:num>
  <w:num w:numId="8">
    <w:abstractNumId w:val="8"/>
  </w:num>
  <w:num w:numId="9">
    <w:abstractNumId w:val="3"/>
  </w:num>
  <w:num w:numId="10">
    <w:abstractNumId w:val="6"/>
  </w:num>
  <w:num w:numId="11">
    <w:abstractNumId w:val="5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97148"/>
    <w:rsid w:val="00000303"/>
    <w:rsid w:val="00004859"/>
    <w:rsid w:val="00006B1E"/>
    <w:rsid w:val="00010732"/>
    <w:rsid w:val="00016833"/>
    <w:rsid w:val="0002243B"/>
    <w:rsid w:val="0002305F"/>
    <w:rsid w:val="00027E69"/>
    <w:rsid w:val="00035171"/>
    <w:rsid w:val="0004356D"/>
    <w:rsid w:val="00060AFF"/>
    <w:rsid w:val="000643FB"/>
    <w:rsid w:val="000740DC"/>
    <w:rsid w:val="00075D34"/>
    <w:rsid w:val="00075FE2"/>
    <w:rsid w:val="00077CBC"/>
    <w:rsid w:val="00084E41"/>
    <w:rsid w:val="00084F47"/>
    <w:rsid w:val="000A2F73"/>
    <w:rsid w:val="000A393F"/>
    <w:rsid w:val="000A3AA4"/>
    <w:rsid w:val="000A5FA9"/>
    <w:rsid w:val="000B04E6"/>
    <w:rsid w:val="000B0C50"/>
    <w:rsid w:val="000B17A9"/>
    <w:rsid w:val="000C3BC8"/>
    <w:rsid w:val="000D2BFB"/>
    <w:rsid w:val="000D54D0"/>
    <w:rsid w:val="000D7EDD"/>
    <w:rsid w:val="000E1054"/>
    <w:rsid w:val="000E4680"/>
    <w:rsid w:val="000F2208"/>
    <w:rsid w:val="000F2624"/>
    <w:rsid w:val="000F2A1D"/>
    <w:rsid w:val="000F41EF"/>
    <w:rsid w:val="000F7605"/>
    <w:rsid w:val="00107A67"/>
    <w:rsid w:val="00111245"/>
    <w:rsid w:val="00114A88"/>
    <w:rsid w:val="001160CD"/>
    <w:rsid w:val="00116972"/>
    <w:rsid w:val="00116A77"/>
    <w:rsid w:val="001206D3"/>
    <w:rsid w:val="001235D9"/>
    <w:rsid w:val="00125356"/>
    <w:rsid w:val="00127399"/>
    <w:rsid w:val="00131469"/>
    <w:rsid w:val="00131E18"/>
    <w:rsid w:val="00136F7D"/>
    <w:rsid w:val="00142202"/>
    <w:rsid w:val="00167F4B"/>
    <w:rsid w:val="001713DA"/>
    <w:rsid w:val="001727BA"/>
    <w:rsid w:val="001749BA"/>
    <w:rsid w:val="001768B9"/>
    <w:rsid w:val="00183C06"/>
    <w:rsid w:val="0018429B"/>
    <w:rsid w:val="00186EB9"/>
    <w:rsid w:val="00193111"/>
    <w:rsid w:val="0019537C"/>
    <w:rsid w:val="00196669"/>
    <w:rsid w:val="00196EBB"/>
    <w:rsid w:val="00197187"/>
    <w:rsid w:val="001A30CF"/>
    <w:rsid w:val="001A51D0"/>
    <w:rsid w:val="001A6776"/>
    <w:rsid w:val="001B3939"/>
    <w:rsid w:val="001B3D19"/>
    <w:rsid w:val="001B7CE3"/>
    <w:rsid w:val="001C5E30"/>
    <w:rsid w:val="001D0909"/>
    <w:rsid w:val="001D24B5"/>
    <w:rsid w:val="001D348B"/>
    <w:rsid w:val="001E0295"/>
    <w:rsid w:val="001E0FE6"/>
    <w:rsid w:val="001E3917"/>
    <w:rsid w:val="001E5420"/>
    <w:rsid w:val="001E6CC5"/>
    <w:rsid w:val="001F2DC0"/>
    <w:rsid w:val="001F2EBC"/>
    <w:rsid w:val="001F307B"/>
    <w:rsid w:val="001F4840"/>
    <w:rsid w:val="001F4B0A"/>
    <w:rsid w:val="001F7928"/>
    <w:rsid w:val="00202EBF"/>
    <w:rsid w:val="00203DAB"/>
    <w:rsid w:val="002073E5"/>
    <w:rsid w:val="00207B52"/>
    <w:rsid w:val="002107E4"/>
    <w:rsid w:val="002131C2"/>
    <w:rsid w:val="0021337A"/>
    <w:rsid w:val="00214053"/>
    <w:rsid w:val="00217754"/>
    <w:rsid w:val="0022082B"/>
    <w:rsid w:val="00222350"/>
    <w:rsid w:val="00224F65"/>
    <w:rsid w:val="002253B4"/>
    <w:rsid w:val="00230BE8"/>
    <w:rsid w:val="00233544"/>
    <w:rsid w:val="0024349A"/>
    <w:rsid w:val="00245610"/>
    <w:rsid w:val="00245762"/>
    <w:rsid w:val="002503BF"/>
    <w:rsid w:val="00251411"/>
    <w:rsid w:val="0025392F"/>
    <w:rsid w:val="00260449"/>
    <w:rsid w:val="00262A04"/>
    <w:rsid w:val="00262E1C"/>
    <w:rsid w:val="0026405F"/>
    <w:rsid w:val="0026410F"/>
    <w:rsid w:val="0026616F"/>
    <w:rsid w:val="00270E25"/>
    <w:rsid w:val="00277DBE"/>
    <w:rsid w:val="00277F93"/>
    <w:rsid w:val="00280A4C"/>
    <w:rsid w:val="002829F2"/>
    <w:rsid w:val="0028453D"/>
    <w:rsid w:val="002863C5"/>
    <w:rsid w:val="0029573F"/>
    <w:rsid w:val="002A3630"/>
    <w:rsid w:val="002B0D0C"/>
    <w:rsid w:val="002B1341"/>
    <w:rsid w:val="002C523A"/>
    <w:rsid w:val="002C59BA"/>
    <w:rsid w:val="002C7C72"/>
    <w:rsid w:val="002D117F"/>
    <w:rsid w:val="002D1623"/>
    <w:rsid w:val="002D2D5C"/>
    <w:rsid w:val="002D5CB6"/>
    <w:rsid w:val="002D5DF9"/>
    <w:rsid w:val="002E512E"/>
    <w:rsid w:val="002E569D"/>
    <w:rsid w:val="002E7609"/>
    <w:rsid w:val="002F469B"/>
    <w:rsid w:val="002F7926"/>
    <w:rsid w:val="00301810"/>
    <w:rsid w:val="0030381C"/>
    <w:rsid w:val="00307346"/>
    <w:rsid w:val="0031013E"/>
    <w:rsid w:val="00310D3E"/>
    <w:rsid w:val="00312A06"/>
    <w:rsid w:val="00314C84"/>
    <w:rsid w:val="003315DA"/>
    <w:rsid w:val="00343290"/>
    <w:rsid w:val="00345A87"/>
    <w:rsid w:val="003507A5"/>
    <w:rsid w:val="003512E9"/>
    <w:rsid w:val="00351695"/>
    <w:rsid w:val="00354B6D"/>
    <w:rsid w:val="00361F70"/>
    <w:rsid w:val="00363BE6"/>
    <w:rsid w:val="00366914"/>
    <w:rsid w:val="00377248"/>
    <w:rsid w:val="00382098"/>
    <w:rsid w:val="0038655C"/>
    <w:rsid w:val="003946E9"/>
    <w:rsid w:val="00394B9D"/>
    <w:rsid w:val="003B26DA"/>
    <w:rsid w:val="003B39A6"/>
    <w:rsid w:val="003B470B"/>
    <w:rsid w:val="003C1D2A"/>
    <w:rsid w:val="003C455E"/>
    <w:rsid w:val="003C5B97"/>
    <w:rsid w:val="003C5FA8"/>
    <w:rsid w:val="003C639E"/>
    <w:rsid w:val="003D2279"/>
    <w:rsid w:val="003D6D07"/>
    <w:rsid w:val="003D749B"/>
    <w:rsid w:val="003D7DB7"/>
    <w:rsid w:val="003E16D2"/>
    <w:rsid w:val="003E1F0D"/>
    <w:rsid w:val="003E4133"/>
    <w:rsid w:val="003E6E82"/>
    <w:rsid w:val="003F587C"/>
    <w:rsid w:val="003F5DEB"/>
    <w:rsid w:val="003F636C"/>
    <w:rsid w:val="00400472"/>
    <w:rsid w:val="004020BA"/>
    <w:rsid w:val="00403809"/>
    <w:rsid w:val="004049B7"/>
    <w:rsid w:val="004050FC"/>
    <w:rsid w:val="00411315"/>
    <w:rsid w:val="00411C95"/>
    <w:rsid w:val="004217F7"/>
    <w:rsid w:val="004229CA"/>
    <w:rsid w:val="0043032E"/>
    <w:rsid w:val="004306C0"/>
    <w:rsid w:val="00430B69"/>
    <w:rsid w:val="00431231"/>
    <w:rsid w:val="00443127"/>
    <w:rsid w:val="004553BD"/>
    <w:rsid w:val="00457E7D"/>
    <w:rsid w:val="0046193C"/>
    <w:rsid w:val="00462558"/>
    <w:rsid w:val="004625D8"/>
    <w:rsid w:val="004701C3"/>
    <w:rsid w:val="0047187C"/>
    <w:rsid w:val="0047366A"/>
    <w:rsid w:val="00475396"/>
    <w:rsid w:val="00495870"/>
    <w:rsid w:val="00496068"/>
    <w:rsid w:val="004A23CB"/>
    <w:rsid w:val="004A25DF"/>
    <w:rsid w:val="004B0D20"/>
    <w:rsid w:val="004B1B4C"/>
    <w:rsid w:val="004B5137"/>
    <w:rsid w:val="004B6C3B"/>
    <w:rsid w:val="004B71EC"/>
    <w:rsid w:val="004C1F41"/>
    <w:rsid w:val="004C316B"/>
    <w:rsid w:val="004D6248"/>
    <w:rsid w:val="004E2BB8"/>
    <w:rsid w:val="004E45C2"/>
    <w:rsid w:val="004E4DD6"/>
    <w:rsid w:val="004F0A6E"/>
    <w:rsid w:val="004F338C"/>
    <w:rsid w:val="004F42AC"/>
    <w:rsid w:val="004F4E29"/>
    <w:rsid w:val="005009BD"/>
    <w:rsid w:val="0050234F"/>
    <w:rsid w:val="00510DBB"/>
    <w:rsid w:val="00517F2D"/>
    <w:rsid w:val="0052459E"/>
    <w:rsid w:val="00531447"/>
    <w:rsid w:val="005316C5"/>
    <w:rsid w:val="00534A77"/>
    <w:rsid w:val="005350D0"/>
    <w:rsid w:val="005403D5"/>
    <w:rsid w:val="0054601D"/>
    <w:rsid w:val="00546EEC"/>
    <w:rsid w:val="0055449B"/>
    <w:rsid w:val="00554822"/>
    <w:rsid w:val="00560D66"/>
    <w:rsid w:val="00561BA6"/>
    <w:rsid w:val="00561BD0"/>
    <w:rsid w:val="00562137"/>
    <w:rsid w:val="00563AD5"/>
    <w:rsid w:val="00563C52"/>
    <w:rsid w:val="005655DF"/>
    <w:rsid w:val="00570123"/>
    <w:rsid w:val="005704EF"/>
    <w:rsid w:val="00577291"/>
    <w:rsid w:val="005842FD"/>
    <w:rsid w:val="00585F26"/>
    <w:rsid w:val="005865B3"/>
    <w:rsid w:val="005A03E3"/>
    <w:rsid w:val="005A5B2C"/>
    <w:rsid w:val="005B1BAA"/>
    <w:rsid w:val="005B2CAF"/>
    <w:rsid w:val="005B347D"/>
    <w:rsid w:val="005B3A66"/>
    <w:rsid w:val="005B3E25"/>
    <w:rsid w:val="005C0DB9"/>
    <w:rsid w:val="005C2882"/>
    <w:rsid w:val="005C3876"/>
    <w:rsid w:val="005C53B3"/>
    <w:rsid w:val="005D1214"/>
    <w:rsid w:val="005D4E38"/>
    <w:rsid w:val="005D6F9D"/>
    <w:rsid w:val="005D7A2C"/>
    <w:rsid w:val="005D7F03"/>
    <w:rsid w:val="005E213F"/>
    <w:rsid w:val="005E215F"/>
    <w:rsid w:val="005E64D0"/>
    <w:rsid w:val="005E7807"/>
    <w:rsid w:val="005F251B"/>
    <w:rsid w:val="005F4884"/>
    <w:rsid w:val="005F7269"/>
    <w:rsid w:val="006024DF"/>
    <w:rsid w:val="00603BA9"/>
    <w:rsid w:val="0060432C"/>
    <w:rsid w:val="00605C70"/>
    <w:rsid w:val="006079D0"/>
    <w:rsid w:val="00610551"/>
    <w:rsid w:val="00612A60"/>
    <w:rsid w:val="006247A4"/>
    <w:rsid w:val="0062550D"/>
    <w:rsid w:val="006263B5"/>
    <w:rsid w:val="006338F7"/>
    <w:rsid w:val="00635AD8"/>
    <w:rsid w:val="00637CF0"/>
    <w:rsid w:val="00643868"/>
    <w:rsid w:val="00644B61"/>
    <w:rsid w:val="00650537"/>
    <w:rsid w:val="0065473A"/>
    <w:rsid w:val="006547F4"/>
    <w:rsid w:val="00654A17"/>
    <w:rsid w:val="00654F0C"/>
    <w:rsid w:val="00654FD4"/>
    <w:rsid w:val="00661D08"/>
    <w:rsid w:val="006711DB"/>
    <w:rsid w:val="00673085"/>
    <w:rsid w:val="006749F4"/>
    <w:rsid w:val="00685B04"/>
    <w:rsid w:val="00692926"/>
    <w:rsid w:val="0069569C"/>
    <w:rsid w:val="00696263"/>
    <w:rsid w:val="006972F7"/>
    <w:rsid w:val="006A24F0"/>
    <w:rsid w:val="006A3E5A"/>
    <w:rsid w:val="006A5320"/>
    <w:rsid w:val="006A7577"/>
    <w:rsid w:val="006B016D"/>
    <w:rsid w:val="006B343E"/>
    <w:rsid w:val="006B36F4"/>
    <w:rsid w:val="006B5A74"/>
    <w:rsid w:val="006B7807"/>
    <w:rsid w:val="006B7F75"/>
    <w:rsid w:val="006C096D"/>
    <w:rsid w:val="006C1785"/>
    <w:rsid w:val="006C524C"/>
    <w:rsid w:val="006D1760"/>
    <w:rsid w:val="006D18C6"/>
    <w:rsid w:val="006D238F"/>
    <w:rsid w:val="006D243B"/>
    <w:rsid w:val="006D7003"/>
    <w:rsid w:val="006E2D88"/>
    <w:rsid w:val="006E6B11"/>
    <w:rsid w:val="006F37FF"/>
    <w:rsid w:val="006F5C0D"/>
    <w:rsid w:val="007022FB"/>
    <w:rsid w:val="00711393"/>
    <w:rsid w:val="00711EA4"/>
    <w:rsid w:val="00713CDC"/>
    <w:rsid w:val="00715937"/>
    <w:rsid w:val="00716480"/>
    <w:rsid w:val="00721954"/>
    <w:rsid w:val="00723BC1"/>
    <w:rsid w:val="00734E3B"/>
    <w:rsid w:val="00734F2B"/>
    <w:rsid w:val="00737883"/>
    <w:rsid w:val="00743B8A"/>
    <w:rsid w:val="00744981"/>
    <w:rsid w:val="00746298"/>
    <w:rsid w:val="00752E25"/>
    <w:rsid w:val="00773D2D"/>
    <w:rsid w:val="00774013"/>
    <w:rsid w:val="007757E3"/>
    <w:rsid w:val="00787071"/>
    <w:rsid w:val="00787108"/>
    <w:rsid w:val="0079540D"/>
    <w:rsid w:val="00795CCF"/>
    <w:rsid w:val="00795EB9"/>
    <w:rsid w:val="0079620F"/>
    <w:rsid w:val="00797B2D"/>
    <w:rsid w:val="007A1AF7"/>
    <w:rsid w:val="007A4328"/>
    <w:rsid w:val="007A4FAD"/>
    <w:rsid w:val="007B39F9"/>
    <w:rsid w:val="007B3C5E"/>
    <w:rsid w:val="007B4EBB"/>
    <w:rsid w:val="007B52FB"/>
    <w:rsid w:val="007B60E6"/>
    <w:rsid w:val="007C0C36"/>
    <w:rsid w:val="007C31C0"/>
    <w:rsid w:val="007C4438"/>
    <w:rsid w:val="007C4DC3"/>
    <w:rsid w:val="007C69BA"/>
    <w:rsid w:val="007C7A1B"/>
    <w:rsid w:val="007D0935"/>
    <w:rsid w:val="007D1B9E"/>
    <w:rsid w:val="007D2198"/>
    <w:rsid w:val="007D5FEF"/>
    <w:rsid w:val="007E0521"/>
    <w:rsid w:val="007E576A"/>
    <w:rsid w:val="007F1F7D"/>
    <w:rsid w:val="007F4E58"/>
    <w:rsid w:val="007F5442"/>
    <w:rsid w:val="007F7428"/>
    <w:rsid w:val="00811692"/>
    <w:rsid w:val="00812B11"/>
    <w:rsid w:val="008142E0"/>
    <w:rsid w:val="0081654F"/>
    <w:rsid w:val="0081657D"/>
    <w:rsid w:val="00824909"/>
    <w:rsid w:val="008259AE"/>
    <w:rsid w:val="00830BAD"/>
    <w:rsid w:val="008315C1"/>
    <w:rsid w:val="00832389"/>
    <w:rsid w:val="00837906"/>
    <w:rsid w:val="00843306"/>
    <w:rsid w:val="00843C54"/>
    <w:rsid w:val="00844186"/>
    <w:rsid w:val="0084432F"/>
    <w:rsid w:val="00852390"/>
    <w:rsid w:val="00853F42"/>
    <w:rsid w:val="0085404C"/>
    <w:rsid w:val="008542A4"/>
    <w:rsid w:val="008551BE"/>
    <w:rsid w:val="00856414"/>
    <w:rsid w:val="00857E22"/>
    <w:rsid w:val="00860FFC"/>
    <w:rsid w:val="008636C0"/>
    <w:rsid w:val="0087310B"/>
    <w:rsid w:val="0087366D"/>
    <w:rsid w:val="00873CBD"/>
    <w:rsid w:val="00873D7E"/>
    <w:rsid w:val="0087544B"/>
    <w:rsid w:val="008819FE"/>
    <w:rsid w:val="008858BB"/>
    <w:rsid w:val="00885903"/>
    <w:rsid w:val="00885ED6"/>
    <w:rsid w:val="00887A43"/>
    <w:rsid w:val="008950BE"/>
    <w:rsid w:val="00896573"/>
    <w:rsid w:val="00896C44"/>
    <w:rsid w:val="008976DC"/>
    <w:rsid w:val="008A1617"/>
    <w:rsid w:val="008B2286"/>
    <w:rsid w:val="008C0E05"/>
    <w:rsid w:val="008C4024"/>
    <w:rsid w:val="008C4994"/>
    <w:rsid w:val="008C7F51"/>
    <w:rsid w:val="008D52BD"/>
    <w:rsid w:val="008D53B1"/>
    <w:rsid w:val="008D59BF"/>
    <w:rsid w:val="008D5E77"/>
    <w:rsid w:val="008D69B6"/>
    <w:rsid w:val="008D7C78"/>
    <w:rsid w:val="008E0BCC"/>
    <w:rsid w:val="008E1A7B"/>
    <w:rsid w:val="008E572B"/>
    <w:rsid w:val="008F08EF"/>
    <w:rsid w:val="00900232"/>
    <w:rsid w:val="009063DA"/>
    <w:rsid w:val="009100AA"/>
    <w:rsid w:val="00920E13"/>
    <w:rsid w:val="00923F4B"/>
    <w:rsid w:val="00934B99"/>
    <w:rsid w:val="0093625A"/>
    <w:rsid w:val="00940344"/>
    <w:rsid w:val="00944373"/>
    <w:rsid w:val="00947E78"/>
    <w:rsid w:val="00950E91"/>
    <w:rsid w:val="00951816"/>
    <w:rsid w:val="00951F0D"/>
    <w:rsid w:val="009520F7"/>
    <w:rsid w:val="00953DCC"/>
    <w:rsid w:val="00955A61"/>
    <w:rsid w:val="00962719"/>
    <w:rsid w:val="00975D0C"/>
    <w:rsid w:val="00981719"/>
    <w:rsid w:val="00981B55"/>
    <w:rsid w:val="00985CBB"/>
    <w:rsid w:val="00985D92"/>
    <w:rsid w:val="0099079F"/>
    <w:rsid w:val="00997A48"/>
    <w:rsid w:val="00997CA2"/>
    <w:rsid w:val="009A06C2"/>
    <w:rsid w:val="009A53EB"/>
    <w:rsid w:val="009A6C54"/>
    <w:rsid w:val="009A7516"/>
    <w:rsid w:val="009B01C6"/>
    <w:rsid w:val="009B387D"/>
    <w:rsid w:val="009B3B34"/>
    <w:rsid w:val="009B405F"/>
    <w:rsid w:val="009B57DD"/>
    <w:rsid w:val="009C112A"/>
    <w:rsid w:val="009C3C61"/>
    <w:rsid w:val="009C40BA"/>
    <w:rsid w:val="009C57E0"/>
    <w:rsid w:val="009C7273"/>
    <w:rsid w:val="009D5A77"/>
    <w:rsid w:val="009E0A90"/>
    <w:rsid w:val="009E0C1D"/>
    <w:rsid w:val="009E152E"/>
    <w:rsid w:val="009F0C87"/>
    <w:rsid w:val="009F5935"/>
    <w:rsid w:val="00A00D2D"/>
    <w:rsid w:val="00A062E0"/>
    <w:rsid w:val="00A07436"/>
    <w:rsid w:val="00A10475"/>
    <w:rsid w:val="00A11B95"/>
    <w:rsid w:val="00A17273"/>
    <w:rsid w:val="00A205A0"/>
    <w:rsid w:val="00A213E4"/>
    <w:rsid w:val="00A25FD6"/>
    <w:rsid w:val="00A2770B"/>
    <w:rsid w:val="00A27B1C"/>
    <w:rsid w:val="00A32633"/>
    <w:rsid w:val="00A3677F"/>
    <w:rsid w:val="00A407F1"/>
    <w:rsid w:val="00A46EF4"/>
    <w:rsid w:val="00A52FDF"/>
    <w:rsid w:val="00A52FED"/>
    <w:rsid w:val="00A53B47"/>
    <w:rsid w:val="00A53E71"/>
    <w:rsid w:val="00A57A5C"/>
    <w:rsid w:val="00A60572"/>
    <w:rsid w:val="00A62EC0"/>
    <w:rsid w:val="00A62ECD"/>
    <w:rsid w:val="00A63DAE"/>
    <w:rsid w:val="00A67E78"/>
    <w:rsid w:val="00A76444"/>
    <w:rsid w:val="00A77B0E"/>
    <w:rsid w:val="00A81059"/>
    <w:rsid w:val="00A817A0"/>
    <w:rsid w:val="00A81E34"/>
    <w:rsid w:val="00A829D3"/>
    <w:rsid w:val="00A82F13"/>
    <w:rsid w:val="00A86A1A"/>
    <w:rsid w:val="00A91D2C"/>
    <w:rsid w:val="00A928B5"/>
    <w:rsid w:val="00A94A6D"/>
    <w:rsid w:val="00A94D7A"/>
    <w:rsid w:val="00A97C32"/>
    <w:rsid w:val="00AA5598"/>
    <w:rsid w:val="00AA7458"/>
    <w:rsid w:val="00AB3AAF"/>
    <w:rsid w:val="00AB4822"/>
    <w:rsid w:val="00AB59D6"/>
    <w:rsid w:val="00AB74C2"/>
    <w:rsid w:val="00AB75E5"/>
    <w:rsid w:val="00AC2267"/>
    <w:rsid w:val="00AC43C9"/>
    <w:rsid w:val="00AD0B1A"/>
    <w:rsid w:val="00AD0E62"/>
    <w:rsid w:val="00AD2187"/>
    <w:rsid w:val="00AD31A2"/>
    <w:rsid w:val="00AD3F84"/>
    <w:rsid w:val="00AD6A4D"/>
    <w:rsid w:val="00AD6BA5"/>
    <w:rsid w:val="00AE08E3"/>
    <w:rsid w:val="00AE39E9"/>
    <w:rsid w:val="00AE575C"/>
    <w:rsid w:val="00AE71D8"/>
    <w:rsid w:val="00AF259D"/>
    <w:rsid w:val="00AF2722"/>
    <w:rsid w:val="00AF3BC8"/>
    <w:rsid w:val="00AF6AB6"/>
    <w:rsid w:val="00AF762C"/>
    <w:rsid w:val="00B01596"/>
    <w:rsid w:val="00B039F4"/>
    <w:rsid w:val="00B04DE0"/>
    <w:rsid w:val="00B10521"/>
    <w:rsid w:val="00B1600A"/>
    <w:rsid w:val="00B21B3F"/>
    <w:rsid w:val="00B22831"/>
    <w:rsid w:val="00B228DA"/>
    <w:rsid w:val="00B24104"/>
    <w:rsid w:val="00B27AD7"/>
    <w:rsid w:val="00B318D7"/>
    <w:rsid w:val="00B3280D"/>
    <w:rsid w:val="00B371C0"/>
    <w:rsid w:val="00B37D26"/>
    <w:rsid w:val="00B40E27"/>
    <w:rsid w:val="00B439C2"/>
    <w:rsid w:val="00B4679F"/>
    <w:rsid w:val="00B47AA3"/>
    <w:rsid w:val="00B544D2"/>
    <w:rsid w:val="00B66593"/>
    <w:rsid w:val="00B727DD"/>
    <w:rsid w:val="00B746DE"/>
    <w:rsid w:val="00B757C4"/>
    <w:rsid w:val="00B759E6"/>
    <w:rsid w:val="00B77645"/>
    <w:rsid w:val="00B85E78"/>
    <w:rsid w:val="00B94557"/>
    <w:rsid w:val="00B94DC1"/>
    <w:rsid w:val="00BA183D"/>
    <w:rsid w:val="00BA24F7"/>
    <w:rsid w:val="00BA2E01"/>
    <w:rsid w:val="00BA3BF9"/>
    <w:rsid w:val="00BA5019"/>
    <w:rsid w:val="00BA5EF5"/>
    <w:rsid w:val="00BB2F98"/>
    <w:rsid w:val="00BB33F5"/>
    <w:rsid w:val="00BC0806"/>
    <w:rsid w:val="00BC1359"/>
    <w:rsid w:val="00BC232C"/>
    <w:rsid w:val="00BC2929"/>
    <w:rsid w:val="00BC4B8D"/>
    <w:rsid w:val="00BC5F2F"/>
    <w:rsid w:val="00BC6DE4"/>
    <w:rsid w:val="00BC78F7"/>
    <w:rsid w:val="00BD2918"/>
    <w:rsid w:val="00BD5D2C"/>
    <w:rsid w:val="00BD6425"/>
    <w:rsid w:val="00BE1BCE"/>
    <w:rsid w:val="00BE7C4C"/>
    <w:rsid w:val="00BF0736"/>
    <w:rsid w:val="00BF084F"/>
    <w:rsid w:val="00BF3931"/>
    <w:rsid w:val="00BF3B49"/>
    <w:rsid w:val="00BF65FB"/>
    <w:rsid w:val="00BF6C96"/>
    <w:rsid w:val="00C00143"/>
    <w:rsid w:val="00C005BA"/>
    <w:rsid w:val="00C010B3"/>
    <w:rsid w:val="00C047A2"/>
    <w:rsid w:val="00C071F3"/>
    <w:rsid w:val="00C07672"/>
    <w:rsid w:val="00C152EC"/>
    <w:rsid w:val="00C15488"/>
    <w:rsid w:val="00C159C3"/>
    <w:rsid w:val="00C2162B"/>
    <w:rsid w:val="00C22C79"/>
    <w:rsid w:val="00C25A20"/>
    <w:rsid w:val="00C27E27"/>
    <w:rsid w:val="00C3112A"/>
    <w:rsid w:val="00C32D33"/>
    <w:rsid w:val="00C35B83"/>
    <w:rsid w:val="00C35D45"/>
    <w:rsid w:val="00C37DB1"/>
    <w:rsid w:val="00C40193"/>
    <w:rsid w:val="00C41107"/>
    <w:rsid w:val="00C51748"/>
    <w:rsid w:val="00C567CC"/>
    <w:rsid w:val="00C62327"/>
    <w:rsid w:val="00C62E04"/>
    <w:rsid w:val="00C6353C"/>
    <w:rsid w:val="00C63692"/>
    <w:rsid w:val="00C65E88"/>
    <w:rsid w:val="00C66A44"/>
    <w:rsid w:val="00C73153"/>
    <w:rsid w:val="00C73A80"/>
    <w:rsid w:val="00C82301"/>
    <w:rsid w:val="00C873C6"/>
    <w:rsid w:val="00C93BC0"/>
    <w:rsid w:val="00CA4C68"/>
    <w:rsid w:val="00CA5FD9"/>
    <w:rsid w:val="00CB1D99"/>
    <w:rsid w:val="00CB2628"/>
    <w:rsid w:val="00CB27CF"/>
    <w:rsid w:val="00CB7B8D"/>
    <w:rsid w:val="00CC666E"/>
    <w:rsid w:val="00CD0F1F"/>
    <w:rsid w:val="00CD2E41"/>
    <w:rsid w:val="00CD308D"/>
    <w:rsid w:val="00CD3D94"/>
    <w:rsid w:val="00CD4579"/>
    <w:rsid w:val="00CD5F5D"/>
    <w:rsid w:val="00CE32BB"/>
    <w:rsid w:val="00CE46B0"/>
    <w:rsid w:val="00CE4D67"/>
    <w:rsid w:val="00CE5D84"/>
    <w:rsid w:val="00CF0DA1"/>
    <w:rsid w:val="00CF519D"/>
    <w:rsid w:val="00CF5F7B"/>
    <w:rsid w:val="00CF7356"/>
    <w:rsid w:val="00D004ED"/>
    <w:rsid w:val="00D014AE"/>
    <w:rsid w:val="00D040BB"/>
    <w:rsid w:val="00D12F29"/>
    <w:rsid w:val="00D1415E"/>
    <w:rsid w:val="00D14492"/>
    <w:rsid w:val="00D16C8B"/>
    <w:rsid w:val="00D30C99"/>
    <w:rsid w:val="00D32270"/>
    <w:rsid w:val="00D32A91"/>
    <w:rsid w:val="00D352F1"/>
    <w:rsid w:val="00D37D7A"/>
    <w:rsid w:val="00D40A56"/>
    <w:rsid w:val="00D4588A"/>
    <w:rsid w:val="00D4640B"/>
    <w:rsid w:val="00D50AE7"/>
    <w:rsid w:val="00D526AC"/>
    <w:rsid w:val="00D52729"/>
    <w:rsid w:val="00D52AB0"/>
    <w:rsid w:val="00D5691A"/>
    <w:rsid w:val="00D61E07"/>
    <w:rsid w:val="00D65EFC"/>
    <w:rsid w:val="00D66C8A"/>
    <w:rsid w:val="00D67800"/>
    <w:rsid w:val="00D7588F"/>
    <w:rsid w:val="00D8025D"/>
    <w:rsid w:val="00D84590"/>
    <w:rsid w:val="00D85656"/>
    <w:rsid w:val="00D90B24"/>
    <w:rsid w:val="00D92A2D"/>
    <w:rsid w:val="00DA108D"/>
    <w:rsid w:val="00DA18BF"/>
    <w:rsid w:val="00DA27B2"/>
    <w:rsid w:val="00DA3FA9"/>
    <w:rsid w:val="00DB0114"/>
    <w:rsid w:val="00DB67E6"/>
    <w:rsid w:val="00DC3916"/>
    <w:rsid w:val="00DC7651"/>
    <w:rsid w:val="00DC7C05"/>
    <w:rsid w:val="00DD1A98"/>
    <w:rsid w:val="00DD66E9"/>
    <w:rsid w:val="00DE154E"/>
    <w:rsid w:val="00DE4915"/>
    <w:rsid w:val="00DE4A25"/>
    <w:rsid w:val="00DF019C"/>
    <w:rsid w:val="00DF15F3"/>
    <w:rsid w:val="00DF3BFD"/>
    <w:rsid w:val="00DF7335"/>
    <w:rsid w:val="00DF7CBE"/>
    <w:rsid w:val="00E07801"/>
    <w:rsid w:val="00E12FC2"/>
    <w:rsid w:val="00E16147"/>
    <w:rsid w:val="00E22C38"/>
    <w:rsid w:val="00E2737D"/>
    <w:rsid w:val="00E32DA9"/>
    <w:rsid w:val="00E521D5"/>
    <w:rsid w:val="00E5454D"/>
    <w:rsid w:val="00E547F5"/>
    <w:rsid w:val="00E664A0"/>
    <w:rsid w:val="00E7656E"/>
    <w:rsid w:val="00E76A00"/>
    <w:rsid w:val="00E8240F"/>
    <w:rsid w:val="00E82500"/>
    <w:rsid w:val="00E90BCB"/>
    <w:rsid w:val="00E93AFA"/>
    <w:rsid w:val="00E94B48"/>
    <w:rsid w:val="00E94B7F"/>
    <w:rsid w:val="00E94E21"/>
    <w:rsid w:val="00E94F8B"/>
    <w:rsid w:val="00E97148"/>
    <w:rsid w:val="00E97DFD"/>
    <w:rsid w:val="00EA130D"/>
    <w:rsid w:val="00EA6E73"/>
    <w:rsid w:val="00EB3549"/>
    <w:rsid w:val="00EB3F5A"/>
    <w:rsid w:val="00EC05CD"/>
    <w:rsid w:val="00EC1091"/>
    <w:rsid w:val="00EC37C5"/>
    <w:rsid w:val="00EC3E0E"/>
    <w:rsid w:val="00EC6357"/>
    <w:rsid w:val="00ED4E18"/>
    <w:rsid w:val="00EE0AF4"/>
    <w:rsid w:val="00EE406C"/>
    <w:rsid w:val="00EF1A23"/>
    <w:rsid w:val="00EF2247"/>
    <w:rsid w:val="00EF3D90"/>
    <w:rsid w:val="00EF54D6"/>
    <w:rsid w:val="00EF7DF9"/>
    <w:rsid w:val="00F0110C"/>
    <w:rsid w:val="00F03D83"/>
    <w:rsid w:val="00F0508D"/>
    <w:rsid w:val="00F1372C"/>
    <w:rsid w:val="00F21D89"/>
    <w:rsid w:val="00F30174"/>
    <w:rsid w:val="00F33F4F"/>
    <w:rsid w:val="00F4337B"/>
    <w:rsid w:val="00F44370"/>
    <w:rsid w:val="00F45E89"/>
    <w:rsid w:val="00F477F9"/>
    <w:rsid w:val="00F51FD7"/>
    <w:rsid w:val="00F529C0"/>
    <w:rsid w:val="00F575DD"/>
    <w:rsid w:val="00F617B0"/>
    <w:rsid w:val="00F63D07"/>
    <w:rsid w:val="00F66B68"/>
    <w:rsid w:val="00F73392"/>
    <w:rsid w:val="00F74D73"/>
    <w:rsid w:val="00F75C5D"/>
    <w:rsid w:val="00F806F1"/>
    <w:rsid w:val="00F90D8C"/>
    <w:rsid w:val="00F910CE"/>
    <w:rsid w:val="00F91A78"/>
    <w:rsid w:val="00F9324C"/>
    <w:rsid w:val="00FA45BD"/>
    <w:rsid w:val="00FA5713"/>
    <w:rsid w:val="00FA6066"/>
    <w:rsid w:val="00FB29B8"/>
    <w:rsid w:val="00FC0EDE"/>
    <w:rsid w:val="00FC112C"/>
    <w:rsid w:val="00FC595E"/>
    <w:rsid w:val="00FD3385"/>
    <w:rsid w:val="00FD4394"/>
    <w:rsid w:val="00FD57BF"/>
    <w:rsid w:val="00FD5945"/>
    <w:rsid w:val="00FE3569"/>
    <w:rsid w:val="00FE390D"/>
    <w:rsid w:val="00FE548E"/>
    <w:rsid w:val="00FE6440"/>
    <w:rsid w:val="00FE7B4F"/>
    <w:rsid w:val="00FE7B92"/>
    <w:rsid w:val="00FF1B80"/>
    <w:rsid w:val="00FF6829"/>
    <w:rsid w:val="00FF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9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5A74"/>
    <w:pPr>
      <w:keepNext/>
      <w:widowControl/>
      <w:autoSpaceDE/>
      <w:autoSpaceDN/>
      <w:adjustRightInd/>
      <w:spacing w:before="240" w:after="60" w:line="276" w:lineRule="auto"/>
      <w:ind w:firstLine="0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26410F"/>
    <w:pPr>
      <w:keepNext/>
      <w:widowControl/>
      <w:autoSpaceDE/>
      <w:autoSpaceDN/>
      <w:adjustRightInd/>
      <w:ind w:firstLine="0"/>
      <w:jc w:val="left"/>
      <w:outlineLvl w:val="4"/>
    </w:pPr>
    <w:rPr>
      <w:rFonts w:ascii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26410F"/>
    <w:pPr>
      <w:keepNext/>
      <w:widowControl/>
      <w:autoSpaceDE/>
      <w:autoSpaceDN/>
      <w:adjustRightInd/>
      <w:ind w:firstLine="0"/>
      <w:jc w:val="center"/>
      <w:outlineLvl w:val="7"/>
    </w:pPr>
    <w:rPr>
      <w:rFonts w:ascii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9714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E9714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9714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E9714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E9714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E9714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E9714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2">
    <w:name w:val="Body Text 2"/>
    <w:basedOn w:val="a"/>
    <w:link w:val="20"/>
    <w:uiPriority w:val="99"/>
    <w:unhideWhenUsed/>
    <w:rsid w:val="005C38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C3876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5A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basedOn w:val="a0"/>
    <w:uiPriority w:val="99"/>
    <w:rsid w:val="00896573"/>
    <w:rPr>
      <w:color w:val="008000"/>
    </w:rPr>
  </w:style>
  <w:style w:type="paragraph" w:customStyle="1" w:styleId="FR2">
    <w:name w:val="FR2"/>
    <w:rsid w:val="009B387D"/>
    <w:pPr>
      <w:widowControl w:val="0"/>
      <w:autoSpaceDE w:val="0"/>
      <w:autoSpaceDN w:val="0"/>
      <w:adjustRightInd w:val="0"/>
      <w:ind w:left="120"/>
    </w:pPr>
    <w:rPr>
      <w:rFonts w:ascii="Arial" w:eastAsia="Times New Roman" w:hAnsi="Arial"/>
      <w:b/>
      <w:sz w:val="16"/>
    </w:rPr>
  </w:style>
  <w:style w:type="table" w:styleId="a4">
    <w:name w:val="Table Grid"/>
    <w:basedOn w:val="a1"/>
    <w:uiPriority w:val="59"/>
    <w:rsid w:val="005D7A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526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A53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32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97187"/>
    <w:pPr>
      <w:ind w:left="708"/>
    </w:pPr>
  </w:style>
  <w:style w:type="character" w:customStyle="1" w:styleId="50">
    <w:name w:val="Заголовок 5 Знак"/>
    <w:basedOn w:val="a0"/>
    <w:link w:val="5"/>
    <w:rsid w:val="0026410F"/>
    <w:rPr>
      <w:rFonts w:ascii="Times New Roman" w:eastAsia="Times New Roman" w:hAnsi="Times New Roman"/>
      <w:b/>
      <w:sz w:val="28"/>
    </w:rPr>
  </w:style>
  <w:style w:type="character" w:customStyle="1" w:styleId="80">
    <w:name w:val="Заголовок 8 Знак"/>
    <w:basedOn w:val="a0"/>
    <w:link w:val="8"/>
    <w:rsid w:val="0026410F"/>
    <w:rPr>
      <w:rFonts w:ascii="Times New Roman" w:eastAsia="Times New Roman" w:hAnsi="Times New Roman"/>
      <w:b/>
      <w:sz w:val="32"/>
    </w:rPr>
  </w:style>
  <w:style w:type="paragraph" w:styleId="a8">
    <w:name w:val="Body Text"/>
    <w:basedOn w:val="a"/>
    <w:link w:val="a9"/>
    <w:uiPriority w:val="99"/>
    <w:rsid w:val="0026410F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SimSun" w:hAnsi="Times New Roman" w:cs="Times New Roman"/>
      <w:lang w:eastAsia="zh-CN"/>
    </w:rPr>
  </w:style>
  <w:style w:type="character" w:customStyle="1" w:styleId="a9">
    <w:name w:val="Основной текст Знак"/>
    <w:basedOn w:val="a0"/>
    <w:link w:val="a8"/>
    <w:uiPriority w:val="99"/>
    <w:rsid w:val="0026410F"/>
    <w:rPr>
      <w:rFonts w:ascii="Times New Roman" w:eastAsia="SimSun" w:hAnsi="Times New Roman"/>
      <w:sz w:val="24"/>
      <w:szCs w:val="24"/>
      <w:lang w:eastAsia="zh-CN"/>
    </w:rPr>
  </w:style>
  <w:style w:type="paragraph" w:styleId="aa">
    <w:name w:val="No Spacing"/>
    <w:link w:val="ab"/>
    <w:uiPriority w:val="1"/>
    <w:qFormat/>
    <w:rsid w:val="0026410F"/>
    <w:rPr>
      <w:rFonts w:ascii="Times New Roman" w:eastAsia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26410F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26410F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nhideWhenUsed/>
    <w:rsid w:val="0026410F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">
    <w:name w:val="Нижний колонтитул Знак"/>
    <w:basedOn w:val="a0"/>
    <w:link w:val="ae"/>
    <w:rsid w:val="0026410F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basedOn w:val="a0"/>
    <w:link w:val="aa"/>
    <w:uiPriority w:val="1"/>
    <w:rsid w:val="007D1B9E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7D1B9E"/>
  </w:style>
  <w:style w:type="character" w:styleId="af0">
    <w:name w:val="Hyperlink"/>
    <w:rsid w:val="007D1B9E"/>
    <w:rPr>
      <w:color w:val="0563C1"/>
      <w:u w:val="single"/>
    </w:rPr>
  </w:style>
  <w:style w:type="character" w:customStyle="1" w:styleId="s1">
    <w:name w:val="s1"/>
    <w:basedOn w:val="a0"/>
    <w:rsid w:val="007D1B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22CDD7EC34063D71E68F6F13B343F3F1A14920A1ADA92E4F053395E3F39876298094174D481118RCr0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1C5FB7AB6C31B927981EB8156A21E2CB32B0D012A6E80D953E7F855EF4CC7416EB73DA29C13D358ZCUF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1C5FB7AB6C31B927981EB8156A21E2CB32B0D012A6E80D953E7F855EF4CC7416EB73DA29C13D15CZCU8E" TargetMode="External"/><Relationship Id="rId11" Type="http://schemas.openxmlformats.org/officeDocument/2006/relationships/hyperlink" Target="consultantplus://offline/ref=C522CDD7EC34063D71E68F6F13B343F3F1A34824A0ADA92E4F053395E3RFr3H" TargetMode="External"/><Relationship Id="rId5" Type="http://schemas.openxmlformats.org/officeDocument/2006/relationships/hyperlink" Target="consultantplus://offline/ref=E1C5FB7AB6C31B927981EB8156A21E2CB32A0904296C80D953E7F855EF4CC7416EB73DA09410ZDU3E" TargetMode="External"/><Relationship Id="rId10" Type="http://schemas.openxmlformats.org/officeDocument/2006/relationships/hyperlink" Target="consultantplus://offline/ref=C522CDD7EC34063D71E68F6F13B343F3F1A34825A0A8A92E4F053395E3RFr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22CDD7EC34063D71E68F6F13B343F3F1A14920A1ADA92E4F053395E3F39876298094174D48171FRCr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7941</Words>
  <Characters>45270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53105</CharactersWithSpaces>
  <SharedDoc>false</SharedDoc>
  <HLinks>
    <vt:vector size="54" baseType="variant">
      <vt:variant>
        <vt:i4>131140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P745</vt:lpwstr>
      </vt:variant>
      <vt:variant>
        <vt:i4>131136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P301</vt:lpwstr>
      </vt:variant>
      <vt:variant>
        <vt:i4>4915202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consultantplus://offline/ref=C522CDD7EC34063D71E68F6F13B343F3F1A34824A0ADA92E4F053395E3RFr3H</vt:lpwstr>
      </vt:variant>
      <vt:variant>
        <vt:lpwstr/>
      </vt:variant>
      <vt:variant>
        <vt:i4>4915295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consultantplus://offline/ref=C522CDD7EC34063D71E68F6F13B343F3F1A34825A0A8A92E4F053395E3RFr3H</vt:lpwstr>
      </vt:variant>
      <vt:variant>
        <vt:lpwstr/>
      </vt:variant>
      <vt:variant>
        <vt:i4>2162744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consultantplus://offline/ref=C522CDD7EC34063D71E68F6F13B343F3F1A14920A1ADA92E4F053395E3F39876298094174D48171FRCr0H</vt:lpwstr>
      </vt:variant>
      <vt:variant>
        <vt:lpwstr/>
      </vt:variant>
      <vt:variant>
        <vt:i4>2162784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consultantplus://offline/ref=C522CDD7EC34063D71E68F6F13B343F3F1A14920A1ADA92E4F053395E3F39876298094174D481118RCr0H</vt:lpwstr>
      </vt:variant>
      <vt:variant>
        <vt:lpwstr/>
      </vt:variant>
      <vt:variant>
        <vt:i4>2555955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consultantplus://offline/ref=E1C5FB7AB6C31B927981EB8156A21E2CB32B0D012A6E80D953E7F855EF4CC7416EB73DA29C13D358ZCUFE</vt:lpwstr>
      </vt:variant>
      <vt:variant>
        <vt:lpwstr/>
      </vt:variant>
      <vt:variant>
        <vt:i4>2555956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consultantplus://offline/ref=E1C5FB7AB6C31B927981EB8156A21E2CB32B0D012A6E80D953E7F855EF4CC7416EB73DA29C13D15CZCU8E</vt:lpwstr>
      </vt:variant>
      <vt:variant>
        <vt:lpwstr/>
      </vt:variant>
      <vt:variant>
        <vt:i4>7733305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consultantplus://offline/ref=E1C5FB7AB6C31B927981EB8156A21E2CB32A0904296C80D953E7F855EF4CC7416EB73DA09410ZDU3E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-</cp:lastModifiedBy>
  <cp:revision>2</cp:revision>
  <cp:lastPrinted>2018-01-29T11:53:00Z</cp:lastPrinted>
  <dcterms:created xsi:type="dcterms:W3CDTF">2018-01-29T12:08:00Z</dcterms:created>
  <dcterms:modified xsi:type="dcterms:W3CDTF">2018-01-29T12:08:00Z</dcterms:modified>
</cp:coreProperties>
</file>