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6"/>
      </w:tblGrid>
      <w:tr w:rsidR="000A2678" w:rsidTr="006E26F4">
        <w:trPr>
          <w:trHeight w:val="1874"/>
        </w:trPr>
        <w:tc>
          <w:tcPr>
            <w:tcW w:w="4616" w:type="dxa"/>
            <w:shd w:val="clear" w:color="auto" w:fill="auto"/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_UnoMark__414_1779487860"/>
            <w:bookmarkStart w:id="1" w:name="__UnoMark__416_1779487860"/>
            <w:bookmarkEnd w:id="0"/>
            <w:bookmarkEnd w:id="1"/>
            <w:r>
              <w:rPr>
                <w:noProof/>
                <w:lang w:eastAsia="ru-RU"/>
              </w:rPr>
              <w:drawing>
                <wp:inline distT="0" distB="0" distL="0" distR="0" wp14:anchorId="667BFED8" wp14:editId="3DEC8307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2678" w:rsidRDefault="005546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СОЛЬ-ИЛЕЦКИЙ</w:t>
            </w:r>
          </w:p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2678" w:rsidRDefault="000A2678">
            <w:pPr>
              <w:spacing w:after="0" w:line="240" w:lineRule="auto"/>
              <w:jc w:val="center"/>
            </w:pPr>
            <w:bookmarkStart w:id="2" w:name="__UnoMark__2000_4011884813"/>
            <w:bookmarkEnd w:id="2"/>
          </w:p>
        </w:tc>
      </w:tr>
    </w:tbl>
    <w:p w:rsidR="000A2678" w:rsidRDefault="006E26F4" w:rsidP="006E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15.03.2022 № 465 -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6E26F4" w:rsidRDefault="006E2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78" w:rsidRDefault="00554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внесении  изменений  в        постановление</w:t>
      </w:r>
    </w:p>
    <w:p w:rsidR="000A2678" w:rsidRDefault="00554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0A2678" w:rsidRDefault="00554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городской округ от 07.06.2018 </w:t>
      </w:r>
    </w:p>
    <w:p w:rsidR="000A2678" w:rsidRDefault="00554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1272-п «Об   утверждении плана   развития</w:t>
      </w:r>
    </w:p>
    <w:p w:rsidR="000A2678" w:rsidRDefault="00554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 перевозок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муниципальных</w:t>
      </w:r>
    </w:p>
    <w:p w:rsidR="000A2678" w:rsidRDefault="00554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маршрутах  автомобильным   транспортом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0A2678" w:rsidRDefault="00554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A2678" w:rsidRDefault="000A2678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0A2678" w:rsidRDefault="000A2678">
      <w:pPr>
        <w:spacing w:after="0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0A2678" w:rsidRDefault="0055467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Calibri"/>
          <w:color w:val="000000"/>
          <w:sz w:val="28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hyperlink r:id="rId6">
        <w:r>
          <w:rPr>
            <w:rStyle w:val="InternetLink"/>
            <w:rFonts w:ascii="Times New Roman" w:eastAsia="Calibri" w:hAnsi="Times New Roman" w:cs="Times New Roman"/>
            <w:color w:val="0000FF"/>
            <w:sz w:val="28"/>
            <w:szCs w:val="28"/>
          </w:rPr>
          <w:t>статьей 16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Федерации»,</w:t>
      </w:r>
      <w:r>
        <w:rPr>
          <w:rFonts w:ascii="Times New Roman" w:eastAsia="Times New Roman" w:hAnsi="Times New Roman" w:cs="Calibri"/>
          <w:color w:val="000000"/>
          <w:sz w:val="28"/>
        </w:rPr>
        <w:t xml:space="preserve"> Федеральным законом от 13.07.2015 № 220-ФЗ </w:t>
      </w:r>
      <w:r>
        <w:rPr>
          <w:rFonts w:ascii="Times New Roman" w:eastAsia="Times New Roman" w:hAnsi="Times New Roman" w:cs="Times New Roman"/>
          <w:sz w:val="28"/>
          <w:szCs w:val="28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0A2678" w:rsidRDefault="0055467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07.06.2018 № 1272-п «Об утверждении плана развития регулярных перевозок на муниципальных маршрутах автомобильным транспортом на территории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округа»:</w:t>
      </w:r>
    </w:p>
    <w:p w:rsidR="000A2678" w:rsidRDefault="00554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Наименование приложения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07.06.2018 № 1272-п «Об утверждении плана развития регулярных перевозок на муниципальных маршрутах автомобильным транспортом на территории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0A2678" w:rsidRDefault="005546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развития регулярных перевозок на муниципальных маршрутах автомобильным транспортом на территории г. Соль-Илецка на 2022 - 2027 годы».</w:t>
      </w:r>
    </w:p>
    <w:p w:rsidR="000A2678" w:rsidRDefault="00554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1.2. 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07.06.2018 № 1272-п «Об утверждении плана развития регулярных перевозок на муниципальных маршрутах автомобильным транспортом на территории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0A2678" w:rsidRDefault="00554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«Виды регулярных перевозок по муниципальным маршрутам»</w:t>
      </w:r>
    </w:p>
    <w:p w:rsidR="000A2678" w:rsidRDefault="000A2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64"/>
        <w:gridCol w:w="3048"/>
        <w:gridCol w:w="2082"/>
        <w:gridCol w:w="1995"/>
        <w:gridCol w:w="1781"/>
      </w:tblGrid>
      <w:tr w:rsidR="000A2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изменения вида регулярных перевозок</w:t>
            </w:r>
          </w:p>
        </w:tc>
      </w:tr>
      <w:tr w:rsidR="000A2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(1)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(2)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(3)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(4)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(5)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 (1) «Новый элеватор-ЖД. Вокзал-Почта-Рынок-Новый элеватор»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 (2) «Новый элеватор-ЖД. Вокзал-Почта-Рынок-Новый элеватор»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78">
        <w:trPr>
          <w:trHeight w:val="471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(1)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78">
        <w:trPr>
          <w:trHeight w:val="565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(2)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78">
        <w:trPr>
          <w:trHeight w:val="545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(3)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78">
        <w:trPr>
          <w:trHeight w:val="557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(4)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78">
        <w:trPr>
          <w:trHeight w:val="559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(5)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6 (1) «Пчельник –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Сосновая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 (1) «Зеленый Клин-Рынок-ЖД. Вокзал-Зеленый Клин»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 (3) «Зеленый Клин-Рынок-ЖД. Вокзал-Зеленый Клин»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751 «Соль-Илецк-Троицк»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746 «Соль-Илецк-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Чашкан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-Казанка»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101 «Соль-Илецк – Первомайское»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747 «Соль-Илецк-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105 «Соль-Илецк-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Кумакское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107 «Соль-Илецк-Саратовка»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103 «Соль-Илецк Боевая Гора-ст. Маячная»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748 «Соль-Илецк-Михайловка»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78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102 «Соль-Илецк-Шахтный»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78">
        <w:trPr>
          <w:trHeight w:val="540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108 «п.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Дивнополье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-Соль-Илецк»</w:t>
            </w:r>
          </w:p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678">
        <w:trPr>
          <w:trHeight w:val="540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8 «Соль-Илецк-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Дивнополье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678" w:rsidRDefault="000A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678" w:rsidRDefault="00554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07.06.2018 № 1272-п «Об утверждении плана развития регулярных перевозок на муниципальных маршрутах автомобильным транспортом на территории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0A2678" w:rsidRDefault="0055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«План изменения муниципальных маршрутов»</w:t>
      </w:r>
    </w:p>
    <w:p w:rsidR="000A2678" w:rsidRDefault="000A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1"/>
        <w:gridCol w:w="3141"/>
        <w:gridCol w:w="2060"/>
        <w:gridCol w:w="1930"/>
        <w:gridCol w:w="1879"/>
      </w:tblGrid>
      <w:tr w:rsidR="000A2678">
        <w:trPr>
          <w:trHeight w:val="179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изменения</w:t>
            </w:r>
          </w:p>
        </w:tc>
      </w:tr>
      <w:tr w:rsidR="000A2678">
        <w:trPr>
          <w:trHeight w:val="662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«Соль-Илецк-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Дивнополье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1квартал 2022года</w:t>
            </w:r>
          </w:p>
        </w:tc>
      </w:tr>
    </w:tbl>
    <w:p w:rsidR="000A2678" w:rsidRDefault="005546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07.06.2018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1272-п «Об утверждении плана развития регулярных перевозок на муниципальных маршрутах автомобильным транспортом на территории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0A2678" w:rsidRDefault="000A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678" w:rsidRDefault="0055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«План проведения иных мероприятий, направленных на обеспечение транспортного обслуживания населения»</w:t>
      </w:r>
    </w:p>
    <w:p w:rsidR="000A2678" w:rsidRDefault="000A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55"/>
        <w:gridCol w:w="2953"/>
        <w:gridCol w:w="1881"/>
        <w:gridCol w:w="1840"/>
        <w:gridCol w:w="1842"/>
      </w:tblGrid>
      <w:tr w:rsidR="000A2678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мероприятия</w:t>
            </w:r>
          </w:p>
        </w:tc>
      </w:tr>
      <w:tr w:rsidR="000A2678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Маршрутная сеть </w:t>
            </w:r>
          </w:p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обустройство остановочных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изготовление и установка аншлагов</w:t>
            </w:r>
          </w:p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обустройство остановочных павильонов на территории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678" w:rsidRDefault="0055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0A2678" w:rsidRDefault="000A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678" w:rsidRDefault="000A2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2678" w:rsidRDefault="00554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678" w:rsidRDefault="0055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Постановление вступает в силу после его официального опубликования.</w:t>
      </w:r>
    </w:p>
    <w:tbl>
      <w:tblPr>
        <w:tblStyle w:val="a9"/>
        <w:tblW w:w="946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6771"/>
        <w:gridCol w:w="2693"/>
      </w:tblGrid>
      <w:tr w:rsidR="000A2678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678" w:rsidRDefault="000A26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0A2678" w:rsidRDefault="0055467B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0A2678" w:rsidRDefault="0055467B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Соль-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городской округ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678" w:rsidRDefault="005546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ab/>
            </w:r>
          </w:p>
          <w:p w:rsidR="000A2678" w:rsidRDefault="000A26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0A2678" w:rsidRDefault="0055467B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       В.И. Дубровин </w:t>
            </w:r>
          </w:p>
        </w:tc>
      </w:tr>
    </w:tbl>
    <w:p w:rsidR="000A2678" w:rsidRDefault="0055467B">
      <w:pPr>
        <w:spacing w:after="0" w:line="360" w:lineRule="auto"/>
        <w:ind w:left="1416" w:firstLine="708"/>
        <w:jc w:val="both"/>
      </w:pPr>
      <w:r>
        <w:t xml:space="preserve">    </w:t>
      </w:r>
      <w:bookmarkStart w:id="3" w:name="__UnoMark__2002_4011884813"/>
      <w:bookmarkEnd w:id="3"/>
      <w:r>
        <w:t xml:space="preserve">                      </w:t>
      </w:r>
    </w:p>
    <w:p w:rsidR="000A2678" w:rsidRDefault="000A2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78" w:rsidRDefault="000A26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678" w:rsidRDefault="000A26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6F4" w:rsidRDefault="006E26F4" w:rsidP="00F9483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6F4" w:rsidRDefault="006E26F4" w:rsidP="00F9483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6F4" w:rsidRDefault="006E26F4" w:rsidP="00F9483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6F4" w:rsidRDefault="006E26F4" w:rsidP="00F9483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6F4" w:rsidRDefault="006E26F4" w:rsidP="00F9483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6F4" w:rsidRDefault="006E26F4" w:rsidP="00F9483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678" w:rsidRPr="00F9483F" w:rsidRDefault="0055467B" w:rsidP="00F9483F">
      <w:bookmarkStart w:id="4" w:name="_GoBack"/>
      <w:bookmarkEnd w:id="4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0A2678" w:rsidRDefault="0055467B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sectPr w:rsidR="000A2678">
      <w:pgSz w:w="11906" w:h="16838"/>
      <w:pgMar w:top="1135" w:right="850" w:bottom="127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78"/>
    <w:rsid w:val="000A2678"/>
    <w:rsid w:val="0055467B"/>
    <w:rsid w:val="006E26F4"/>
    <w:rsid w:val="00F9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081C6F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81C6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Normal">
    <w:name w:val="ConsPlusNormal"/>
    <w:qFormat/>
    <w:rsid w:val="00081C6F"/>
    <w:pPr>
      <w:widowControl w:val="0"/>
    </w:pPr>
    <w:rPr>
      <w:rFonts w:eastAsia="Times New Roman" w:cs="Calibri"/>
      <w:szCs w:val="20"/>
      <w:lang w:eastAsia="ru-RU"/>
    </w:rPr>
  </w:style>
  <w:style w:type="paragraph" w:styleId="a7">
    <w:name w:val="Balloon Text"/>
    <w:basedOn w:val="a"/>
    <w:uiPriority w:val="99"/>
    <w:semiHidden/>
    <w:unhideWhenUsed/>
    <w:qFormat/>
    <w:rsid w:val="00081C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43AE8"/>
    <w:pPr>
      <w:ind w:left="720"/>
      <w:contextualSpacing/>
    </w:pPr>
  </w:style>
  <w:style w:type="table" w:styleId="a9">
    <w:name w:val="Table Grid"/>
    <w:basedOn w:val="a1"/>
    <w:rsid w:val="00081C6F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081C6F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81C6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Normal">
    <w:name w:val="ConsPlusNormal"/>
    <w:qFormat/>
    <w:rsid w:val="00081C6F"/>
    <w:pPr>
      <w:widowControl w:val="0"/>
    </w:pPr>
    <w:rPr>
      <w:rFonts w:eastAsia="Times New Roman" w:cs="Calibri"/>
      <w:szCs w:val="20"/>
      <w:lang w:eastAsia="ru-RU"/>
    </w:rPr>
  </w:style>
  <w:style w:type="paragraph" w:styleId="a7">
    <w:name w:val="Balloon Text"/>
    <w:basedOn w:val="a"/>
    <w:uiPriority w:val="99"/>
    <w:semiHidden/>
    <w:unhideWhenUsed/>
    <w:qFormat/>
    <w:rsid w:val="00081C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43AE8"/>
    <w:pPr>
      <w:ind w:left="720"/>
      <w:contextualSpacing/>
    </w:pPr>
  </w:style>
  <w:style w:type="table" w:styleId="a9">
    <w:name w:val="Table Grid"/>
    <w:basedOn w:val="a1"/>
    <w:rsid w:val="00081C6F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3C72EF0283E4FB5EF948500ECE5EA1EFF9D16557A33065BADC6490E7630E1B98F484BD63EB26DIAV4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</cp:revision>
  <cp:lastPrinted>2022-01-20T10:34:00Z</cp:lastPrinted>
  <dcterms:created xsi:type="dcterms:W3CDTF">2022-03-17T05:37:00Z</dcterms:created>
  <dcterms:modified xsi:type="dcterms:W3CDTF">2022-03-18T06:19:00Z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