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9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F54BD"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4BD">
              <w:rPr>
                <w:rFonts w:ascii="Times New Roman" w:hAnsi="Times New Roman" w:cs="Times New Roman"/>
                <w:sz w:val="28"/>
                <w:szCs w:val="28"/>
              </w:rPr>
              <w:t>1119-п</w:t>
            </w:r>
            <w:r w:rsidR="00C74A0D" w:rsidRPr="00C74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1D4E1C" w:rsidRPr="00F4466F" w:rsidRDefault="003A6806" w:rsidP="005D68A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Соль-Илецкий городской округ от 15.01.2018 №30-п «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      </w:r>
          </w:p>
        </w:tc>
      </w:tr>
    </w:tbl>
    <w:p w:rsidR="00F4466F" w:rsidRDefault="00F4466F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6F" w:rsidRDefault="001D4E1C" w:rsidP="005D68AA">
      <w:pPr>
        <w:tabs>
          <w:tab w:val="left" w:pos="34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руководствуясь 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г. № 210-ФЗ (в редакции от 29.12.2017 №479-ФЗ)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B6795A" w:rsidRDefault="009C4530" w:rsidP="005D68AA">
      <w:pPr>
        <w:pStyle w:val="aa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74">
        <w:rPr>
          <w:rFonts w:ascii="Times New Roman" w:hAnsi="Times New Roman" w:cs="Times New Roman"/>
          <w:sz w:val="28"/>
          <w:szCs w:val="28"/>
        </w:rPr>
        <w:t>Внести изменения в приложени</w:t>
      </w:r>
      <w:r w:rsidR="00A31775">
        <w:rPr>
          <w:rFonts w:ascii="Times New Roman" w:hAnsi="Times New Roman" w:cs="Times New Roman"/>
          <w:sz w:val="28"/>
          <w:szCs w:val="28"/>
        </w:rPr>
        <w:t>е</w:t>
      </w:r>
      <w:r w:rsidRPr="00D14F74">
        <w:rPr>
          <w:rFonts w:ascii="Times New Roman" w:hAnsi="Times New Roman" w:cs="Times New Roman"/>
          <w:sz w:val="28"/>
          <w:szCs w:val="28"/>
        </w:rPr>
        <w:t xml:space="preserve"> к </w:t>
      </w:r>
      <w:r w:rsidR="00896A71" w:rsidRPr="00D14F74">
        <w:rPr>
          <w:rFonts w:ascii="Times New Roman" w:hAnsi="Times New Roman" w:cs="Times New Roman"/>
          <w:sz w:val="28"/>
          <w:szCs w:val="28"/>
        </w:rPr>
        <w:t>постановлени</w:t>
      </w:r>
      <w:r w:rsidRPr="00D14F74">
        <w:rPr>
          <w:rFonts w:ascii="Times New Roman" w:hAnsi="Times New Roman" w:cs="Times New Roman"/>
          <w:sz w:val="28"/>
          <w:szCs w:val="28"/>
        </w:rPr>
        <w:t>ю</w:t>
      </w:r>
      <w:r w:rsidR="00276CFD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от 15.01.2018 №30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DB2CDD" w:rsidRPr="00F4466F">
        <w:rPr>
          <w:rFonts w:ascii="Times New Roman" w:eastAsia="Times New Roman" w:hAnsi="Times New Roman" w:cs="Times New Roman"/>
          <w:sz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A31775">
        <w:rPr>
          <w:rFonts w:ascii="Times New Roman" w:hAnsi="Times New Roman" w:cs="Times New Roman"/>
          <w:sz w:val="28"/>
          <w:szCs w:val="28"/>
        </w:rPr>
        <w:t xml:space="preserve"> (далее – «Приложение»)</w:t>
      </w:r>
      <w:r w:rsidR="00B6795A" w:rsidRPr="00D14F74">
        <w:rPr>
          <w:rFonts w:ascii="Times New Roman" w:hAnsi="Times New Roman" w:cs="Times New Roman"/>
          <w:sz w:val="28"/>
          <w:szCs w:val="28"/>
        </w:rPr>
        <w:t>:</w:t>
      </w:r>
    </w:p>
    <w:p w:rsidR="00A31775" w:rsidRPr="00A31775" w:rsidRDefault="00A31775" w:rsidP="005D68A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1. </w:t>
      </w:r>
      <w:r w:rsidRPr="00A31775">
        <w:rPr>
          <w:rFonts w:ascii="Times New Roman" w:hAnsi="Times New Roman" w:cs="Times New Roman"/>
          <w:sz w:val="28"/>
        </w:rPr>
        <w:t xml:space="preserve">пункт 5.1. </w:t>
      </w:r>
      <w:r>
        <w:rPr>
          <w:rFonts w:ascii="Times New Roman" w:hAnsi="Times New Roman" w:cs="Times New Roman"/>
          <w:sz w:val="28"/>
        </w:rPr>
        <w:t>Приложения</w:t>
      </w:r>
      <w:r w:rsidRPr="00A31775">
        <w:rPr>
          <w:rFonts w:ascii="Times New Roman" w:hAnsi="Times New Roman" w:cs="Times New Roman"/>
          <w:sz w:val="28"/>
        </w:rPr>
        <w:t xml:space="preserve"> </w:t>
      </w:r>
      <w:r w:rsidR="003A6806">
        <w:rPr>
          <w:rFonts w:ascii="Times New Roman" w:hAnsi="Times New Roman" w:cs="Times New Roman"/>
          <w:sz w:val="28"/>
        </w:rPr>
        <w:t>дополнить пунктами следующего содержания</w:t>
      </w:r>
      <w:r w:rsidRPr="00A31775">
        <w:rPr>
          <w:rFonts w:ascii="Times New Roman" w:hAnsi="Times New Roman" w:cs="Times New Roman"/>
          <w:sz w:val="28"/>
        </w:rPr>
        <w:t>:</w:t>
      </w:r>
    </w:p>
    <w:p w:rsidR="00144B54" w:rsidRDefault="003A6806" w:rsidP="005D6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03B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76CFD" w:rsidRDefault="00A31775" w:rsidP="005D68A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>и»;</w:t>
      </w:r>
    </w:p>
    <w:p w:rsidR="00A31775" w:rsidRDefault="00A31775" w:rsidP="005D6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2. подпункт 1 </w:t>
      </w:r>
      <w:r w:rsidRPr="00A31775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а</w:t>
      </w:r>
      <w:r w:rsidRPr="00A31775">
        <w:rPr>
          <w:rFonts w:ascii="Times New Roman" w:hAnsi="Times New Roman" w:cs="Times New Roman"/>
          <w:sz w:val="28"/>
        </w:rPr>
        <w:t xml:space="preserve"> 5.</w:t>
      </w:r>
      <w:r>
        <w:rPr>
          <w:rFonts w:ascii="Times New Roman" w:hAnsi="Times New Roman" w:cs="Times New Roman"/>
          <w:sz w:val="28"/>
        </w:rPr>
        <w:t>4</w:t>
      </w:r>
      <w:r w:rsidRPr="00A3177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Приложения</w:t>
      </w:r>
      <w:r w:rsidRPr="00A31775">
        <w:rPr>
          <w:rFonts w:ascii="Times New Roman" w:hAnsi="Times New Roman" w:cs="Times New Roman"/>
          <w:sz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70" w:rsidRPr="00E75870" w:rsidRDefault="00E75870" w:rsidP="005D6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87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7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E75870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E75870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 w:rsidR="00960455">
        <w:rPr>
          <w:rFonts w:ascii="Times New Roman" w:hAnsi="Times New Roman" w:cs="Times New Roman"/>
          <w:sz w:val="28"/>
          <w:szCs w:val="28"/>
        </w:rPr>
        <w:t>»</w:t>
      </w:r>
      <w:r w:rsidR="00A31775">
        <w:rPr>
          <w:rFonts w:ascii="Times New Roman" w:hAnsi="Times New Roman" w:cs="Times New Roman"/>
          <w:sz w:val="28"/>
          <w:szCs w:val="28"/>
        </w:rPr>
        <w:t>.</w:t>
      </w:r>
    </w:p>
    <w:p w:rsidR="00276CFD" w:rsidRPr="00896A71" w:rsidRDefault="00A31775" w:rsidP="005D68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0455" w:rsidRPr="009604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C4530" w:rsidRPr="00960455" w:rsidRDefault="00A31775" w:rsidP="005D68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276CFD" w:rsidRPr="00896A71">
        <w:rPr>
          <w:sz w:val="28"/>
          <w:szCs w:val="28"/>
        </w:rPr>
        <w:t>.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8246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6045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960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C97B7C" w:rsidRPr="00960455" w:rsidRDefault="00960455" w:rsidP="009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455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округа.</w:t>
      </w:r>
    </w:p>
    <w:sectPr w:rsidR="00C97B7C" w:rsidRPr="00960455" w:rsidSect="004A38A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D2" w:rsidRDefault="000C77D2" w:rsidP="00441235">
      <w:pPr>
        <w:spacing w:after="0" w:line="240" w:lineRule="auto"/>
      </w:pPr>
      <w:r>
        <w:separator/>
      </w:r>
    </w:p>
  </w:endnote>
  <w:endnote w:type="continuationSeparator" w:id="1">
    <w:p w:rsidR="000C77D2" w:rsidRDefault="000C77D2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D2" w:rsidRDefault="000C77D2" w:rsidP="00441235">
      <w:pPr>
        <w:spacing w:after="0" w:line="240" w:lineRule="auto"/>
      </w:pPr>
      <w:r>
        <w:separator/>
      </w:r>
    </w:p>
  </w:footnote>
  <w:footnote w:type="continuationSeparator" w:id="1">
    <w:p w:rsidR="000C77D2" w:rsidRDefault="000C77D2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662B4C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EC6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704"/>
    <w:multiLevelType w:val="hybridMultilevel"/>
    <w:tmpl w:val="AEA44FDC"/>
    <w:lvl w:ilvl="0" w:tplc="017E8D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E2A54"/>
    <w:multiLevelType w:val="multilevel"/>
    <w:tmpl w:val="20F0E8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8768E2"/>
    <w:multiLevelType w:val="multilevel"/>
    <w:tmpl w:val="C380B2A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8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4135"/>
    <w:rsid w:val="00086574"/>
    <w:rsid w:val="000C6A54"/>
    <w:rsid w:val="000C77D2"/>
    <w:rsid w:val="000E09B4"/>
    <w:rsid w:val="001157B7"/>
    <w:rsid w:val="00144B54"/>
    <w:rsid w:val="00144BC5"/>
    <w:rsid w:val="00162A53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82F09"/>
    <w:rsid w:val="002B0DDD"/>
    <w:rsid w:val="002B5836"/>
    <w:rsid w:val="002C4E7B"/>
    <w:rsid w:val="002D2962"/>
    <w:rsid w:val="002E1D01"/>
    <w:rsid w:val="003A3479"/>
    <w:rsid w:val="003A38F5"/>
    <w:rsid w:val="003A6806"/>
    <w:rsid w:val="003D3D1D"/>
    <w:rsid w:val="003E5324"/>
    <w:rsid w:val="00441235"/>
    <w:rsid w:val="004803BF"/>
    <w:rsid w:val="004944A1"/>
    <w:rsid w:val="00496E94"/>
    <w:rsid w:val="004A38AD"/>
    <w:rsid w:val="004A7079"/>
    <w:rsid w:val="004B4619"/>
    <w:rsid w:val="005536A3"/>
    <w:rsid w:val="005C14D1"/>
    <w:rsid w:val="005D68AA"/>
    <w:rsid w:val="00614FD8"/>
    <w:rsid w:val="006262DF"/>
    <w:rsid w:val="00647E81"/>
    <w:rsid w:val="00662B4C"/>
    <w:rsid w:val="00665BD6"/>
    <w:rsid w:val="00697950"/>
    <w:rsid w:val="006C0763"/>
    <w:rsid w:val="006D0240"/>
    <w:rsid w:val="00703AAB"/>
    <w:rsid w:val="007053D2"/>
    <w:rsid w:val="007F2A0D"/>
    <w:rsid w:val="008071C6"/>
    <w:rsid w:val="008246F0"/>
    <w:rsid w:val="008265A6"/>
    <w:rsid w:val="00837BEC"/>
    <w:rsid w:val="00863E1E"/>
    <w:rsid w:val="00872180"/>
    <w:rsid w:val="00881A10"/>
    <w:rsid w:val="00896A71"/>
    <w:rsid w:val="008A1CB6"/>
    <w:rsid w:val="008A341C"/>
    <w:rsid w:val="008E327D"/>
    <w:rsid w:val="008F1963"/>
    <w:rsid w:val="008F2A7A"/>
    <w:rsid w:val="00960455"/>
    <w:rsid w:val="009915E5"/>
    <w:rsid w:val="00991E0E"/>
    <w:rsid w:val="009B212A"/>
    <w:rsid w:val="009C4530"/>
    <w:rsid w:val="00A31775"/>
    <w:rsid w:val="00A46A48"/>
    <w:rsid w:val="00A83E1D"/>
    <w:rsid w:val="00AB3D11"/>
    <w:rsid w:val="00B3484C"/>
    <w:rsid w:val="00B6795A"/>
    <w:rsid w:val="00C04F22"/>
    <w:rsid w:val="00C55922"/>
    <w:rsid w:val="00C74A0D"/>
    <w:rsid w:val="00C94B41"/>
    <w:rsid w:val="00C97B7C"/>
    <w:rsid w:val="00CB172D"/>
    <w:rsid w:val="00CD5A51"/>
    <w:rsid w:val="00D14F74"/>
    <w:rsid w:val="00DB2CDD"/>
    <w:rsid w:val="00DD6A29"/>
    <w:rsid w:val="00DF55E9"/>
    <w:rsid w:val="00DF7DD3"/>
    <w:rsid w:val="00E3406D"/>
    <w:rsid w:val="00E414AF"/>
    <w:rsid w:val="00E75870"/>
    <w:rsid w:val="00EC6BCC"/>
    <w:rsid w:val="00EE4866"/>
    <w:rsid w:val="00EF54BD"/>
    <w:rsid w:val="00F42BC4"/>
    <w:rsid w:val="00F4466F"/>
    <w:rsid w:val="00F737D5"/>
    <w:rsid w:val="00F77481"/>
    <w:rsid w:val="00FA5D10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637E-1AA0-4125-A43C-D43CCA49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2018-04-09T11:20:00Z</cp:lastPrinted>
  <dcterms:created xsi:type="dcterms:W3CDTF">2018-05-18T09:36:00Z</dcterms:created>
  <dcterms:modified xsi:type="dcterms:W3CDTF">2018-05-18T09:36:00Z</dcterms:modified>
</cp:coreProperties>
</file>